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FE" w:rsidRPr="005F201E" w:rsidRDefault="005E19FE" w:rsidP="005E19FE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20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Zgoda na przetwarzanie danych osobowych </w:t>
      </w:r>
    </w:p>
    <w:p w:rsidR="005E19FE" w:rsidRDefault="005E19FE" w:rsidP="005E19FE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/>
          <w:iCs/>
        </w:rPr>
      </w:pPr>
    </w:p>
    <w:p w:rsidR="005E19FE" w:rsidRDefault="005E19FE" w:rsidP="005E19FE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Uwydatnienie"/>
          <w:b/>
          <w:iCs/>
        </w:rPr>
      </w:pPr>
      <w:r w:rsidRPr="0077639B">
        <w:rPr>
          <w:b/>
          <w:iCs/>
        </w:rPr>
        <w:t>W</w:t>
      </w:r>
      <w:r w:rsidRPr="0077639B">
        <w:rPr>
          <w:rStyle w:val="Uwydatnienie"/>
          <w:b/>
          <w:iCs/>
        </w:rPr>
        <w:t>yrażam zgodę na przetwarzanie moich danych osobowych przez Urząd Gminy Waganiec w celu zgłoszenia do udziału w pracach Komisji Konkursowej.</w:t>
      </w:r>
    </w:p>
    <w:p w:rsidR="005E19FE" w:rsidRPr="0077639B" w:rsidRDefault="005E19FE" w:rsidP="005E19FE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</w:rPr>
      </w:pPr>
    </w:p>
    <w:p w:rsidR="005E19FE" w:rsidRPr="00E15581" w:rsidRDefault="005E19FE" w:rsidP="005E19FE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E15581">
        <w:t xml:space="preserve">                                                         </w:t>
      </w:r>
      <w:r>
        <w:t xml:space="preserve">               </w:t>
      </w:r>
      <w:r w:rsidRPr="00E15581">
        <w:t xml:space="preserve">  ...............................................................  </w:t>
      </w:r>
    </w:p>
    <w:p w:rsidR="005E19FE" w:rsidRDefault="005E19FE" w:rsidP="005E19FE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Pogrubienie"/>
          <w:bCs/>
        </w:rPr>
      </w:pPr>
      <w:r w:rsidRPr="00E15581">
        <w:t xml:space="preserve">                                                                    </w:t>
      </w:r>
      <w:r>
        <w:t xml:space="preserve">                  </w:t>
      </w:r>
      <w:r w:rsidRPr="00E15581">
        <w:t xml:space="preserve">     (czytelny podpis) </w:t>
      </w:r>
    </w:p>
    <w:p w:rsidR="005E19FE" w:rsidRDefault="005E19FE" w:rsidP="005E19FE">
      <w:pPr>
        <w:pStyle w:val="Tekstpodstawowy"/>
        <w:jc w:val="center"/>
        <w:rPr>
          <w:rStyle w:val="Pogrubienie"/>
          <w:bCs/>
        </w:rPr>
      </w:pPr>
    </w:p>
    <w:p w:rsidR="005E19FE" w:rsidRPr="005F201E" w:rsidRDefault="005E19FE" w:rsidP="005E19FE">
      <w:pPr>
        <w:pStyle w:val="Tekstpodstawowy"/>
        <w:jc w:val="center"/>
        <w:rPr>
          <w:rFonts w:ascii="Times New Roman" w:hAnsi="Times New Roman" w:cs="Times New Roman"/>
        </w:rPr>
      </w:pPr>
      <w:r w:rsidRPr="005F201E">
        <w:rPr>
          <w:rStyle w:val="Pogrubienie"/>
          <w:rFonts w:ascii="Times New Roman" w:hAnsi="Times New Roman" w:cs="Times New Roman"/>
          <w:bCs/>
        </w:rPr>
        <w:t>Obowiązek informacyjny dotyczący przetwarzania danych osobowych</w:t>
      </w:r>
    </w:p>
    <w:p w:rsidR="005E19FE" w:rsidRPr="005F201E" w:rsidRDefault="005E19FE" w:rsidP="005E19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Zgodnie z art. 13 ogólnego rozporządzenia o ochronie danych osobowych z dnia 27 kwietnia 2016 r. (Dz. Urz. UE L 119 z 04.05.2016) Urząd Gminy Waganiec, ul. Dworcowa 11,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F201E">
        <w:rPr>
          <w:rFonts w:ascii="Times New Roman" w:hAnsi="Times New Roman" w:cs="Times New Roman"/>
          <w:sz w:val="24"/>
          <w:szCs w:val="24"/>
          <w:lang w:eastAsia="pl-PL"/>
        </w:rPr>
        <w:t xml:space="preserve"> 87-731 Waganiec reprezentowanym przez Pana Piotra Kosik – Wójt, jako administrator danych osobowych, informuje Pana/ Panią, iż: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podanie danych jest dobrowolne ale niezbędne w celu realizacji zadań  z zakresu administracji samorządowej i rządowej;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swoich danych i ich sprostowania, usunięcia, ograniczenia przetwarzania, prawo do przenoszenia danych, prawo do cofnięcia zgody w dowolnym momencie bez wpływu na zgodność z prawem przetwarzania, którego dokonano na podstawie zgody przed jej cofnięciem, z tym że, niektóre prawa podlegają ograniczeniu ze względu na przepisy prawa;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dane mogą być udostępniane przez Urząd Gminy Waganiec podmiotom:</w:t>
      </w:r>
    </w:p>
    <w:p w:rsidR="005E19FE" w:rsidRPr="005F201E" w:rsidRDefault="005E19FE" w:rsidP="005E19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upoważnionym do uzyskania informacji na podstawie przepisów prawa;</w:t>
      </w:r>
    </w:p>
    <w:p w:rsidR="005E19FE" w:rsidRPr="005F201E" w:rsidRDefault="005E19FE" w:rsidP="005E19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podwykonawcą, czyli podmiotą, z których korzystamy przy ich przetwarzaniu: firmy informatyczne, prawnicze, geodezyjne, budowlane, konsultingowe;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podane dane będą przetwarzane na podstawie art. 6 ust. 1 lit. a), c), e), art. 9 ust. 2 lit. b), g), h) i zgodnie z treścią ogólnego rozporządzenia o ochronie danych.;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kontakt z inspektorem ochrony danych w Urzędzie Gminy Waganiec jest możliwi poprzez  adres e-mail: iod@rodoinspektor24.pl;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niezbędny do realizacji celu na podstawie przepisów prawa;</w:t>
      </w:r>
    </w:p>
    <w:p w:rsidR="005E19FE" w:rsidRPr="005F201E" w:rsidRDefault="005E19FE" w:rsidP="005E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ma Pan/Pani prawo wniesienia skargi do GIODO gdy uzna Pani/Pan, iż przetwarzanie danych osobowych Pani/Pana dotyczących narusza przepisy ogólnego rozporządzenia o ochronie danych osobowych z dnia 27 kwietnia 2016 r., Jeśli w przyszłości powołany zostanie inny organ nadzorczy, ten organ będzie właściwy do rozpatrzenia skargi, z tym że prawo wniesienia skargi dotyczy wyłącznie zgodności z prawem przetwarzania danych osobowych;</w:t>
      </w:r>
    </w:p>
    <w:p w:rsidR="005E19FE" w:rsidRPr="005F201E" w:rsidRDefault="005E19FE" w:rsidP="005E1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201E">
        <w:rPr>
          <w:rFonts w:ascii="Times New Roman" w:hAnsi="Times New Roman" w:cs="Times New Roman"/>
          <w:sz w:val="24"/>
          <w:szCs w:val="24"/>
          <w:lang w:eastAsia="pl-PL"/>
        </w:rPr>
        <w:t>nie jesteście Państwo profilowani. Państwa dane nie będą przekazywane poza Europejski Obszar Gospodarczy ani udostępniane organizacjom międzynarodowym.</w:t>
      </w:r>
    </w:p>
    <w:p w:rsidR="005E19FE" w:rsidRDefault="005E19FE" w:rsidP="005E19FE">
      <w:pPr>
        <w:spacing w:after="0" w:line="240" w:lineRule="auto"/>
        <w:jc w:val="both"/>
      </w:pPr>
    </w:p>
    <w:p w:rsidR="00BB76BC" w:rsidRDefault="00BB76BC">
      <w:bookmarkStart w:id="0" w:name="_GoBack"/>
      <w:bookmarkEnd w:id="0"/>
    </w:p>
    <w:sectPr w:rsidR="00BB76BC" w:rsidSect="00D00BBC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06"/>
    <w:multiLevelType w:val="multilevel"/>
    <w:tmpl w:val="3AD2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5CB3"/>
    <w:multiLevelType w:val="multilevel"/>
    <w:tmpl w:val="199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ED"/>
    <w:rsid w:val="000559ED"/>
    <w:rsid w:val="005E19FE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E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9"/>
    <w:qFormat/>
    <w:rsid w:val="005E19FE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E19FE"/>
    <w:rPr>
      <w:rFonts w:ascii="Cambria" w:eastAsia="Calibri" w:hAnsi="Cambria" w:cs="Cambria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19F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FE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99"/>
    <w:qFormat/>
    <w:rsid w:val="005E19FE"/>
    <w:rPr>
      <w:b/>
    </w:rPr>
  </w:style>
  <w:style w:type="paragraph" w:customStyle="1" w:styleId="Normalny1">
    <w:name w:val="Normalny1"/>
    <w:uiPriority w:val="99"/>
    <w:rsid w:val="005E19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5E19F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E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9"/>
    <w:qFormat/>
    <w:rsid w:val="005E19FE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E19FE"/>
    <w:rPr>
      <w:rFonts w:ascii="Cambria" w:eastAsia="Calibri" w:hAnsi="Cambria" w:cs="Cambria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19F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FE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99"/>
    <w:qFormat/>
    <w:rsid w:val="005E19FE"/>
    <w:rPr>
      <w:b/>
    </w:rPr>
  </w:style>
  <w:style w:type="paragraph" w:customStyle="1" w:styleId="Normalny1">
    <w:name w:val="Normalny1"/>
    <w:uiPriority w:val="99"/>
    <w:rsid w:val="005E19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5E19F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2020-02-28T06:55:00Z</dcterms:created>
  <dcterms:modified xsi:type="dcterms:W3CDTF">2020-02-28T06:55:00Z</dcterms:modified>
</cp:coreProperties>
</file>