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BB12" w14:textId="77777777" w:rsidR="00F51CE5" w:rsidRDefault="00F51CE5" w:rsidP="00A16E7F">
      <w:pPr>
        <w:ind w:left="4956" w:firstLine="708"/>
        <w:jc w:val="right"/>
      </w:pPr>
    </w:p>
    <w:p w14:paraId="064F9EC0" w14:textId="77777777" w:rsidR="007D140A" w:rsidRDefault="007D140A" w:rsidP="00A16E7F">
      <w:pPr>
        <w:ind w:left="4956" w:firstLine="708"/>
        <w:jc w:val="right"/>
      </w:pPr>
      <w:r>
        <w:t xml:space="preserve">Waganiec, dnia </w:t>
      </w:r>
      <w:r w:rsidR="008E033C">
        <w:t>09</w:t>
      </w:r>
      <w:r>
        <w:t>.</w:t>
      </w:r>
      <w:r w:rsidR="003D7EA5">
        <w:t>1</w:t>
      </w:r>
      <w:r w:rsidR="008E033C">
        <w:t>2</w:t>
      </w:r>
      <w:r>
        <w:t>.20</w:t>
      </w:r>
      <w:r w:rsidR="008B17B5">
        <w:t>20</w:t>
      </w:r>
      <w:r>
        <w:t xml:space="preserve"> r.</w:t>
      </w:r>
    </w:p>
    <w:p w14:paraId="3789CCDF" w14:textId="77777777" w:rsidR="007D140A" w:rsidRDefault="007D140A" w:rsidP="007D140A"/>
    <w:p w14:paraId="3C85456D" w14:textId="19954FE1" w:rsidR="007D140A" w:rsidRDefault="007D140A" w:rsidP="007D140A">
      <w:r>
        <w:t>ZP.271.</w:t>
      </w:r>
      <w:r w:rsidR="007D0A2C">
        <w:t>1</w:t>
      </w:r>
      <w:r w:rsidR="008E033C">
        <w:t>8</w:t>
      </w:r>
      <w:r w:rsidR="007D0A2C">
        <w:t>.</w:t>
      </w:r>
      <w:r w:rsidR="0070593F">
        <w:t>3</w:t>
      </w:r>
      <w:r>
        <w:t>.20</w:t>
      </w:r>
      <w:r w:rsidR="008B17B5">
        <w:t>20</w:t>
      </w:r>
    </w:p>
    <w:p w14:paraId="03EF0F12" w14:textId="5F0B828C" w:rsidR="008E033C" w:rsidRPr="000D541F" w:rsidRDefault="007D0A2C" w:rsidP="0070593F">
      <w:pPr>
        <w:pStyle w:val="Akapitzlist"/>
        <w:rPr>
          <w:b/>
          <w:sz w:val="28"/>
          <w:szCs w:val="28"/>
        </w:rPr>
      </w:pP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</w:p>
    <w:p w14:paraId="3176E4CD" w14:textId="746D9262" w:rsidR="0070593F" w:rsidRPr="00F51CE5" w:rsidRDefault="0070593F" w:rsidP="0070593F">
      <w:pPr>
        <w:spacing w:after="160" w:line="259" w:lineRule="auto"/>
        <w:rPr>
          <w:rFonts w:hAnsi="Liberation Serif"/>
          <w:color w:val="00000A"/>
          <w:lang w:bidi="hi-IN"/>
        </w:rPr>
      </w:pPr>
      <w:r w:rsidRPr="0070593F">
        <w:rPr>
          <w:rFonts w:hAnsi="Liberation Serif"/>
          <w:b/>
          <w:i/>
          <w:color w:val="00000A"/>
        </w:rPr>
        <w:tab/>
      </w:r>
      <w:r w:rsidRPr="0070593F">
        <w:rPr>
          <w:rFonts w:hAnsi="Liberation Serif"/>
          <w:b/>
          <w:i/>
          <w:color w:val="00000A"/>
        </w:rPr>
        <w:tab/>
      </w:r>
      <w:r w:rsidRPr="0070593F">
        <w:rPr>
          <w:rFonts w:hAnsi="Liberation Serif"/>
          <w:b/>
          <w:i/>
          <w:color w:val="00000A"/>
        </w:rPr>
        <w:tab/>
      </w:r>
      <w:r w:rsidRPr="0070593F">
        <w:rPr>
          <w:rFonts w:hAnsi="Liberation Serif"/>
          <w:b/>
          <w:i/>
          <w:color w:val="00000A"/>
        </w:rPr>
        <w:tab/>
      </w:r>
      <w:r w:rsidRPr="0070593F">
        <w:rPr>
          <w:rFonts w:hAnsi="Liberation Serif"/>
          <w:b/>
          <w:i/>
          <w:color w:val="00000A"/>
        </w:rPr>
        <w:tab/>
      </w:r>
      <w:r w:rsidRPr="0070593F">
        <w:rPr>
          <w:rFonts w:hAnsi="Liberation Serif"/>
          <w:b/>
          <w:i/>
          <w:color w:val="00000A"/>
        </w:rPr>
        <w:tab/>
      </w:r>
      <w:r w:rsidRPr="0070593F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  <w:u w:val="single"/>
        </w:rPr>
        <w:t>Do wszystkich uczestnik</w:t>
      </w:r>
      <w:r w:rsidRPr="00F51CE5">
        <w:rPr>
          <w:rFonts w:hAnsi="Liberation Serif"/>
          <w:b/>
          <w:i/>
          <w:color w:val="00000A"/>
          <w:u w:val="single"/>
        </w:rPr>
        <w:t>ó</w:t>
      </w:r>
      <w:r w:rsidRPr="00F51CE5">
        <w:rPr>
          <w:rFonts w:hAnsi="Liberation Serif"/>
          <w:b/>
          <w:i/>
          <w:color w:val="00000A"/>
          <w:u w:val="single"/>
        </w:rPr>
        <w:t>w post</w:t>
      </w:r>
      <w:r w:rsidRPr="00F51CE5">
        <w:rPr>
          <w:rFonts w:hAnsi="Liberation Serif"/>
          <w:b/>
          <w:i/>
          <w:color w:val="00000A"/>
          <w:u w:val="single"/>
        </w:rPr>
        <w:t>ę</w:t>
      </w:r>
      <w:r w:rsidRPr="00F51CE5">
        <w:rPr>
          <w:rFonts w:hAnsi="Liberation Serif"/>
          <w:b/>
          <w:i/>
          <w:color w:val="00000A"/>
          <w:u w:val="single"/>
        </w:rPr>
        <w:t>powania</w:t>
      </w:r>
    </w:p>
    <w:p w14:paraId="0521E502" w14:textId="77777777" w:rsidR="003D7EA5" w:rsidRPr="003D7EA5" w:rsidRDefault="003D7EA5" w:rsidP="003D7EA5">
      <w:pPr>
        <w:rPr>
          <w:b/>
          <w:bCs/>
          <w:sz w:val="28"/>
          <w:szCs w:val="28"/>
        </w:rPr>
      </w:pPr>
    </w:p>
    <w:p w14:paraId="005B2B70" w14:textId="77777777" w:rsidR="00FB76ED" w:rsidRPr="008E033C" w:rsidRDefault="003D7EA5" w:rsidP="003D7EA5">
      <w:pPr>
        <w:autoSpaceDE w:val="0"/>
        <w:autoSpaceDN w:val="0"/>
        <w:adjustRightInd w:val="0"/>
        <w:spacing w:after="200"/>
        <w:jc w:val="both"/>
        <w:rPr>
          <w:b/>
          <w:bCs/>
          <w:iCs/>
          <w:color w:val="000000"/>
          <w:kern w:val="1"/>
          <w:lang w:bidi="hi-IN"/>
        </w:rPr>
      </w:pPr>
      <w:r w:rsidRPr="003D7EA5">
        <w:rPr>
          <w:i/>
          <w:color w:val="000000"/>
          <w:kern w:val="1"/>
          <w:lang w:bidi="hi-IN"/>
        </w:rPr>
        <w:tab/>
        <w:t>W związku ze skierowanym</w:t>
      </w:r>
      <w:r w:rsidR="00785FDF">
        <w:rPr>
          <w:i/>
          <w:color w:val="000000"/>
          <w:kern w:val="1"/>
          <w:lang w:bidi="hi-IN"/>
        </w:rPr>
        <w:t>i</w:t>
      </w:r>
      <w:r w:rsidRPr="003D7EA5">
        <w:rPr>
          <w:i/>
          <w:color w:val="000000"/>
          <w:kern w:val="1"/>
          <w:lang w:bidi="hi-IN"/>
        </w:rPr>
        <w:t xml:space="preserve"> do Zamawiającego zapytan</w:t>
      </w:r>
      <w:r>
        <w:rPr>
          <w:i/>
          <w:color w:val="000000"/>
          <w:kern w:val="1"/>
          <w:lang w:bidi="hi-IN"/>
        </w:rPr>
        <w:t>iami</w:t>
      </w:r>
      <w:r w:rsidRPr="003D7EA5">
        <w:rPr>
          <w:i/>
          <w:color w:val="000000"/>
          <w:kern w:val="1"/>
          <w:lang w:bidi="hi-IN"/>
        </w:rPr>
        <w:t>, dotyczącym</w:t>
      </w:r>
      <w:r w:rsidR="00785FDF">
        <w:rPr>
          <w:i/>
          <w:color w:val="000000"/>
          <w:kern w:val="1"/>
          <w:lang w:bidi="hi-IN"/>
        </w:rPr>
        <w:t>i</w:t>
      </w:r>
      <w:r w:rsidRPr="003D7EA5">
        <w:rPr>
          <w:i/>
          <w:color w:val="000000"/>
          <w:kern w:val="1"/>
          <w:lang w:bidi="hi-IN"/>
        </w:rPr>
        <w:t xml:space="preserve"> treści Specyfikacji Istotnych Warunków Zamówienia do przetargu nieograniczonego pn</w:t>
      </w:r>
      <w:bookmarkStart w:id="0" w:name="_Hlk41047068"/>
      <w:r w:rsidR="008E033C">
        <w:rPr>
          <w:iCs/>
          <w:color w:val="000000"/>
          <w:kern w:val="1"/>
          <w:lang w:bidi="hi-IN"/>
        </w:rPr>
        <w:t xml:space="preserve">. </w:t>
      </w:r>
      <w:bookmarkStart w:id="1" w:name="_Hlk57283684"/>
      <w:r w:rsidR="008E033C" w:rsidRPr="008E033C">
        <w:rPr>
          <w:b/>
          <w:bCs/>
          <w:iCs/>
          <w:color w:val="000000"/>
          <w:kern w:val="1"/>
          <w:lang w:bidi="hi-IN"/>
        </w:rPr>
        <w:t xml:space="preserve">„Kompleksowa obsługa bankowa budżetu Gminy Waganiec </w:t>
      </w:r>
      <w:r w:rsidR="008E033C">
        <w:rPr>
          <w:b/>
          <w:bCs/>
          <w:iCs/>
          <w:color w:val="000000"/>
          <w:kern w:val="1"/>
          <w:lang w:bidi="hi-IN"/>
        </w:rPr>
        <w:t>oraz jednostek organizacyjnych</w:t>
      </w:r>
      <w:r w:rsidR="008E033C" w:rsidRPr="008E033C">
        <w:rPr>
          <w:b/>
          <w:bCs/>
          <w:iCs/>
          <w:color w:val="000000"/>
          <w:kern w:val="1"/>
          <w:lang w:bidi="hi-IN"/>
        </w:rPr>
        <w:t xml:space="preserve"> na lata 2021-2023”</w:t>
      </w:r>
      <w:bookmarkEnd w:id="1"/>
      <w:r w:rsidRPr="003D7EA5">
        <w:rPr>
          <w:i/>
          <w:color w:val="000000"/>
          <w:kern w:val="1"/>
          <w:lang w:bidi="hi-IN"/>
        </w:rPr>
        <w:t>,</w:t>
      </w:r>
      <w:bookmarkEnd w:id="0"/>
      <w:r w:rsidR="008E033C">
        <w:rPr>
          <w:i/>
          <w:color w:val="000000"/>
          <w:kern w:val="1"/>
          <w:lang w:bidi="hi-IN"/>
        </w:rPr>
        <w:t xml:space="preserve"> </w:t>
      </w:r>
      <w:r w:rsidRPr="003D7EA5">
        <w:rPr>
          <w:i/>
          <w:color w:val="000000"/>
          <w:kern w:val="1"/>
          <w:lang w:bidi="hi-IN"/>
        </w:rPr>
        <w:t>udzielamy zgodnie z art. 38 ustawy z dnia 29 stycznia 2004 roku Prawo zamówień publicznych (tekst jednolity: Dz. U. z 2019 roku, poz. 1843</w:t>
      </w:r>
      <w:r>
        <w:rPr>
          <w:i/>
          <w:color w:val="000000"/>
          <w:kern w:val="1"/>
          <w:lang w:bidi="hi-IN"/>
        </w:rPr>
        <w:t xml:space="preserve"> ze zm.</w:t>
      </w:r>
      <w:r w:rsidRPr="003D7EA5">
        <w:rPr>
          <w:i/>
          <w:color w:val="000000"/>
          <w:kern w:val="1"/>
          <w:lang w:bidi="hi-IN"/>
        </w:rPr>
        <w:t>) następujących wyjaśnień:</w:t>
      </w:r>
    </w:p>
    <w:p w14:paraId="449E1385" w14:textId="77777777" w:rsidR="008E033C" w:rsidRDefault="003D7EA5" w:rsidP="008E033C">
      <w:pPr>
        <w:jc w:val="both"/>
        <w:rPr>
          <w:b/>
          <w:bCs/>
        </w:rPr>
      </w:pPr>
      <w:r w:rsidRPr="003D7EA5">
        <w:rPr>
          <w:b/>
          <w:bCs/>
        </w:rPr>
        <w:t>Pytanie nr 1</w:t>
      </w:r>
      <w:r>
        <w:rPr>
          <w:b/>
          <w:bCs/>
        </w:rPr>
        <w:t>:</w:t>
      </w:r>
    </w:p>
    <w:p w14:paraId="7F5FB91E" w14:textId="6F2121BD" w:rsidR="007D0A2C" w:rsidRPr="008E033C" w:rsidRDefault="008E033C" w:rsidP="008E033C">
      <w:pPr>
        <w:jc w:val="both"/>
        <w:rPr>
          <w:b/>
          <w:bCs/>
        </w:rPr>
      </w:pPr>
      <w:r>
        <w:rPr>
          <w:kern w:val="2"/>
          <w:lang w:eastAsia="ar-SA"/>
        </w:rPr>
        <w:t>Czy istnieje możliwość, aby w ostatnim dniu roboczym</w:t>
      </w:r>
      <w:r w:rsidR="00997313">
        <w:rPr>
          <w:kern w:val="2"/>
          <w:lang w:eastAsia="ar-SA"/>
        </w:rPr>
        <w:t xml:space="preserve"> roku</w:t>
      </w:r>
      <w:r>
        <w:rPr>
          <w:kern w:val="2"/>
          <w:lang w:eastAsia="ar-SA"/>
        </w:rPr>
        <w:t xml:space="preserve"> obsługa bankowa realizowana była do godziny 11:30?</w:t>
      </w:r>
    </w:p>
    <w:p w14:paraId="164DC064" w14:textId="77777777" w:rsidR="007D0A2C" w:rsidRPr="007D0A2C" w:rsidRDefault="007D0A2C" w:rsidP="007D0A2C">
      <w:pPr>
        <w:suppressAutoHyphens/>
        <w:jc w:val="both"/>
        <w:rPr>
          <w:b/>
          <w:bCs/>
          <w:kern w:val="2"/>
          <w:sz w:val="26"/>
          <w:szCs w:val="26"/>
          <w:lang w:eastAsia="ar-SA"/>
        </w:rPr>
      </w:pPr>
      <w:r w:rsidRPr="007D0A2C">
        <w:rPr>
          <w:b/>
          <w:bCs/>
          <w:kern w:val="2"/>
          <w:sz w:val="26"/>
          <w:szCs w:val="26"/>
          <w:lang w:eastAsia="ar-SA"/>
        </w:rPr>
        <w:tab/>
      </w:r>
    </w:p>
    <w:p w14:paraId="3FDA85FC" w14:textId="77777777" w:rsidR="00FB76ED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3D52DD3A" w14:textId="77777777" w:rsidR="00785FDF" w:rsidRDefault="008E033C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Zamawiający wyraża zgodę na powyższą prośbę.</w:t>
      </w:r>
    </w:p>
    <w:p w14:paraId="2EFDDB41" w14:textId="77777777" w:rsidR="008E033C" w:rsidRPr="00785FDF" w:rsidRDefault="008E033C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BD116A4" w14:textId="77777777" w:rsidR="007D0A2C" w:rsidRDefault="003D7EA5" w:rsidP="008E033C">
      <w:pPr>
        <w:jc w:val="both"/>
        <w:rPr>
          <w:b/>
          <w:bCs/>
        </w:rPr>
      </w:pPr>
      <w:r w:rsidRPr="003D7EA5">
        <w:rPr>
          <w:b/>
          <w:bCs/>
        </w:rPr>
        <w:t xml:space="preserve">Pytanie nr </w:t>
      </w:r>
      <w:r>
        <w:rPr>
          <w:b/>
          <w:bCs/>
        </w:rPr>
        <w:t>2:</w:t>
      </w:r>
    </w:p>
    <w:p w14:paraId="7F5E7D19" w14:textId="77777777" w:rsidR="008E033C" w:rsidRDefault="008E033C" w:rsidP="008E033C">
      <w:pPr>
        <w:jc w:val="both"/>
        <w:rPr>
          <w:bCs/>
        </w:rPr>
      </w:pPr>
      <w:r w:rsidRPr="008E033C">
        <w:rPr>
          <w:bCs/>
        </w:rPr>
        <w:t>Czy istnieje możliwość</w:t>
      </w:r>
      <w:r>
        <w:rPr>
          <w:bCs/>
        </w:rPr>
        <w:t>, aby przy udzieleniu kredytu w rachunku bieżącym, kontrasygnata Skarbnika Gminy złożona była na deklaracji wekslowej, a nie na wekslu?</w:t>
      </w:r>
    </w:p>
    <w:p w14:paraId="66F21B05" w14:textId="77777777" w:rsidR="007D0A2C" w:rsidRPr="007D0A2C" w:rsidRDefault="007D0A2C" w:rsidP="008E033C">
      <w:pPr>
        <w:suppressAutoHyphens/>
        <w:jc w:val="both"/>
        <w:rPr>
          <w:kern w:val="1"/>
          <w:lang w:eastAsia="ar-SA"/>
        </w:rPr>
      </w:pPr>
    </w:p>
    <w:p w14:paraId="7103813B" w14:textId="77777777" w:rsidR="00FB76ED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2E819C49" w14:textId="77777777" w:rsidR="008E033C" w:rsidRDefault="008E033C" w:rsidP="008E033C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Zamawiający wyraża zgodę na powyższą prośbę.</w:t>
      </w:r>
    </w:p>
    <w:p w14:paraId="3D556D11" w14:textId="77777777" w:rsidR="00B34377" w:rsidRPr="00785FDF" w:rsidRDefault="00B34377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</w:p>
    <w:p w14:paraId="11460922" w14:textId="77777777" w:rsidR="007D0A2C" w:rsidRPr="007D0A2C" w:rsidRDefault="007D0A2C" w:rsidP="007D0A2C">
      <w:pPr>
        <w:suppressAutoHyphens/>
        <w:jc w:val="both"/>
        <w:rPr>
          <w:b/>
          <w:bCs/>
          <w:kern w:val="1"/>
          <w:lang w:eastAsia="ar-SA"/>
        </w:rPr>
      </w:pPr>
      <w:r w:rsidRPr="007D0A2C">
        <w:rPr>
          <w:b/>
          <w:bCs/>
          <w:kern w:val="1"/>
          <w:lang w:eastAsia="ar-SA"/>
        </w:rPr>
        <w:t>Pytanie 3:</w:t>
      </w:r>
    </w:p>
    <w:p w14:paraId="46D91CAA" w14:textId="77777777" w:rsidR="007D0A2C" w:rsidRPr="007D0A2C" w:rsidRDefault="008E033C" w:rsidP="00416AC1">
      <w:pPr>
        <w:tabs>
          <w:tab w:val="left" w:pos="0"/>
        </w:tabs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Czy istnieje możliwość, aby przy udzieleniu kredytu w rachunku bieżącym, naliczanie</w:t>
      </w:r>
      <w:r w:rsidR="00E12C29">
        <w:rPr>
          <w:kern w:val="1"/>
          <w:lang w:eastAsia="ar-SA"/>
        </w:rPr>
        <w:t xml:space="preserve">                         </w:t>
      </w:r>
      <w:r>
        <w:rPr>
          <w:kern w:val="1"/>
          <w:lang w:eastAsia="ar-SA"/>
        </w:rPr>
        <w:t xml:space="preserve"> i pobieranie odsetek następowało w okresach miesięcznych?</w:t>
      </w:r>
      <w:r w:rsidR="00E12C29">
        <w:rPr>
          <w:kern w:val="1"/>
          <w:lang w:eastAsia="ar-SA"/>
        </w:rPr>
        <w:t xml:space="preserve"> </w:t>
      </w:r>
    </w:p>
    <w:p w14:paraId="122D9242" w14:textId="77777777" w:rsidR="007D0A2C" w:rsidRDefault="007D0A2C" w:rsidP="007D0A2C">
      <w:pPr>
        <w:suppressAutoHyphens/>
        <w:jc w:val="both"/>
        <w:rPr>
          <w:kern w:val="1"/>
          <w:lang w:eastAsia="ar-SA"/>
        </w:rPr>
      </w:pPr>
    </w:p>
    <w:p w14:paraId="7950A20C" w14:textId="77777777" w:rsidR="007D0A2C" w:rsidRDefault="007D0A2C" w:rsidP="007D0A2C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2565AFC8" w14:textId="77777777" w:rsidR="00E12C29" w:rsidRDefault="00E12C29" w:rsidP="00E12C29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Zamawiający wyraża zgodę na powyższą prośbę.</w:t>
      </w:r>
    </w:p>
    <w:p w14:paraId="4915443A" w14:textId="77777777" w:rsidR="007D0A2C" w:rsidRPr="007D0A2C" w:rsidRDefault="007D0A2C" w:rsidP="007D0A2C">
      <w:pPr>
        <w:suppressAutoHyphens/>
        <w:jc w:val="both"/>
        <w:rPr>
          <w:kern w:val="1"/>
          <w:lang w:eastAsia="ar-SA"/>
        </w:rPr>
      </w:pPr>
    </w:p>
    <w:p w14:paraId="4FE7443B" w14:textId="77777777" w:rsidR="007D0A2C" w:rsidRPr="007D0A2C" w:rsidRDefault="007D0A2C" w:rsidP="007D0A2C">
      <w:pPr>
        <w:suppressAutoHyphens/>
        <w:jc w:val="both"/>
        <w:rPr>
          <w:b/>
          <w:bCs/>
          <w:kern w:val="1"/>
          <w:lang w:eastAsia="ar-SA"/>
        </w:rPr>
      </w:pPr>
      <w:r w:rsidRPr="007D0A2C">
        <w:rPr>
          <w:b/>
          <w:bCs/>
          <w:kern w:val="1"/>
          <w:lang w:eastAsia="ar-SA"/>
        </w:rPr>
        <w:t>Pytanie 4:</w:t>
      </w:r>
    </w:p>
    <w:p w14:paraId="76315922" w14:textId="77777777" w:rsidR="007D0A2C" w:rsidRDefault="00E12C29" w:rsidP="007D0A2C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Czy istnieje możliwość przygotowania własnego projektu umowy z uwzględnieniem zapisów załącznika nr 1 do SIWZ i przedstawienie do akceptacji po ogłoszeniu wyników przetargu?</w:t>
      </w:r>
    </w:p>
    <w:p w14:paraId="5E35550D" w14:textId="77777777" w:rsidR="00E12C29" w:rsidRDefault="00E12C29" w:rsidP="007D0A2C">
      <w:pPr>
        <w:suppressAutoHyphens/>
        <w:jc w:val="both"/>
        <w:rPr>
          <w:b/>
          <w:bCs/>
          <w:kern w:val="1"/>
          <w:lang w:eastAsia="ar-SA"/>
        </w:rPr>
      </w:pPr>
    </w:p>
    <w:p w14:paraId="3F0CBC8C" w14:textId="77777777" w:rsidR="006F7AF2" w:rsidRDefault="007D0A2C" w:rsidP="006F7AF2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  <w:bookmarkStart w:id="2" w:name="_Hlk57108470"/>
    </w:p>
    <w:bookmarkEnd w:id="2"/>
    <w:p w14:paraId="66AA251E" w14:textId="3A335F8B" w:rsidR="006F7AF2" w:rsidRDefault="00E12C29" w:rsidP="006F7AF2">
      <w:pPr>
        <w:suppressAutoHyphens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E12C29">
        <w:rPr>
          <w:bCs/>
          <w:color w:val="000000"/>
        </w:rPr>
        <w:t xml:space="preserve">Zamawiający </w:t>
      </w:r>
      <w:r>
        <w:rPr>
          <w:bCs/>
          <w:color w:val="000000"/>
        </w:rPr>
        <w:t>wyraża zgodę na przygotowanie własnego projektu umowy.</w:t>
      </w:r>
      <w:r w:rsidR="008C738A">
        <w:rPr>
          <w:bCs/>
          <w:color w:val="000000"/>
        </w:rPr>
        <w:t xml:space="preserve"> Jednakże W</w:t>
      </w:r>
      <w:r>
        <w:rPr>
          <w:bCs/>
          <w:color w:val="000000"/>
        </w:rPr>
        <w:t>ykonawca uwzględni zapisy załącznika nr 1 do SIWZ oraz załącznika nr 6 do SIWZ.</w:t>
      </w:r>
    </w:p>
    <w:p w14:paraId="2352A89B" w14:textId="77777777" w:rsidR="00E12C29" w:rsidRPr="00E12C29" w:rsidRDefault="00E12C29" w:rsidP="006F7AF2">
      <w:pPr>
        <w:suppressAutoHyphens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14:paraId="351B1A33" w14:textId="77777777" w:rsidR="007D0A2C" w:rsidRPr="007D0A2C" w:rsidRDefault="007D0A2C" w:rsidP="007D0A2C">
      <w:pPr>
        <w:suppressAutoHyphens/>
        <w:jc w:val="both"/>
        <w:rPr>
          <w:b/>
          <w:bCs/>
          <w:kern w:val="1"/>
          <w:lang w:eastAsia="ar-SA"/>
        </w:rPr>
      </w:pPr>
      <w:r w:rsidRPr="007D0A2C">
        <w:rPr>
          <w:b/>
          <w:bCs/>
          <w:kern w:val="1"/>
          <w:lang w:eastAsia="ar-SA"/>
        </w:rPr>
        <w:t>Pytanie 5:</w:t>
      </w:r>
    </w:p>
    <w:p w14:paraId="6BC8F2D6" w14:textId="77777777" w:rsidR="007D0A2C" w:rsidRDefault="007D0A2C" w:rsidP="007D0A2C">
      <w:pPr>
        <w:suppressAutoHyphens/>
        <w:jc w:val="both"/>
        <w:rPr>
          <w:kern w:val="1"/>
          <w:lang w:eastAsia="ar-SA"/>
        </w:rPr>
      </w:pPr>
      <w:r w:rsidRPr="007D0A2C">
        <w:rPr>
          <w:kern w:val="1"/>
          <w:lang w:eastAsia="ar-SA"/>
        </w:rPr>
        <w:t xml:space="preserve"> </w:t>
      </w:r>
      <w:r w:rsidR="00E12C29">
        <w:rPr>
          <w:kern w:val="1"/>
          <w:lang w:eastAsia="ar-SA"/>
        </w:rPr>
        <w:t>Czy w załączniku nr 1 do SIWZ ust. 3, nie powinien być zapis: Każda z sześciu powyższych jednostek?</w:t>
      </w:r>
    </w:p>
    <w:p w14:paraId="1718F38E" w14:textId="77777777" w:rsidR="007D0A2C" w:rsidRPr="007D0A2C" w:rsidRDefault="007D0A2C" w:rsidP="007D0A2C">
      <w:pPr>
        <w:suppressAutoHyphens/>
        <w:jc w:val="both"/>
        <w:rPr>
          <w:kern w:val="1"/>
          <w:lang w:eastAsia="ar-SA"/>
        </w:rPr>
      </w:pPr>
    </w:p>
    <w:p w14:paraId="33445325" w14:textId="77777777" w:rsidR="006F7AF2" w:rsidRDefault="007D0A2C" w:rsidP="006F7AF2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  <w:bookmarkStart w:id="3" w:name="_Hlk57110753"/>
    </w:p>
    <w:bookmarkEnd w:id="3"/>
    <w:p w14:paraId="5F3693FF" w14:textId="276FCC79" w:rsidR="00E12C29" w:rsidRDefault="00E12C29" w:rsidP="00E12C29">
      <w:pPr>
        <w:suppressAutoHyphens/>
        <w:jc w:val="both"/>
        <w:rPr>
          <w:kern w:val="1"/>
          <w:lang w:eastAsia="ar-SA"/>
        </w:rPr>
      </w:pPr>
      <w:r>
        <w:rPr>
          <w:color w:val="000000"/>
        </w:rPr>
        <w:t xml:space="preserve">Zamawiający zmienia zapis ust. 3 na: </w:t>
      </w:r>
      <w:r w:rsidR="0070593F">
        <w:rPr>
          <w:color w:val="000000"/>
        </w:rPr>
        <w:t>„</w:t>
      </w:r>
      <w:r>
        <w:rPr>
          <w:kern w:val="1"/>
          <w:lang w:eastAsia="ar-SA"/>
        </w:rPr>
        <w:t>Każda z sześciu powyższych jednostek</w:t>
      </w:r>
      <w:r w:rsidR="0070593F">
        <w:rPr>
          <w:kern w:val="1"/>
          <w:lang w:eastAsia="ar-SA"/>
        </w:rPr>
        <w:t>”</w:t>
      </w:r>
      <w:r>
        <w:rPr>
          <w:kern w:val="1"/>
          <w:lang w:eastAsia="ar-SA"/>
        </w:rPr>
        <w:t>.</w:t>
      </w:r>
    </w:p>
    <w:p w14:paraId="4BD88A82" w14:textId="77777777" w:rsidR="00E12C29" w:rsidRDefault="00E12C29" w:rsidP="00E12C29">
      <w:pPr>
        <w:suppressAutoHyphens/>
        <w:jc w:val="both"/>
        <w:rPr>
          <w:kern w:val="1"/>
          <w:lang w:eastAsia="ar-SA"/>
        </w:rPr>
      </w:pPr>
    </w:p>
    <w:p w14:paraId="4D467425" w14:textId="77777777" w:rsidR="00E12C29" w:rsidRPr="007D0A2C" w:rsidRDefault="00E12C29" w:rsidP="00E12C29">
      <w:pPr>
        <w:suppressAutoHyphens/>
        <w:jc w:val="both"/>
        <w:rPr>
          <w:b/>
          <w:bCs/>
          <w:kern w:val="1"/>
          <w:lang w:eastAsia="ar-SA"/>
        </w:rPr>
      </w:pPr>
      <w:r w:rsidRPr="007D0A2C">
        <w:rPr>
          <w:b/>
          <w:bCs/>
          <w:kern w:val="1"/>
          <w:lang w:eastAsia="ar-SA"/>
        </w:rPr>
        <w:t xml:space="preserve">Pytanie </w:t>
      </w:r>
      <w:r>
        <w:rPr>
          <w:b/>
          <w:bCs/>
          <w:kern w:val="1"/>
          <w:lang w:eastAsia="ar-SA"/>
        </w:rPr>
        <w:t>6</w:t>
      </w:r>
      <w:r w:rsidRPr="007D0A2C">
        <w:rPr>
          <w:b/>
          <w:bCs/>
          <w:kern w:val="1"/>
          <w:lang w:eastAsia="ar-SA"/>
        </w:rPr>
        <w:t>:</w:t>
      </w:r>
    </w:p>
    <w:p w14:paraId="22E27DE5" w14:textId="77777777" w:rsidR="00E12C29" w:rsidRDefault="00E12C29" w:rsidP="00E12C29">
      <w:pPr>
        <w:suppressAutoHyphens/>
        <w:jc w:val="both"/>
        <w:rPr>
          <w:kern w:val="1"/>
          <w:lang w:eastAsia="ar-SA"/>
        </w:rPr>
      </w:pPr>
      <w:r w:rsidRPr="007D0A2C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Czy w formularzu ofertowym można zamieścić jedną ogólną kwotę, a w komentarzu opisać </w:t>
      </w:r>
      <w:r w:rsidR="0063346C">
        <w:rPr>
          <w:kern w:val="1"/>
          <w:lang w:eastAsia="ar-SA"/>
        </w:rPr>
        <w:t>jaka kwota przysługuje poszczególnej jednostce?</w:t>
      </w:r>
    </w:p>
    <w:p w14:paraId="6604747C" w14:textId="77777777" w:rsidR="00E12C29" w:rsidRPr="007D0A2C" w:rsidRDefault="00E12C29" w:rsidP="00E12C29">
      <w:pPr>
        <w:suppressAutoHyphens/>
        <w:jc w:val="both"/>
        <w:rPr>
          <w:kern w:val="1"/>
          <w:lang w:eastAsia="ar-SA"/>
        </w:rPr>
      </w:pPr>
    </w:p>
    <w:p w14:paraId="53F59F06" w14:textId="77777777" w:rsidR="00E12C29" w:rsidRDefault="00E12C29" w:rsidP="00E12C29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10E28B30" w14:textId="73BE9CC1" w:rsidR="0063346C" w:rsidRPr="00997313" w:rsidRDefault="00997313" w:rsidP="00E12C29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997313">
        <w:rPr>
          <w:color w:val="000000"/>
        </w:rPr>
        <w:t>Zamawiający zmienił załącznik nr 2</w:t>
      </w:r>
      <w:r w:rsidR="008C738A">
        <w:rPr>
          <w:color w:val="000000"/>
        </w:rPr>
        <w:t>. Poprawiony załącznik d</w:t>
      </w:r>
      <w:r>
        <w:rPr>
          <w:color w:val="000000"/>
        </w:rPr>
        <w:t>ostępny jest na stronie www.waganiec.biuletyn.net.</w:t>
      </w:r>
    </w:p>
    <w:p w14:paraId="5E027A64" w14:textId="77777777" w:rsidR="00E12C29" w:rsidRDefault="00E12C29" w:rsidP="00E12C29">
      <w:pPr>
        <w:suppressAutoHyphens/>
        <w:jc w:val="both"/>
        <w:rPr>
          <w:kern w:val="1"/>
          <w:lang w:eastAsia="ar-SA"/>
        </w:rPr>
      </w:pPr>
    </w:p>
    <w:p w14:paraId="201E32E2" w14:textId="77777777" w:rsidR="00FB76ED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Cs/>
          <w:kern w:val="1"/>
          <w:lang w:eastAsia="ar-SA"/>
        </w:rPr>
      </w:pPr>
    </w:p>
    <w:p w14:paraId="4192D8CD" w14:textId="77777777" w:rsidR="000D541F" w:rsidRPr="000D541F" w:rsidRDefault="000D541F" w:rsidP="000D541F">
      <w:pPr>
        <w:tabs>
          <w:tab w:val="left" w:pos="5955"/>
        </w:tabs>
        <w:jc w:val="both"/>
        <w:rPr>
          <w:b/>
          <w:bCs/>
          <w:iCs/>
          <w:sz w:val="22"/>
          <w:szCs w:val="22"/>
        </w:rPr>
      </w:pPr>
    </w:p>
    <w:p w14:paraId="3993FC00" w14:textId="77777777" w:rsidR="00575C70" w:rsidRDefault="00575C70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7D37696F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51D4B492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68201895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325BFA46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0D9D29B9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61564CF6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46D36065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3625D32A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6422CF3E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26756753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0109A0EA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696EE89A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5EDE539B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123A49B0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61299963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13EE4A80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37ACDAAE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7D4E184E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38075309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0C094CED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5BD8CC9B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272E2C1A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743B79CB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28BC5350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5BD4F38F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1390AA71" w14:textId="5CBA08BE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67EE4F3E" w14:textId="3C62DEC8" w:rsidR="0070593F" w:rsidRDefault="0070593F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38096FA8" w14:textId="5D0D4111" w:rsidR="0070593F" w:rsidRDefault="0070593F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60861C7D" w14:textId="13FFD628" w:rsidR="0070593F" w:rsidRDefault="0070593F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58C781D7" w14:textId="78CCEF9E" w:rsidR="0070593F" w:rsidRDefault="0070593F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69116A6B" w14:textId="77777777" w:rsidR="0070593F" w:rsidRDefault="0070593F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2FE75D56" w14:textId="77777777" w:rsidR="0063346C" w:rsidRDefault="0063346C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621AC61C" w14:textId="77777777" w:rsidR="0070593F" w:rsidRPr="0070593F" w:rsidRDefault="0070593F" w:rsidP="0070593F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70593F">
        <w:rPr>
          <w:rFonts w:eastAsia="SimSun" w:cs="Arial"/>
          <w:kern w:val="3"/>
          <w:sz w:val="22"/>
          <w:szCs w:val="22"/>
          <w:u w:val="single"/>
          <w:lang w:eastAsia="zh-CN" w:bidi="hi-IN"/>
        </w:rPr>
        <w:t>Do wiadomości</w:t>
      </w:r>
      <w:r w:rsidRPr="0070593F">
        <w:rPr>
          <w:rFonts w:eastAsia="SimSun" w:cs="Arial"/>
          <w:kern w:val="3"/>
          <w:sz w:val="22"/>
          <w:szCs w:val="22"/>
          <w:lang w:eastAsia="zh-CN" w:bidi="hi-IN"/>
        </w:rPr>
        <w:t>:</w:t>
      </w:r>
    </w:p>
    <w:p w14:paraId="382EFB96" w14:textId="77777777" w:rsidR="0070593F" w:rsidRPr="0070593F" w:rsidRDefault="0070593F" w:rsidP="0070593F">
      <w:pPr>
        <w:numPr>
          <w:ilvl w:val="0"/>
          <w:numId w:val="15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70593F">
        <w:rPr>
          <w:rFonts w:eastAsia="SimSun" w:cs="Arial"/>
          <w:kern w:val="3"/>
          <w:sz w:val="22"/>
          <w:szCs w:val="22"/>
          <w:lang w:eastAsia="zh-CN" w:bidi="hi-IN"/>
        </w:rPr>
        <w:t>www.waganiec.biuletyn.net,</w:t>
      </w:r>
    </w:p>
    <w:p w14:paraId="7D76740B" w14:textId="77777777" w:rsidR="0070593F" w:rsidRPr="0070593F" w:rsidRDefault="0070593F" w:rsidP="0070593F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70593F">
        <w:rPr>
          <w:rFonts w:eastAsia="SimSun" w:cs="Arial"/>
          <w:kern w:val="3"/>
          <w:sz w:val="22"/>
          <w:szCs w:val="22"/>
          <w:lang w:eastAsia="zh-CN" w:bidi="hi-IN"/>
        </w:rPr>
        <w:t>Tablica ogłoszeń,</w:t>
      </w:r>
    </w:p>
    <w:p w14:paraId="444EBFEF" w14:textId="77777777" w:rsidR="0070593F" w:rsidRPr="0070593F" w:rsidRDefault="0070593F" w:rsidP="0070593F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70593F">
        <w:rPr>
          <w:rFonts w:eastAsia="SimSun" w:cs="Arial"/>
          <w:kern w:val="3"/>
          <w:sz w:val="22"/>
          <w:szCs w:val="22"/>
          <w:lang w:eastAsia="zh-CN" w:bidi="hi-IN"/>
        </w:rPr>
        <w:t>A/a.</w:t>
      </w:r>
    </w:p>
    <w:p w14:paraId="1C260A12" w14:textId="77777777" w:rsidR="0070593F" w:rsidRPr="0070593F" w:rsidRDefault="0070593F" w:rsidP="0070593F">
      <w:pPr>
        <w:tabs>
          <w:tab w:val="left" w:pos="5955"/>
        </w:tabs>
        <w:suppressAutoHyphens/>
        <w:autoSpaceDN w:val="0"/>
        <w:jc w:val="both"/>
        <w:textAlignment w:val="baseline"/>
        <w:rPr>
          <w:rFonts w:eastAsia="SimSun" w:cs="Arial"/>
          <w:i/>
          <w:iCs/>
          <w:kern w:val="3"/>
          <w:u w:val="single"/>
          <w:lang w:eastAsia="zh-CN" w:bidi="hi-IN"/>
        </w:rPr>
      </w:pPr>
    </w:p>
    <w:p w14:paraId="7A5D0AA2" w14:textId="77777777" w:rsidR="0070593F" w:rsidRPr="0070593F" w:rsidRDefault="0070593F" w:rsidP="0070593F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70593F">
        <w:rPr>
          <w:rFonts w:eastAsia="SimSun" w:cs="Arial"/>
          <w:kern w:val="3"/>
          <w:sz w:val="20"/>
          <w:szCs w:val="20"/>
          <w:lang w:eastAsia="zh-CN" w:bidi="hi-IN"/>
        </w:rPr>
        <w:t>Sporządziła:</w:t>
      </w:r>
    </w:p>
    <w:p w14:paraId="5E6DEE99" w14:textId="77777777" w:rsidR="0070593F" w:rsidRPr="0070593F" w:rsidRDefault="0070593F" w:rsidP="0070593F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70593F">
        <w:rPr>
          <w:rFonts w:eastAsia="SimSun" w:cs="Arial"/>
          <w:kern w:val="3"/>
          <w:sz w:val="20"/>
          <w:szCs w:val="20"/>
          <w:lang w:eastAsia="zh-CN" w:bidi="hi-IN"/>
        </w:rPr>
        <w:t>Anna Bierzyńska</w:t>
      </w:r>
    </w:p>
    <w:p w14:paraId="77C808F0" w14:textId="3CF019CE" w:rsidR="0063346C" w:rsidRPr="0063346C" w:rsidRDefault="0063346C" w:rsidP="0070593F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sectPr w:rsidR="0063346C" w:rsidRPr="0063346C" w:rsidSect="00F64D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FAFE" w14:textId="77777777" w:rsidR="009A7724" w:rsidRDefault="009A7724" w:rsidP="00FA62AC">
      <w:r>
        <w:separator/>
      </w:r>
    </w:p>
  </w:endnote>
  <w:endnote w:type="continuationSeparator" w:id="0">
    <w:p w14:paraId="0418D777" w14:textId="77777777" w:rsidR="009A7724" w:rsidRDefault="009A7724" w:rsidP="00FA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167925"/>
      <w:docPartObj>
        <w:docPartGallery w:val="Page Numbers (Bottom of Page)"/>
        <w:docPartUnique/>
      </w:docPartObj>
    </w:sdtPr>
    <w:sdtEndPr/>
    <w:sdtContent>
      <w:p w14:paraId="2CD9064B" w14:textId="77777777" w:rsidR="00E12C29" w:rsidRDefault="00E954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D33DAB" w14:textId="77777777" w:rsidR="00E12C29" w:rsidRDefault="00E12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A88F1" w14:textId="77777777" w:rsidR="009A7724" w:rsidRDefault="009A7724" w:rsidP="00FA62AC">
      <w:r>
        <w:separator/>
      </w:r>
    </w:p>
  </w:footnote>
  <w:footnote w:type="continuationSeparator" w:id="0">
    <w:p w14:paraId="0ACECF74" w14:textId="77777777" w:rsidR="009A7724" w:rsidRDefault="009A7724" w:rsidP="00FA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151B735E"/>
    <w:multiLevelType w:val="hybridMultilevel"/>
    <w:tmpl w:val="694C1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BF7"/>
    <w:multiLevelType w:val="hybridMultilevel"/>
    <w:tmpl w:val="B93EFA8C"/>
    <w:lvl w:ilvl="0" w:tplc="83B6421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E66D3"/>
    <w:multiLevelType w:val="hybridMultilevel"/>
    <w:tmpl w:val="B5D41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4AEC"/>
    <w:multiLevelType w:val="hybridMultilevel"/>
    <w:tmpl w:val="F410B30C"/>
    <w:lvl w:ilvl="0" w:tplc="CE067A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138"/>
    <w:multiLevelType w:val="hybridMultilevel"/>
    <w:tmpl w:val="2E1C39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522B"/>
    <w:multiLevelType w:val="hybridMultilevel"/>
    <w:tmpl w:val="F01626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754269"/>
    <w:multiLevelType w:val="hybridMultilevel"/>
    <w:tmpl w:val="593A735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A775AE2"/>
    <w:multiLevelType w:val="multilevel"/>
    <w:tmpl w:val="D0525C6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61CA"/>
    <w:multiLevelType w:val="hybridMultilevel"/>
    <w:tmpl w:val="AB3A5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21E70"/>
    <w:multiLevelType w:val="hybridMultilevel"/>
    <w:tmpl w:val="DA662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B6792"/>
    <w:multiLevelType w:val="hybridMultilevel"/>
    <w:tmpl w:val="384A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33F5E"/>
    <w:multiLevelType w:val="hybridMultilevel"/>
    <w:tmpl w:val="D7A0B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D45DC"/>
    <w:multiLevelType w:val="hybridMultilevel"/>
    <w:tmpl w:val="B87CF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03FEC"/>
    <w:multiLevelType w:val="hybridMultilevel"/>
    <w:tmpl w:val="2BB29ECC"/>
    <w:lvl w:ilvl="0" w:tplc="892829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570E6"/>
    <w:multiLevelType w:val="hybridMultilevel"/>
    <w:tmpl w:val="D6D4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84CEB"/>
    <w:multiLevelType w:val="hybridMultilevel"/>
    <w:tmpl w:val="38100516"/>
    <w:lvl w:ilvl="0" w:tplc="0DF27A9A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B2FF2"/>
    <w:multiLevelType w:val="hybridMultilevel"/>
    <w:tmpl w:val="6BA8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525F2"/>
    <w:multiLevelType w:val="hybridMultilevel"/>
    <w:tmpl w:val="9C86333E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525B29"/>
    <w:multiLevelType w:val="hybridMultilevel"/>
    <w:tmpl w:val="9998E0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9D400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7"/>
  </w:num>
  <w:num w:numId="5">
    <w:abstractNumId w:val="3"/>
  </w:num>
  <w:num w:numId="6">
    <w:abstractNumId w:val="10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18"/>
  </w:num>
  <w:num w:numId="18">
    <w:abstractNumId w:val="2"/>
  </w:num>
  <w:num w:numId="19">
    <w:abstractNumId w:val="12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578"/>
    <w:rsid w:val="00011673"/>
    <w:rsid w:val="00016D26"/>
    <w:rsid w:val="000228F2"/>
    <w:rsid w:val="000257A1"/>
    <w:rsid w:val="00042ED9"/>
    <w:rsid w:val="000445E9"/>
    <w:rsid w:val="00055824"/>
    <w:rsid w:val="000577DC"/>
    <w:rsid w:val="00073576"/>
    <w:rsid w:val="000A2982"/>
    <w:rsid w:val="000C3A4E"/>
    <w:rsid w:val="000D46C3"/>
    <w:rsid w:val="000D541F"/>
    <w:rsid w:val="000E0A86"/>
    <w:rsid w:val="000E401C"/>
    <w:rsid w:val="000F1036"/>
    <w:rsid w:val="000F7942"/>
    <w:rsid w:val="0017028D"/>
    <w:rsid w:val="00186CDB"/>
    <w:rsid w:val="001A2984"/>
    <w:rsid w:val="001D1165"/>
    <w:rsid w:val="001D60EC"/>
    <w:rsid w:val="002347EB"/>
    <w:rsid w:val="00245B62"/>
    <w:rsid w:val="00291D37"/>
    <w:rsid w:val="0029480E"/>
    <w:rsid w:val="002B48B1"/>
    <w:rsid w:val="002C1468"/>
    <w:rsid w:val="002C40DE"/>
    <w:rsid w:val="00311625"/>
    <w:rsid w:val="00335C3E"/>
    <w:rsid w:val="003467E7"/>
    <w:rsid w:val="003502D3"/>
    <w:rsid w:val="00350956"/>
    <w:rsid w:val="00352578"/>
    <w:rsid w:val="00363D98"/>
    <w:rsid w:val="003741B8"/>
    <w:rsid w:val="00375FEB"/>
    <w:rsid w:val="00395C6E"/>
    <w:rsid w:val="003A1C5D"/>
    <w:rsid w:val="003A6C33"/>
    <w:rsid w:val="003B439E"/>
    <w:rsid w:val="003B76A5"/>
    <w:rsid w:val="003C4523"/>
    <w:rsid w:val="003D7EA5"/>
    <w:rsid w:val="003E1473"/>
    <w:rsid w:val="003F0004"/>
    <w:rsid w:val="00401FE3"/>
    <w:rsid w:val="00406C96"/>
    <w:rsid w:val="00416AC1"/>
    <w:rsid w:val="00420233"/>
    <w:rsid w:val="0042274D"/>
    <w:rsid w:val="004264C0"/>
    <w:rsid w:val="00447DAF"/>
    <w:rsid w:val="00453916"/>
    <w:rsid w:val="00471928"/>
    <w:rsid w:val="004731A0"/>
    <w:rsid w:val="00490483"/>
    <w:rsid w:val="004B296D"/>
    <w:rsid w:val="00507301"/>
    <w:rsid w:val="00515ED0"/>
    <w:rsid w:val="005164F2"/>
    <w:rsid w:val="00523BE5"/>
    <w:rsid w:val="005264E0"/>
    <w:rsid w:val="00575C70"/>
    <w:rsid w:val="0057629A"/>
    <w:rsid w:val="005819A0"/>
    <w:rsid w:val="00591E5D"/>
    <w:rsid w:val="005A10A6"/>
    <w:rsid w:val="005D0009"/>
    <w:rsid w:val="005D7519"/>
    <w:rsid w:val="006001A1"/>
    <w:rsid w:val="0062017D"/>
    <w:rsid w:val="0062462F"/>
    <w:rsid w:val="00625746"/>
    <w:rsid w:val="0063346C"/>
    <w:rsid w:val="00661797"/>
    <w:rsid w:val="00661A76"/>
    <w:rsid w:val="00663AB1"/>
    <w:rsid w:val="00667284"/>
    <w:rsid w:val="00673776"/>
    <w:rsid w:val="0067453D"/>
    <w:rsid w:val="006A5AE4"/>
    <w:rsid w:val="006C7319"/>
    <w:rsid w:val="006E0DC9"/>
    <w:rsid w:val="006E11F0"/>
    <w:rsid w:val="006F7AF2"/>
    <w:rsid w:val="00702D82"/>
    <w:rsid w:val="0070593F"/>
    <w:rsid w:val="00713526"/>
    <w:rsid w:val="00716133"/>
    <w:rsid w:val="007301C7"/>
    <w:rsid w:val="00735EA8"/>
    <w:rsid w:val="0074120B"/>
    <w:rsid w:val="007535F5"/>
    <w:rsid w:val="00756077"/>
    <w:rsid w:val="00773497"/>
    <w:rsid w:val="00785FDF"/>
    <w:rsid w:val="00790229"/>
    <w:rsid w:val="007B3D3E"/>
    <w:rsid w:val="007C35DE"/>
    <w:rsid w:val="007C7704"/>
    <w:rsid w:val="007C77B4"/>
    <w:rsid w:val="007D0A2C"/>
    <w:rsid w:val="007D140A"/>
    <w:rsid w:val="007E7C6F"/>
    <w:rsid w:val="007F2F98"/>
    <w:rsid w:val="007F443D"/>
    <w:rsid w:val="007F4FEC"/>
    <w:rsid w:val="00811933"/>
    <w:rsid w:val="00814268"/>
    <w:rsid w:val="00852B52"/>
    <w:rsid w:val="00861BBF"/>
    <w:rsid w:val="0089631D"/>
    <w:rsid w:val="008B0D45"/>
    <w:rsid w:val="008B17B5"/>
    <w:rsid w:val="008B5F6A"/>
    <w:rsid w:val="008C4DAC"/>
    <w:rsid w:val="008C738A"/>
    <w:rsid w:val="008D3576"/>
    <w:rsid w:val="008E033C"/>
    <w:rsid w:val="008F1564"/>
    <w:rsid w:val="008F6904"/>
    <w:rsid w:val="00902953"/>
    <w:rsid w:val="00914B27"/>
    <w:rsid w:val="0098071D"/>
    <w:rsid w:val="00997313"/>
    <w:rsid w:val="009A220F"/>
    <w:rsid w:val="009A75B8"/>
    <w:rsid w:val="009A7724"/>
    <w:rsid w:val="009B4C7A"/>
    <w:rsid w:val="009B5639"/>
    <w:rsid w:val="009D7C18"/>
    <w:rsid w:val="009E203E"/>
    <w:rsid w:val="009F1559"/>
    <w:rsid w:val="009F1A46"/>
    <w:rsid w:val="00A010B4"/>
    <w:rsid w:val="00A16E7F"/>
    <w:rsid w:val="00A37849"/>
    <w:rsid w:val="00A559FD"/>
    <w:rsid w:val="00AC2AB5"/>
    <w:rsid w:val="00AC6908"/>
    <w:rsid w:val="00AC7CF8"/>
    <w:rsid w:val="00AE6041"/>
    <w:rsid w:val="00B34377"/>
    <w:rsid w:val="00B40F98"/>
    <w:rsid w:val="00B74303"/>
    <w:rsid w:val="00BC1C1C"/>
    <w:rsid w:val="00BE2FD6"/>
    <w:rsid w:val="00C02007"/>
    <w:rsid w:val="00C314A6"/>
    <w:rsid w:val="00C42833"/>
    <w:rsid w:val="00C76B78"/>
    <w:rsid w:val="00C96856"/>
    <w:rsid w:val="00CA7584"/>
    <w:rsid w:val="00CC52A6"/>
    <w:rsid w:val="00D04FCF"/>
    <w:rsid w:val="00DB73FF"/>
    <w:rsid w:val="00E06F0A"/>
    <w:rsid w:val="00E12C29"/>
    <w:rsid w:val="00E24A2F"/>
    <w:rsid w:val="00E341D9"/>
    <w:rsid w:val="00E5191A"/>
    <w:rsid w:val="00E8192B"/>
    <w:rsid w:val="00E82CEB"/>
    <w:rsid w:val="00E924E4"/>
    <w:rsid w:val="00E950CE"/>
    <w:rsid w:val="00E95478"/>
    <w:rsid w:val="00EA382E"/>
    <w:rsid w:val="00EB5D04"/>
    <w:rsid w:val="00EF0AB5"/>
    <w:rsid w:val="00EF0DE1"/>
    <w:rsid w:val="00F06FD9"/>
    <w:rsid w:val="00F17853"/>
    <w:rsid w:val="00F32C33"/>
    <w:rsid w:val="00F51CE5"/>
    <w:rsid w:val="00F6196D"/>
    <w:rsid w:val="00F64DD3"/>
    <w:rsid w:val="00F857E1"/>
    <w:rsid w:val="00F90970"/>
    <w:rsid w:val="00F94761"/>
    <w:rsid w:val="00FA384E"/>
    <w:rsid w:val="00FA45BB"/>
    <w:rsid w:val="00FA62AC"/>
    <w:rsid w:val="00FB1032"/>
    <w:rsid w:val="00FB76ED"/>
    <w:rsid w:val="00FD1DAF"/>
    <w:rsid w:val="00FD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05DE"/>
  <w15:docId w15:val="{0D0CCD0D-6E7D-45F5-B444-3199D183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2AC"/>
  </w:style>
  <w:style w:type="paragraph" w:styleId="Stopka">
    <w:name w:val="footer"/>
    <w:basedOn w:val="Normalny"/>
    <w:link w:val="Stopka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2AC"/>
  </w:style>
  <w:style w:type="paragraph" w:styleId="Tekstdymka">
    <w:name w:val="Balloon Text"/>
    <w:basedOn w:val="Normalny"/>
    <w:link w:val="TekstdymkaZnak"/>
    <w:uiPriority w:val="99"/>
    <w:semiHidden/>
    <w:unhideWhenUsed/>
    <w:rsid w:val="00422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40A"/>
    <w:pPr>
      <w:ind w:left="720"/>
      <w:contextualSpacing/>
    </w:pPr>
  </w:style>
  <w:style w:type="character" w:customStyle="1" w:styleId="fontstyle01">
    <w:name w:val="fontstyle01"/>
    <w:basedOn w:val="Domylnaczcionkaakapitu"/>
    <w:rsid w:val="006001A1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numbering" w:customStyle="1" w:styleId="WW8Num20">
    <w:name w:val="WW8Num20"/>
    <w:basedOn w:val="Bezlisty"/>
    <w:rsid w:val="00F51CE5"/>
    <w:pPr>
      <w:numPr>
        <w:numId w:val="14"/>
      </w:numPr>
    </w:pPr>
  </w:style>
  <w:style w:type="numbering" w:customStyle="1" w:styleId="WW8Num201">
    <w:name w:val="WW8Num201"/>
    <w:basedOn w:val="Bezlisty"/>
    <w:rsid w:val="007059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8B43-EE1A-42AF-A6A8-C5057D60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AniaB</cp:lastModifiedBy>
  <cp:revision>4</cp:revision>
  <cp:lastPrinted>2020-12-09T08:46:00Z</cp:lastPrinted>
  <dcterms:created xsi:type="dcterms:W3CDTF">2020-12-09T08:47:00Z</dcterms:created>
  <dcterms:modified xsi:type="dcterms:W3CDTF">2020-12-09T08:50:00Z</dcterms:modified>
</cp:coreProperties>
</file>