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51653A" w:rsidRDefault="0051653A" w:rsidP="0051653A">
      <w:pPr>
        <w:jc w:val="center"/>
        <w:rPr>
          <w:b/>
        </w:rPr>
      </w:pPr>
      <w:r w:rsidRPr="0051653A">
        <w:rPr>
          <w:b/>
        </w:rPr>
        <w:t xml:space="preserve">ZARZĄDZENIE Nr  </w:t>
      </w:r>
      <w:r w:rsidR="00F06E0F">
        <w:rPr>
          <w:b/>
        </w:rPr>
        <w:t>125.</w:t>
      </w:r>
      <w:r w:rsidR="00D25C88">
        <w:rPr>
          <w:b/>
        </w:rPr>
        <w:t>2021</w:t>
      </w:r>
    </w:p>
    <w:p w:rsidR="0051653A" w:rsidRDefault="0051653A" w:rsidP="0051653A">
      <w:pPr>
        <w:jc w:val="center"/>
        <w:rPr>
          <w:b/>
        </w:rPr>
      </w:pPr>
      <w:r w:rsidRPr="0051653A">
        <w:rPr>
          <w:b/>
        </w:rPr>
        <w:t>WÓJTA GMINY WAGANIEC</w:t>
      </w:r>
    </w:p>
    <w:p w:rsidR="00D25C88" w:rsidRPr="0051653A" w:rsidRDefault="00D25C88" w:rsidP="0051653A">
      <w:pPr>
        <w:jc w:val="center"/>
        <w:rPr>
          <w:b/>
        </w:rPr>
      </w:pPr>
    </w:p>
    <w:p w:rsidR="0051653A" w:rsidRPr="00D25C88" w:rsidRDefault="00F06E0F" w:rsidP="0051653A">
      <w:pPr>
        <w:jc w:val="center"/>
      </w:pPr>
      <w:r>
        <w:t>z dnia 29</w:t>
      </w:r>
      <w:r w:rsidR="00D25C88" w:rsidRPr="00D25C88">
        <w:t xml:space="preserve"> grudnia 2021</w:t>
      </w:r>
      <w:r w:rsidR="0051653A" w:rsidRPr="00D25C88">
        <w:t xml:space="preserve"> r. </w:t>
      </w:r>
    </w:p>
    <w:p w:rsidR="0051653A" w:rsidRPr="00D25C88" w:rsidRDefault="0051653A" w:rsidP="0051653A">
      <w:pPr>
        <w:jc w:val="center"/>
      </w:pPr>
    </w:p>
    <w:p w:rsidR="0051653A" w:rsidRDefault="00A0126D" w:rsidP="0051653A">
      <w:pPr>
        <w:jc w:val="center"/>
        <w:rPr>
          <w:b/>
        </w:rPr>
      </w:pPr>
      <w:r>
        <w:rPr>
          <w:b/>
        </w:rPr>
        <w:t>w s</w:t>
      </w:r>
      <w:r w:rsidR="00865657">
        <w:rPr>
          <w:b/>
        </w:rPr>
        <w:t xml:space="preserve">prawie </w:t>
      </w:r>
      <w:r w:rsidR="00583A90">
        <w:rPr>
          <w:b/>
        </w:rPr>
        <w:t xml:space="preserve">ustalenia zasad prowadzenia polityki rachunkowości i </w:t>
      </w:r>
      <w:r w:rsidR="00371E28">
        <w:rPr>
          <w:b/>
        </w:rPr>
        <w:t xml:space="preserve"> planu kont </w:t>
      </w:r>
      <w:r w:rsidR="00583A90">
        <w:rPr>
          <w:b/>
        </w:rPr>
        <w:t xml:space="preserve">                </w:t>
      </w:r>
      <w:r w:rsidR="00371E28">
        <w:rPr>
          <w:b/>
        </w:rPr>
        <w:t xml:space="preserve">dla zadania </w:t>
      </w:r>
      <w:r w:rsidR="00806E3C">
        <w:rPr>
          <w:b/>
        </w:rPr>
        <w:t>pn. „Budowa s</w:t>
      </w:r>
      <w:r w:rsidR="00D25C88">
        <w:rPr>
          <w:b/>
        </w:rPr>
        <w:t xml:space="preserve">ali sportowo-widowiskowej przy Zespole Szkół </w:t>
      </w:r>
      <w:r w:rsidR="00F06E0F">
        <w:rPr>
          <w:b/>
        </w:rPr>
        <w:br/>
      </w:r>
      <w:r w:rsidR="00D25C88">
        <w:rPr>
          <w:b/>
        </w:rPr>
        <w:t xml:space="preserve">w Zbrachlinie” </w:t>
      </w:r>
    </w:p>
    <w:p w:rsidR="00371E28" w:rsidRDefault="00371E28" w:rsidP="0051653A">
      <w:pPr>
        <w:jc w:val="center"/>
      </w:pPr>
    </w:p>
    <w:p w:rsidR="002336D7" w:rsidRPr="002336D7" w:rsidRDefault="0051653A" w:rsidP="002336D7">
      <w:pPr>
        <w:jc w:val="both"/>
        <w:rPr>
          <w:rFonts w:cs="Times New Roman"/>
          <w:szCs w:val="24"/>
        </w:rPr>
      </w:pPr>
      <w:r>
        <w:tab/>
      </w:r>
      <w:r w:rsidR="002336D7" w:rsidRPr="002336D7">
        <w:rPr>
          <w:rFonts w:cs="Times New Roman"/>
          <w:szCs w:val="24"/>
        </w:rPr>
        <w:t xml:space="preserve">Na podstawie art. 10  ustawy z dnia 29 września 1994 r. o rachunkowości (t. j. Dz. U.                                      z 2021 r.  poz. 217 ze zm.), art. 40  ust. 1,2 i 3 ustawy z dnia 27 sierpnia 2009 r. o finansach publicznych (t. j. Dz. U. z 2021 r. poz. 305 ze zm.) oraz rozporządzenia Ministra Rozwoju </w:t>
      </w:r>
      <w:r w:rsidR="002336D7">
        <w:rPr>
          <w:rFonts w:cs="Times New Roman"/>
          <w:szCs w:val="24"/>
        </w:rPr>
        <w:t xml:space="preserve">            </w:t>
      </w:r>
      <w:r w:rsidR="002336D7" w:rsidRPr="002336D7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</w:t>
      </w:r>
      <w:r w:rsidR="0083643C">
        <w:rPr>
          <w:rFonts w:cs="Times New Roman"/>
          <w:szCs w:val="24"/>
        </w:rPr>
        <w:t xml:space="preserve">, państwowych funduszy celowych </w:t>
      </w:r>
      <w:r w:rsidR="002336D7" w:rsidRPr="002336D7">
        <w:rPr>
          <w:rFonts w:cs="Times New Roman"/>
          <w:szCs w:val="24"/>
        </w:rPr>
        <w:t>oraz państwowych jednostek budżetowych mających siedzibę poza granicami Rzeczypospolitej Polskiej (</w:t>
      </w:r>
      <w:proofErr w:type="spellStart"/>
      <w:r w:rsidR="002336D7" w:rsidRPr="002336D7">
        <w:rPr>
          <w:rFonts w:cs="Times New Roman"/>
          <w:szCs w:val="24"/>
        </w:rPr>
        <w:t>t.j</w:t>
      </w:r>
      <w:proofErr w:type="spellEnd"/>
      <w:r w:rsidR="002336D7" w:rsidRPr="002336D7">
        <w:rPr>
          <w:rFonts w:cs="Times New Roman"/>
          <w:szCs w:val="24"/>
        </w:rPr>
        <w:t>. Dz. U.   z 2020 r.  poz.  342) zarządzam,  co następuje:</w:t>
      </w:r>
    </w:p>
    <w:p w:rsidR="002F3F3F" w:rsidRDefault="002F3F3F" w:rsidP="0051653A">
      <w:pPr>
        <w:jc w:val="both"/>
      </w:pPr>
    </w:p>
    <w:p w:rsidR="00840719" w:rsidRPr="0063401F" w:rsidRDefault="00597E0D" w:rsidP="007F577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1. </w:t>
      </w:r>
      <w:r w:rsidR="007F5777">
        <w:rPr>
          <w:rFonts w:cs="Times New Roman"/>
          <w:szCs w:val="24"/>
        </w:rPr>
        <w:t xml:space="preserve">Wprowadzam odrębną ewidencją księgową oraz plan kont dotyczący </w:t>
      </w:r>
      <w:r w:rsidR="00530723">
        <w:rPr>
          <w:rFonts w:cs="Times New Roman"/>
          <w:szCs w:val="24"/>
        </w:rPr>
        <w:t xml:space="preserve">realizacji ze środków </w:t>
      </w:r>
      <w:r w:rsidR="0063401F">
        <w:rPr>
          <w:rFonts w:cs="Times New Roman"/>
          <w:szCs w:val="24"/>
        </w:rPr>
        <w:t xml:space="preserve">Funduszu Rozwoju Kultury Fizycznej </w:t>
      </w:r>
      <w:r w:rsidR="00530723">
        <w:rPr>
          <w:rFonts w:cs="Times New Roman"/>
          <w:szCs w:val="24"/>
        </w:rPr>
        <w:t>zadania inwestycyjnego pn. „Budowa sali sportowo-widowiskowej przy Zespole Szkół w Zbrachlinie”</w:t>
      </w:r>
      <w:r w:rsidR="0063401F">
        <w:rPr>
          <w:rFonts w:cs="Times New Roman"/>
          <w:szCs w:val="24"/>
        </w:rPr>
        <w:t xml:space="preserve"> w ramach Programu Sportowa Polska – Program Rozwoju Lokalnej Infrastruktury Sportowej – Edycja 2021. </w:t>
      </w:r>
    </w:p>
    <w:p w:rsidR="00840719" w:rsidRPr="000C30FA" w:rsidRDefault="00840719" w:rsidP="00262BD4">
      <w:pPr>
        <w:jc w:val="both"/>
        <w:rPr>
          <w:rFonts w:cs="Times New Roman"/>
          <w:color w:val="FF0000"/>
          <w:szCs w:val="24"/>
        </w:rPr>
      </w:pPr>
    </w:p>
    <w:p w:rsidR="00840719" w:rsidRDefault="00370DC6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2. </w:t>
      </w:r>
      <w:r w:rsidRPr="00370DC6">
        <w:rPr>
          <w:rFonts w:cs="Times New Roman"/>
          <w:szCs w:val="24"/>
        </w:rPr>
        <w:t xml:space="preserve">Ewidencja księgowa </w:t>
      </w:r>
      <w:r>
        <w:rPr>
          <w:rFonts w:cs="Times New Roman"/>
          <w:szCs w:val="24"/>
        </w:rPr>
        <w:t>prowadzona jest na konta</w:t>
      </w:r>
      <w:r w:rsidR="00BE373C">
        <w:rPr>
          <w:rFonts w:cs="Times New Roman"/>
          <w:szCs w:val="24"/>
        </w:rPr>
        <w:t>ch ustalonych w załączniku Nr 1 i 2 do Zarządzenia Nr 54/10</w:t>
      </w:r>
      <w:r>
        <w:rPr>
          <w:rFonts w:cs="Times New Roman"/>
          <w:szCs w:val="24"/>
        </w:rPr>
        <w:t xml:space="preserve"> Wójta Gm</w:t>
      </w:r>
      <w:r w:rsidR="00BE373C">
        <w:rPr>
          <w:rFonts w:cs="Times New Roman"/>
          <w:szCs w:val="24"/>
        </w:rPr>
        <w:t xml:space="preserve">iny Waganiec z dnia 29 grudnia 2010 r. </w:t>
      </w:r>
      <w:r w:rsidR="00F41292">
        <w:rPr>
          <w:rFonts w:cs="Times New Roman"/>
          <w:szCs w:val="24"/>
        </w:rPr>
        <w:t>(ze zmianami</w:t>
      </w:r>
      <w:r w:rsidR="00BE373C">
        <w:rPr>
          <w:rFonts w:cs="Times New Roman"/>
          <w:szCs w:val="24"/>
        </w:rPr>
        <w:t xml:space="preserve">) </w:t>
      </w:r>
      <w:r w:rsidR="00F41292">
        <w:rPr>
          <w:rFonts w:cs="Times New Roman"/>
          <w:szCs w:val="24"/>
        </w:rPr>
        <w:t xml:space="preserve">                </w:t>
      </w:r>
      <w:r>
        <w:rPr>
          <w:rFonts w:cs="Times New Roman"/>
          <w:szCs w:val="24"/>
        </w:rPr>
        <w:t xml:space="preserve">w sprawie </w:t>
      </w:r>
      <w:r w:rsidR="00BE373C">
        <w:rPr>
          <w:rFonts w:cs="Times New Roman"/>
          <w:szCs w:val="24"/>
        </w:rPr>
        <w:t xml:space="preserve">ustalenia zasad prowadzenia polityki rachunkowości oraz planu kont dla budżetu Gminy Waganiec i Urzędu Gminy w Wagańcu. </w:t>
      </w:r>
    </w:p>
    <w:p w:rsidR="00370DC6" w:rsidRPr="006957E5" w:rsidRDefault="00370DC6" w:rsidP="00262BD4">
      <w:pPr>
        <w:jc w:val="both"/>
        <w:rPr>
          <w:rFonts w:cs="Times New Roman"/>
          <w:szCs w:val="24"/>
        </w:rPr>
      </w:pPr>
    </w:p>
    <w:p w:rsidR="00370DC6" w:rsidRDefault="00370DC6" w:rsidP="00262BD4">
      <w:pPr>
        <w:jc w:val="both"/>
        <w:rPr>
          <w:rFonts w:cs="Times New Roman"/>
          <w:szCs w:val="24"/>
        </w:rPr>
      </w:pPr>
      <w:r w:rsidRPr="006957E5">
        <w:rPr>
          <w:rFonts w:cs="Times New Roman"/>
          <w:szCs w:val="24"/>
        </w:rPr>
        <w:t>§ 3. Wyodrębniona ewidencja księgowa  wydatków</w:t>
      </w:r>
      <w:r w:rsidRPr="007D0152">
        <w:rPr>
          <w:rFonts w:cs="Times New Roman"/>
          <w:i/>
          <w:szCs w:val="24"/>
        </w:rPr>
        <w:t xml:space="preserve"> </w:t>
      </w:r>
      <w:r w:rsidRPr="007D0152">
        <w:rPr>
          <w:rFonts w:cs="Times New Roman"/>
          <w:szCs w:val="24"/>
        </w:rPr>
        <w:t xml:space="preserve">polega na </w:t>
      </w:r>
      <w:r w:rsidR="007D0152" w:rsidRPr="007D0152">
        <w:rPr>
          <w:rFonts w:cs="Times New Roman"/>
          <w:szCs w:val="24"/>
        </w:rPr>
        <w:t xml:space="preserve">wprowadzeniu odrębnego </w:t>
      </w:r>
      <w:r w:rsidR="007D0152">
        <w:rPr>
          <w:rFonts w:cs="Times New Roman"/>
          <w:szCs w:val="24"/>
        </w:rPr>
        <w:t xml:space="preserve">rejestru </w:t>
      </w:r>
      <w:r w:rsidR="00B6245C">
        <w:rPr>
          <w:rFonts w:cs="Times New Roman"/>
          <w:szCs w:val="24"/>
        </w:rPr>
        <w:t xml:space="preserve">budżetowego </w:t>
      </w:r>
      <w:r w:rsidR="007D0152">
        <w:rPr>
          <w:rFonts w:cs="Times New Roman"/>
          <w:szCs w:val="24"/>
        </w:rPr>
        <w:t xml:space="preserve">pod nazwą </w:t>
      </w:r>
      <w:r w:rsidR="002C6E95" w:rsidRPr="002C6E95">
        <w:rPr>
          <w:rFonts w:cs="Times New Roman"/>
          <w:szCs w:val="24"/>
        </w:rPr>
        <w:t>„</w:t>
      </w:r>
      <w:r w:rsidR="00530723">
        <w:rPr>
          <w:rFonts w:cs="Times New Roman"/>
          <w:b/>
          <w:i/>
          <w:szCs w:val="24"/>
        </w:rPr>
        <w:t>2021/0135/1003”</w:t>
      </w:r>
      <w:r w:rsidR="00B454C3">
        <w:rPr>
          <w:rFonts w:cs="Times New Roman"/>
          <w:szCs w:val="24"/>
        </w:rPr>
        <w:t>. Rozliczanie, ewidencjonowa</w:t>
      </w:r>
      <w:r w:rsidR="00006D9C">
        <w:rPr>
          <w:rFonts w:cs="Times New Roman"/>
          <w:szCs w:val="24"/>
        </w:rPr>
        <w:t xml:space="preserve">nie oraz wydatkowanie środków zarówno z </w:t>
      </w:r>
      <w:r w:rsidR="00EF532B">
        <w:rPr>
          <w:rFonts w:cs="Times New Roman"/>
          <w:szCs w:val="24"/>
        </w:rPr>
        <w:t>dofinansowania</w:t>
      </w:r>
      <w:r w:rsidR="00B454C3">
        <w:rPr>
          <w:rFonts w:cs="Times New Roman"/>
          <w:szCs w:val="24"/>
        </w:rPr>
        <w:t xml:space="preserve"> </w:t>
      </w:r>
      <w:r w:rsidR="00006D9C">
        <w:rPr>
          <w:rFonts w:cs="Times New Roman"/>
          <w:szCs w:val="24"/>
        </w:rPr>
        <w:t xml:space="preserve"> jak i stanowiących wkład własny Gminy </w:t>
      </w:r>
      <w:r w:rsidR="00B454C3">
        <w:rPr>
          <w:rFonts w:cs="Times New Roman"/>
          <w:szCs w:val="24"/>
        </w:rPr>
        <w:t xml:space="preserve">ujmowane jest tylko w tym rejestrze. </w:t>
      </w:r>
    </w:p>
    <w:p w:rsidR="005D6C43" w:rsidRDefault="005D6C43" w:rsidP="00262BD4">
      <w:pPr>
        <w:jc w:val="both"/>
        <w:rPr>
          <w:rFonts w:cs="Times New Roman"/>
          <w:szCs w:val="24"/>
        </w:rPr>
      </w:pPr>
    </w:p>
    <w:p w:rsidR="005D6C43" w:rsidRPr="00F06E0F" w:rsidRDefault="003732BA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4</w:t>
      </w:r>
      <w:r w:rsidR="00E504DC">
        <w:rPr>
          <w:rFonts w:cs="Times New Roman"/>
          <w:szCs w:val="24"/>
        </w:rPr>
        <w:t>. Wpływ dofinansowania</w:t>
      </w:r>
      <w:r w:rsidR="005D6C43">
        <w:rPr>
          <w:rFonts w:cs="Times New Roman"/>
          <w:szCs w:val="24"/>
        </w:rPr>
        <w:t xml:space="preserve"> w budżecie ewidencjonowany jest poprzez dodanie do </w:t>
      </w:r>
      <w:r w:rsidR="005D6C43" w:rsidRPr="00F06E0F">
        <w:rPr>
          <w:rFonts w:cs="Times New Roman"/>
          <w:szCs w:val="24"/>
        </w:rPr>
        <w:t>kont 1</w:t>
      </w:r>
      <w:r w:rsidR="00EF532B" w:rsidRPr="00F06E0F">
        <w:rPr>
          <w:rFonts w:cs="Times New Roman"/>
          <w:szCs w:val="24"/>
        </w:rPr>
        <w:t>33, 223 dopisku „2021/0135/1003</w:t>
      </w:r>
      <w:r w:rsidR="005D6C43" w:rsidRPr="00F06E0F">
        <w:rPr>
          <w:rFonts w:cs="Times New Roman"/>
          <w:szCs w:val="24"/>
        </w:rPr>
        <w:t xml:space="preserve">”. </w:t>
      </w:r>
    </w:p>
    <w:p w:rsidR="00B454C3" w:rsidRDefault="00B454C3" w:rsidP="00262BD4">
      <w:pPr>
        <w:jc w:val="both"/>
        <w:rPr>
          <w:rFonts w:cs="Times New Roman"/>
          <w:szCs w:val="24"/>
        </w:rPr>
      </w:pPr>
    </w:p>
    <w:p w:rsidR="00E21FE1" w:rsidRPr="00C33270" w:rsidRDefault="003732BA" w:rsidP="00E21FE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</w:t>
      </w:r>
      <w:r w:rsidR="00B6245C">
        <w:rPr>
          <w:rFonts w:cs="Times New Roman"/>
          <w:szCs w:val="24"/>
        </w:rPr>
        <w:t>5</w:t>
      </w:r>
      <w:r w:rsidR="000D34E7">
        <w:rPr>
          <w:rFonts w:cs="Times New Roman"/>
          <w:szCs w:val="24"/>
        </w:rPr>
        <w:t xml:space="preserve">. </w:t>
      </w:r>
      <w:r w:rsidR="00DC036B">
        <w:rPr>
          <w:rFonts w:cs="Times New Roman"/>
          <w:szCs w:val="24"/>
        </w:rPr>
        <w:t>Płatności w ramach zadania</w:t>
      </w:r>
      <w:r w:rsidR="00E21FE1" w:rsidRPr="00C33270">
        <w:rPr>
          <w:rFonts w:cs="Times New Roman"/>
          <w:szCs w:val="24"/>
        </w:rPr>
        <w:t xml:space="preserve"> dokonywane są z rachunku bieżącego budżetu Gminy </w:t>
      </w:r>
      <w:r w:rsidR="00E21FE1">
        <w:rPr>
          <w:rFonts w:cs="Times New Roman"/>
          <w:szCs w:val="24"/>
        </w:rPr>
        <w:t xml:space="preserve">                  </w:t>
      </w:r>
      <w:r w:rsidR="00E21FE1" w:rsidRPr="00C33270">
        <w:rPr>
          <w:rFonts w:cs="Times New Roman"/>
          <w:szCs w:val="24"/>
        </w:rPr>
        <w:t xml:space="preserve">o Nr 85 9537 0000 0050 1624 2000 0017. </w:t>
      </w:r>
    </w:p>
    <w:p w:rsidR="00646636" w:rsidRDefault="00646636" w:rsidP="00262BD4">
      <w:pPr>
        <w:jc w:val="both"/>
        <w:rPr>
          <w:rFonts w:cs="Times New Roman"/>
          <w:szCs w:val="24"/>
        </w:rPr>
      </w:pPr>
    </w:p>
    <w:p w:rsidR="00DC036B" w:rsidRDefault="00DC036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6</w:t>
      </w:r>
      <w:r w:rsidRPr="008D17DC">
        <w:rPr>
          <w:rFonts w:cs="Times New Roman"/>
          <w:szCs w:val="24"/>
        </w:rPr>
        <w:t>. Dokumentami potwierdzającymi ponies</w:t>
      </w:r>
      <w:r>
        <w:rPr>
          <w:rFonts w:cs="Times New Roman"/>
          <w:szCs w:val="24"/>
        </w:rPr>
        <w:t>ienie wydatków w ramach zadania</w:t>
      </w:r>
      <w:r w:rsidRPr="008D17DC">
        <w:rPr>
          <w:rFonts w:cs="Times New Roman"/>
          <w:szCs w:val="24"/>
        </w:rPr>
        <w:t xml:space="preserve"> są wszystkie dokumenty finansowo-księgowe, na podstawie których ewidencjonuje się koszty w systemie księgowym, wystaw</w:t>
      </w:r>
      <w:r>
        <w:rPr>
          <w:rFonts w:cs="Times New Roman"/>
          <w:szCs w:val="24"/>
        </w:rPr>
        <w:t>ione w trybie i formie zgodnej z</w:t>
      </w:r>
      <w:r w:rsidRPr="008D17DC">
        <w:rPr>
          <w:rFonts w:cs="Times New Roman"/>
          <w:szCs w:val="24"/>
        </w:rPr>
        <w:t xml:space="preserve"> wytycznymi w zak</w:t>
      </w:r>
      <w:r>
        <w:rPr>
          <w:rFonts w:cs="Times New Roman"/>
          <w:szCs w:val="24"/>
        </w:rPr>
        <w:t>resie kwalifikowania wydatków w ramach Programu Sportowa Polska – Program Rozwoju Lokalnej Infrastruktury Sportowej – Edycja 2021.</w:t>
      </w:r>
    </w:p>
    <w:p w:rsidR="00DC036B" w:rsidRDefault="00DC036B" w:rsidP="00262BD4">
      <w:pPr>
        <w:jc w:val="both"/>
        <w:rPr>
          <w:rFonts w:cs="Times New Roman"/>
          <w:szCs w:val="24"/>
        </w:rPr>
      </w:pPr>
    </w:p>
    <w:p w:rsidR="00DC036B" w:rsidRDefault="00DC036B" w:rsidP="00262BD4">
      <w:pPr>
        <w:jc w:val="both"/>
        <w:rPr>
          <w:rFonts w:cs="Times New Roman"/>
          <w:szCs w:val="24"/>
        </w:rPr>
      </w:pPr>
    </w:p>
    <w:p w:rsidR="00646636" w:rsidRDefault="00DC036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§ 7</w:t>
      </w:r>
      <w:r w:rsidR="00646636">
        <w:rPr>
          <w:rFonts w:cs="Times New Roman"/>
          <w:szCs w:val="24"/>
        </w:rPr>
        <w:t xml:space="preserve">. </w:t>
      </w:r>
      <w:r w:rsidR="00646636" w:rsidRPr="00646636">
        <w:rPr>
          <w:rFonts w:cs="Times New Roman"/>
          <w:szCs w:val="24"/>
        </w:rPr>
        <w:t xml:space="preserve">Zadanie </w:t>
      </w:r>
      <w:r w:rsidR="00646636">
        <w:rPr>
          <w:rFonts w:cs="Times New Roman"/>
          <w:szCs w:val="24"/>
        </w:rPr>
        <w:t xml:space="preserve">realizowane jest </w:t>
      </w:r>
      <w:r w:rsidR="00200B36">
        <w:rPr>
          <w:rFonts w:cs="Times New Roman"/>
          <w:szCs w:val="24"/>
        </w:rPr>
        <w:t xml:space="preserve">w klasyfikacji budżetowej: dział </w:t>
      </w:r>
      <w:r w:rsidR="00FB5109">
        <w:rPr>
          <w:rFonts w:cs="Times New Roman"/>
          <w:i/>
          <w:szCs w:val="24"/>
        </w:rPr>
        <w:t>926</w:t>
      </w:r>
      <w:r w:rsidR="00FB5109">
        <w:rPr>
          <w:rFonts w:cs="Times New Roman"/>
          <w:szCs w:val="24"/>
        </w:rPr>
        <w:t xml:space="preserve"> Kultura fizyczna</w:t>
      </w:r>
      <w:r w:rsidR="008A02A7">
        <w:rPr>
          <w:rFonts w:cs="Times New Roman"/>
          <w:szCs w:val="24"/>
        </w:rPr>
        <w:t xml:space="preserve">, rozdz. </w:t>
      </w:r>
      <w:r w:rsidR="00FB5109">
        <w:rPr>
          <w:rFonts w:cs="Times New Roman"/>
          <w:i/>
          <w:szCs w:val="24"/>
        </w:rPr>
        <w:t>92601</w:t>
      </w:r>
      <w:r w:rsidR="00FB5109">
        <w:rPr>
          <w:rFonts w:cs="Times New Roman"/>
          <w:szCs w:val="24"/>
        </w:rPr>
        <w:t xml:space="preserve"> Obiekty sportowe</w:t>
      </w:r>
      <w:r w:rsidR="008A02A7">
        <w:rPr>
          <w:rFonts w:cs="Times New Roman"/>
          <w:szCs w:val="24"/>
        </w:rPr>
        <w:t xml:space="preserve">, paragraf </w:t>
      </w:r>
      <w:r w:rsidR="00FB5109">
        <w:rPr>
          <w:rFonts w:cs="Times New Roman"/>
          <w:i/>
          <w:szCs w:val="24"/>
        </w:rPr>
        <w:t>6050</w:t>
      </w:r>
      <w:r w:rsidR="000D26E3">
        <w:rPr>
          <w:rFonts w:cs="Times New Roman"/>
          <w:szCs w:val="24"/>
        </w:rPr>
        <w:t xml:space="preserve"> </w:t>
      </w:r>
      <w:r w:rsidR="00FB5109">
        <w:rPr>
          <w:rFonts w:cs="Times New Roman"/>
          <w:szCs w:val="24"/>
        </w:rPr>
        <w:t>wydatki inwestycyjne jednostek budżetowych</w:t>
      </w:r>
      <w:r w:rsidR="00601EFB">
        <w:rPr>
          <w:rFonts w:cs="Times New Roman"/>
          <w:szCs w:val="24"/>
        </w:rPr>
        <w:t xml:space="preserve">. </w:t>
      </w:r>
    </w:p>
    <w:p w:rsidR="000D26E3" w:rsidRDefault="000D26E3" w:rsidP="00262BD4">
      <w:pPr>
        <w:jc w:val="both"/>
        <w:rPr>
          <w:rFonts w:cs="Times New Roman"/>
          <w:szCs w:val="24"/>
        </w:rPr>
      </w:pPr>
    </w:p>
    <w:p w:rsidR="000D26E3" w:rsidRPr="00593A4B" w:rsidRDefault="00DC036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8</w:t>
      </w:r>
      <w:r w:rsidR="000D26E3" w:rsidRPr="000D26E3">
        <w:rPr>
          <w:rFonts w:cs="Times New Roman"/>
          <w:szCs w:val="24"/>
        </w:rPr>
        <w:t xml:space="preserve">. Do prowadzenia </w:t>
      </w:r>
      <w:r w:rsidR="00A821DA">
        <w:rPr>
          <w:rFonts w:cs="Times New Roman"/>
          <w:szCs w:val="24"/>
        </w:rPr>
        <w:t xml:space="preserve">ewidencji zdarzeń </w:t>
      </w:r>
      <w:r w:rsidR="000D26E3">
        <w:rPr>
          <w:rFonts w:cs="Times New Roman"/>
          <w:szCs w:val="24"/>
        </w:rPr>
        <w:t>realizowanych z</w:t>
      </w:r>
      <w:r w:rsidR="00F25829">
        <w:rPr>
          <w:rFonts w:cs="Times New Roman"/>
          <w:szCs w:val="24"/>
        </w:rPr>
        <w:t xml:space="preserve"> wykorzystaniem środków dofinansowania</w:t>
      </w:r>
      <w:r w:rsidR="000D26E3">
        <w:rPr>
          <w:rFonts w:cs="Times New Roman"/>
          <w:szCs w:val="24"/>
        </w:rPr>
        <w:t xml:space="preserve"> </w:t>
      </w:r>
      <w:r w:rsidR="000D34E7">
        <w:rPr>
          <w:rFonts w:cs="Times New Roman"/>
          <w:szCs w:val="24"/>
        </w:rPr>
        <w:t xml:space="preserve">Ministerstwa Sportu i Turystki </w:t>
      </w:r>
      <w:r w:rsidR="000D26E3">
        <w:rPr>
          <w:rFonts w:cs="Times New Roman"/>
          <w:szCs w:val="24"/>
        </w:rPr>
        <w:t xml:space="preserve">stosuje się zasady </w:t>
      </w:r>
      <w:r w:rsidR="00F758ED">
        <w:rPr>
          <w:rFonts w:cs="Times New Roman"/>
          <w:szCs w:val="24"/>
        </w:rPr>
        <w:t xml:space="preserve">określone w Zarządzeniu </w:t>
      </w:r>
      <w:r w:rsidR="00345757">
        <w:rPr>
          <w:rFonts w:cs="Times New Roman"/>
          <w:szCs w:val="24"/>
        </w:rPr>
        <w:br/>
      </w:r>
      <w:r w:rsidR="00F758ED">
        <w:rPr>
          <w:rFonts w:cs="Times New Roman"/>
          <w:szCs w:val="24"/>
        </w:rPr>
        <w:t>Nr 30/08</w:t>
      </w:r>
      <w:r w:rsidR="002E1017">
        <w:rPr>
          <w:rFonts w:cs="Times New Roman"/>
          <w:szCs w:val="24"/>
        </w:rPr>
        <w:t xml:space="preserve"> Wójta G</w:t>
      </w:r>
      <w:r w:rsidR="00F758ED">
        <w:rPr>
          <w:rFonts w:cs="Times New Roman"/>
          <w:szCs w:val="24"/>
        </w:rPr>
        <w:t>miny Waganiec  z dnia 29 września 2008 r.</w:t>
      </w:r>
      <w:r w:rsidR="002E1017">
        <w:rPr>
          <w:rFonts w:cs="Times New Roman"/>
          <w:szCs w:val="24"/>
        </w:rPr>
        <w:t xml:space="preserve"> </w:t>
      </w:r>
      <w:r w:rsidR="00E11351">
        <w:rPr>
          <w:rFonts w:cs="Times New Roman"/>
          <w:szCs w:val="24"/>
        </w:rPr>
        <w:t>(ze zmianami</w:t>
      </w:r>
      <w:r w:rsidR="00593A4B">
        <w:rPr>
          <w:rFonts w:cs="Times New Roman"/>
          <w:szCs w:val="24"/>
        </w:rPr>
        <w:t xml:space="preserve">) </w:t>
      </w:r>
      <w:r w:rsidR="002E1017">
        <w:rPr>
          <w:rFonts w:cs="Times New Roman"/>
          <w:szCs w:val="24"/>
        </w:rPr>
        <w:t xml:space="preserve">w sprawie </w:t>
      </w:r>
      <w:r w:rsidR="00F758ED" w:rsidRPr="00593A4B">
        <w:rPr>
          <w:rFonts w:cs="Times New Roman"/>
          <w:szCs w:val="24"/>
        </w:rPr>
        <w:t xml:space="preserve">wprowadzenia </w:t>
      </w:r>
      <w:r w:rsidR="00F25829">
        <w:rPr>
          <w:rFonts w:cs="Times New Roman"/>
          <w:szCs w:val="24"/>
        </w:rPr>
        <w:t xml:space="preserve">Instrukcji sporządzania, obiegu </w:t>
      </w:r>
      <w:r w:rsidR="00593A4B">
        <w:rPr>
          <w:rFonts w:cs="Times New Roman"/>
          <w:szCs w:val="24"/>
        </w:rPr>
        <w:t xml:space="preserve">i kontroli dowodów księgowych dla Urzędu Gminy w Wagańcu oraz ewidencji podatków </w:t>
      </w:r>
      <w:r w:rsidR="000D15D2">
        <w:rPr>
          <w:rFonts w:cs="Times New Roman"/>
          <w:szCs w:val="24"/>
        </w:rPr>
        <w:t xml:space="preserve"> </w:t>
      </w:r>
      <w:r w:rsidR="00593A4B">
        <w:rPr>
          <w:rFonts w:cs="Times New Roman"/>
          <w:szCs w:val="24"/>
        </w:rPr>
        <w:t xml:space="preserve">i opłat w Gminie Waganiec. </w:t>
      </w:r>
    </w:p>
    <w:p w:rsidR="002E1017" w:rsidRDefault="002E1017" w:rsidP="00262BD4">
      <w:pPr>
        <w:jc w:val="both"/>
        <w:rPr>
          <w:rFonts w:cs="Times New Roman"/>
          <w:color w:val="FF0000"/>
          <w:szCs w:val="24"/>
        </w:rPr>
      </w:pPr>
    </w:p>
    <w:p w:rsidR="00493813" w:rsidRDefault="00A65509" w:rsidP="00A65509">
      <w:pPr>
        <w:jc w:val="both"/>
        <w:rPr>
          <w:rFonts w:cs="Times New Roman"/>
          <w:szCs w:val="24"/>
        </w:rPr>
      </w:pPr>
      <w:r w:rsidRPr="008D17DC">
        <w:rPr>
          <w:rFonts w:cs="Times New Roman"/>
          <w:szCs w:val="24"/>
        </w:rPr>
        <w:t xml:space="preserve">§ </w:t>
      </w:r>
      <w:r>
        <w:rPr>
          <w:rFonts w:cs="Times New Roman"/>
          <w:szCs w:val="24"/>
        </w:rPr>
        <w:t xml:space="preserve">9. </w:t>
      </w:r>
      <w:r w:rsidRPr="008D17DC">
        <w:rPr>
          <w:rFonts w:cs="Times New Roman"/>
          <w:szCs w:val="24"/>
        </w:rPr>
        <w:t xml:space="preserve">Nadano następujące oznaczenie typu prac, co pozwoli na ustalenie wydatków                  </w:t>
      </w:r>
      <w:r>
        <w:rPr>
          <w:rFonts w:cs="Times New Roman"/>
          <w:szCs w:val="24"/>
        </w:rPr>
        <w:t xml:space="preserve">             </w:t>
      </w:r>
      <w:r w:rsidRPr="008D17DC">
        <w:rPr>
          <w:rFonts w:cs="Times New Roman"/>
          <w:szCs w:val="24"/>
        </w:rPr>
        <w:t xml:space="preserve">w podziale na: </w:t>
      </w:r>
    </w:p>
    <w:p w:rsidR="00493813" w:rsidRPr="00493813" w:rsidRDefault="00493813" w:rsidP="00493813">
      <w:pPr>
        <w:pStyle w:val="Bezodstpw"/>
        <w:rPr>
          <w:rFonts w:ascii="Times New Roman" w:hAnsi="Times New Roman" w:cs="Times New Roman"/>
          <w:szCs w:val="24"/>
        </w:rPr>
      </w:pPr>
      <w:r w:rsidRPr="00493813">
        <w:rPr>
          <w:rFonts w:ascii="Times New Roman" w:hAnsi="Times New Roman" w:cs="Times New Roman"/>
          <w:szCs w:val="24"/>
        </w:rPr>
        <w:t>- wydatki kwalifikowalne (oznaczone „K”),</w:t>
      </w:r>
    </w:p>
    <w:p w:rsidR="00493813" w:rsidRPr="00493813" w:rsidRDefault="00493813" w:rsidP="00493813">
      <w:pPr>
        <w:pStyle w:val="Bezodstpw"/>
        <w:rPr>
          <w:rFonts w:ascii="Times New Roman" w:hAnsi="Times New Roman" w:cs="Times New Roman"/>
          <w:szCs w:val="24"/>
        </w:rPr>
      </w:pPr>
      <w:r w:rsidRPr="00493813">
        <w:rPr>
          <w:rFonts w:ascii="Times New Roman" w:hAnsi="Times New Roman" w:cs="Times New Roman"/>
          <w:szCs w:val="24"/>
        </w:rPr>
        <w:t>- wydatki niekwalifikowalne objęte wnioskiem (oznaczone „N”),</w:t>
      </w:r>
    </w:p>
    <w:p w:rsidR="00493813" w:rsidRPr="00493813" w:rsidRDefault="00493813" w:rsidP="00493813">
      <w:pPr>
        <w:pStyle w:val="Bezodstpw"/>
        <w:rPr>
          <w:rFonts w:ascii="Times New Roman" w:hAnsi="Times New Roman" w:cs="Times New Roman"/>
          <w:szCs w:val="24"/>
        </w:rPr>
      </w:pPr>
      <w:r w:rsidRPr="00493813">
        <w:rPr>
          <w:rFonts w:ascii="Times New Roman" w:hAnsi="Times New Roman" w:cs="Times New Roman"/>
          <w:szCs w:val="24"/>
        </w:rPr>
        <w:t>- wydatki niekwalifikowalne (oznaczone „U”).</w:t>
      </w:r>
    </w:p>
    <w:p w:rsidR="00A65509" w:rsidRDefault="00A65509" w:rsidP="00262BD4">
      <w:pPr>
        <w:jc w:val="both"/>
        <w:rPr>
          <w:rFonts w:cs="Times New Roman"/>
          <w:color w:val="FF0000"/>
          <w:szCs w:val="24"/>
        </w:rPr>
      </w:pPr>
    </w:p>
    <w:p w:rsidR="00DE1B2D" w:rsidRDefault="00D26636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§ </w:t>
      </w:r>
      <w:r w:rsidR="00912F1F">
        <w:rPr>
          <w:rFonts w:cs="Times New Roman"/>
          <w:szCs w:val="24"/>
        </w:rPr>
        <w:t>10</w:t>
      </w:r>
      <w:r w:rsidR="00DE1B2D">
        <w:rPr>
          <w:rFonts w:cs="Times New Roman"/>
          <w:szCs w:val="24"/>
        </w:rPr>
        <w:t xml:space="preserve">. </w:t>
      </w:r>
      <w:r w:rsidR="00DE1B2D" w:rsidRPr="00DE1B2D">
        <w:rPr>
          <w:rFonts w:cs="Times New Roman"/>
          <w:szCs w:val="24"/>
        </w:rPr>
        <w:t xml:space="preserve">Wykaz osób </w:t>
      </w:r>
      <w:r w:rsidR="00DE1B2D">
        <w:rPr>
          <w:rFonts w:cs="Times New Roman"/>
          <w:szCs w:val="24"/>
        </w:rPr>
        <w:t>uprawnionych</w:t>
      </w:r>
      <w:r w:rsidR="004C42E4">
        <w:rPr>
          <w:rFonts w:cs="Times New Roman"/>
          <w:szCs w:val="24"/>
        </w:rPr>
        <w:t xml:space="preserve"> do podpisywania dokumen</w:t>
      </w:r>
      <w:r w:rsidR="00593A4B">
        <w:rPr>
          <w:rFonts w:cs="Times New Roman"/>
          <w:szCs w:val="24"/>
        </w:rPr>
        <w:t xml:space="preserve">tów związanych z realizacją zadania </w:t>
      </w:r>
      <w:r w:rsidR="004C42E4">
        <w:rPr>
          <w:rFonts w:cs="Times New Roman"/>
          <w:szCs w:val="24"/>
        </w:rPr>
        <w:t xml:space="preserve">stanowi załącznik do niniejszych zasad. </w:t>
      </w:r>
    </w:p>
    <w:p w:rsidR="004C42E4" w:rsidRDefault="004C42E4" w:rsidP="00262BD4">
      <w:pPr>
        <w:jc w:val="both"/>
        <w:rPr>
          <w:rFonts w:cs="Times New Roman"/>
          <w:szCs w:val="24"/>
        </w:rPr>
      </w:pPr>
    </w:p>
    <w:p w:rsidR="00DE1B2D" w:rsidRDefault="00DC036B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</w:t>
      </w:r>
      <w:r w:rsidR="00912F1F">
        <w:rPr>
          <w:rFonts w:cs="Times New Roman"/>
          <w:szCs w:val="24"/>
        </w:rPr>
        <w:t>1</w:t>
      </w:r>
      <w:r w:rsidR="004C42E4">
        <w:rPr>
          <w:rFonts w:cs="Times New Roman"/>
          <w:szCs w:val="24"/>
        </w:rPr>
        <w:t>. Cało</w:t>
      </w:r>
      <w:r w:rsidR="00D943C0">
        <w:rPr>
          <w:rFonts w:cs="Times New Roman"/>
          <w:szCs w:val="24"/>
        </w:rPr>
        <w:t>ść dokumentacji związanej z realizacją zadania</w:t>
      </w:r>
      <w:r w:rsidR="004C42E4">
        <w:rPr>
          <w:rFonts w:cs="Times New Roman"/>
          <w:szCs w:val="24"/>
        </w:rPr>
        <w:t xml:space="preserve"> będzie przechowywana  od d</w:t>
      </w:r>
      <w:r w:rsidR="00D943C0">
        <w:rPr>
          <w:rFonts w:cs="Times New Roman"/>
          <w:szCs w:val="24"/>
        </w:rPr>
        <w:t>nia rozpoczęcia realizacji</w:t>
      </w:r>
      <w:r w:rsidR="004C42E4">
        <w:rPr>
          <w:rFonts w:cs="Times New Roman"/>
          <w:szCs w:val="24"/>
        </w:rPr>
        <w:t xml:space="preserve"> oraz przez okres </w:t>
      </w:r>
      <w:r w:rsidR="003732BA">
        <w:rPr>
          <w:rFonts w:cs="Times New Roman"/>
          <w:szCs w:val="24"/>
        </w:rPr>
        <w:t xml:space="preserve">pięciu lat </w:t>
      </w:r>
      <w:r w:rsidR="006E0FD0">
        <w:rPr>
          <w:rFonts w:cs="Times New Roman"/>
          <w:szCs w:val="24"/>
        </w:rPr>
        <w:t xml:space="preserve">od dnia przyjęcia przez Ministra Sportu </w:t>
      </w:r>
      <w:r w:rsidR="00497900">
        <w:rPr>
          <w:rFonts w:cs="Times New Roman"/>
          <w:szCs w:val="24"/>
        </w:rPr>
        <w:t xml:space="preserve">            </w:t>
      </w:r>
      <w:r w:rsidR="00345757">
        <w:rPr>
          <w:rFonts w:cs="Times New Roman"/>
          <w:szCs w:val="24"/>
        </w:rPr>
        <w:br/>
      </w:r>
      <w:r w:rsidR="006E0FD0">
        <w:rPr>
          <w:rFonts w:cs="Times New Roman"/>
          <w:szCs w:val="24"/>
        </w:rPr>
        <w:t xml:space="preserve">i Turystki rozliczenia dofinansowania. Minister może przedłużyć powyżej wskazany termin, informując Gminę na piśmie przed upływem tego terminu. </w:t>
      </w:r>
    </w:p>
    <w:p w:rsidR="006E0FD0" w:rsidRDefault="006E0FD0" w:rsidP="00262BD4">
      <w:pPr>
        <w:jc w:val="both"/>
        <w:rPr>
          <w:rFonts w:cs="Times New Roman"/>
          <w:color w:val="FF0000"/>
          <w:szCs w:val="24"/>
        </w:rPr>
      </w:pPr>
    </w:p>
    <w:p w:rsidR="002E1017" w:rsidRPr="002E1017" w:rsidRDefault="00D26636" w:rsidP="00262BD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</w:t>
      </w:r>
      <w:r w:rsidR="00912F1F">
        <w:rPr>
          <w:rFonts w:cs="Times New Roman"/>
          <w:szCs w:val="24"/>
        </w:rPr>
        <w:t>2</w:t>
      </w:r>
      <w:r w:rsidR="002E1017">
        <w:rPr>
          <w:rFonts w:cs="Times New Roman"/>
          <w:szCs w:val="24"/>
        </w:rPr>
        <w:t xml:space="preserve">. Niniejsze zarządzenia stanowi element polityki rachunkowości Gminy Waganiec. </w:t>
      </w:r>
    </w:p>
    <w:p w:rsidR="00840719" w:rsidRDefault="00840719" w:rsidP="00262BD4">
      <w:pPr>
        <w:jc w:val="both"/>
        <w:rPr>
          <w:rFonts w:cs="Times New Roman"/>
          <w:szCs w:val="24"/>
        </w:rPr>
      </w:pPr>
    </w:p>
    <w:p w:rsidR="00603148" w:rsidRDefault="003732BA" w:rsidP="0060314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§ 1</w:t>
      </w:r>
      <w:r w:rsidR="00912F1F">
        <w:rPr>
          <w:rFonts w:cs="Times New Roman"/>
          <w:szCs w:val="24"/>
        </w:rPr>
        <w:t>3</w:t>
      </w:r>
      <w:r w:rsidR="00603148">
        <w:rPr>
          <w:rFonts w:cs="Times New Roman"/>
          <w:szCs w:val="24"/>
        </w:rPr>
        <w:t xml:space="preserve">. </w:t>
      </w:r>
      <w:r w:rsidR="00603148" w:rsidRPr="002E1017">
        <w:rPr>
          <w:rFonts w:cs="Times New Roman"/>
          <w:szCs w:val="24"/>
        </w:rPr>
        <w:t xml:space="preserve">Wykonanie zarządzenia </w:t>
      </w:r>
      <w:r w:rsidR="00EF0ED9" w:rsidRPr="002E1017">
        <w:rPr>
          <w:rFonts w:cs="Times New Roman"/>
          <w:szCs w:val="24"/>
        </w:rPr>
        <w:t>powierza</w:t>
      </w:r>
      <w:r w:rsidR="00BB5260" w:rsidRPr="002E1017">
        <w:rPr>
          <w:rFonts w:cs="Times New Roman"/>
          <w:szCs w:val="24"/>
        </w:rPr>
        <w:t>m</w:t>
      </w:r>
      <w:r w:rsidR="00632F9F" w:rsidRPr="002E1017">
        <w:rPr>
          <w:rFonts w:cs="Times New Roman"/>
          <w:szCs w:val="24"/>
        </w:rPr>
        <w:t xml:space="preserve"> Skarbnikowi Gminy. </w:t>
      </w:r>
    </w:p>
    <w:p w:rsidR="00DC036B" w:rsidRDefault="00DC036B" w:rsidP="00603148">
      <w:pPr>
        <w:jc w:val="both"/>
        <w:rPr>
          <w:rFonts w:cs="Times New Roman"/>
          <w:szCs w:val="24"/>
        </w:rPr>
      </w:pPr>
    </w:p>
    <w:p w:rsidR="007564DB" w:rsidRDefault="00DC036B" w:rsidP="000748AE">
      <w:pPr>
        <w:jc w:val="both"/>
        <w:rPr>
          <w:szCs w:val="24"/>
        </w:rPr>
      </w:pPr>
      <w:r>
        <w:rPr>
          <w:rFonts w:cs="Times New Roman"/>
          <w:szCs w:val="24"/>
        </w:rPr>
        <w:t>§ 1</w:t>
      </w:r>
      <w:r w:rsidR="00912F1F">
        <w:rPr>
          <w:rFonts w:cs="Times New Roman"/>
          <w:szCs w:val="24"/>
        </w:rPr>
        <w:t>4</w:t>
      </w:r>
      <w:r w:rsidR="007564DB">
        <w:rPr>
          <w:rFonts w:cs="Times New Roman"/>
          <w:szCs w:val="24"/>
        </w:rPr>
        <w:t>.1</w:t>
      </w:r>
      <w:r w:rsidR="00262BD4" w:rsidRPr="00796782">
        <w:rPr>
          <w:rFonts w:cs="Times New Roman"/>
          <w:szCs w:val="24"/>
        </w:rPr>
        <w:t xml:space="preserve">. </w:t>
      </w:r>
      <w:r w:rsidR="000748AE" w:rsidRPr="00796782">
        <w:rPr>
          <w:szCs w:val="24"/>
        </w:rPr>
        <w:t>Zarządzenie wchodzi w życie z dniem podpisania</w:t>
      </w:r>
      <w:r w:rsidR="00F25829">
        <w:rPr>
          <w:szCs w:val="24"/>
        </w:rPr>
        <w:t>.</w:t>
      </w:r>
    </w:p>
    <w:p w:rsidR="000748AE" w:rsidRPr="00796782" w:rsidRDefault="007564DB" w:rsidP="000748AE">
      <w:pPr>
        <w:jc w:val="both"/>
        <w:rPr>
          <w:szCs w:val="24"/>
        </w:rPr>
      </w:pPr>
      <w:r>
        <w:rPr>
          <w:szCs w:val="24"/>
        </w:rPr>
        <w:t xml:space="preserve">2. Zarządzenie </w:t>
      </w:r>
      <w:r w:rsidR="00603148">
        <w:rPr>
          <w:szCs w:val="24"/>
        </w:rPr>
        <w:t xml:space="preserve"> </w:t>
      </w:r>
      <w:r w:rsidR="000748AE" w:rsidRPr="00796782">
        <w:rPr>
          <w:szCs w:val="24"/>
        </w:rPr>
        <w:t xml:space="preserve">podlega podaniu do publicznej wiadomości w sposób zwyczajowo przyjęty, </w:t>
      </w:r>
      <w:r>
        <w:rPr>
          <w:szCs w:val="24"/>
        </w:rPr>
        <w:t xml:space="preserve">       </w:t>
      </w:r>
      <w:r w:rsidR="000748AE" w:rsidRPr="00796782">
        <w:rPr>
          <w:szCs w:val="24"/>
        </w:rPr>
        <w:t xml:space="preserve">a także poprzez zamieszczenie jego treści na stronie internetowej </w:t>
      </w:r>
      <w:hyperlink r:id="rId9" w:history="1">
        <w:r w:rsidR="000748AE" w:rsidRPr="00796782">
          <w:rPr>
            <w:rStyle w:val="Hipercze"/>
            <w:color w:val="auto"/>
            <w:szCs w:val="24"/>
            <w:u w:val="none"/>
          </w:rPr>
          <w:t>www.waganiec.biuletyn.net</w:t>
        </w:r>
      </w:hyperlink>
      <w:r w:rsidR="000748AE" w:rsidRPr="00796782">
        <w:rPr>
          <w:szCs w:val="24"/>
        </w:rPr>
        <w:t>.</w:t>
      </w:r>
    </w:p>
    <w:p w:rsidR="00262BD4" w:rsidRPr="00796782" w:rsidRDefault="00262BD4" w:rsidP="00262BD4">
      <w:pPr>
        <w:jc w:val="both"/>
      </w:pPr>
    </w:p>
    <w:p w:rsidR="006D5445" w:rsidRPr="00A0126D" w:rsidRDefault="006D5445" w:rsidP="00262BD4">
      <w:pPr>
        <w:jc w:val="both"/>
        <w:rPr>
          <w:color w:val="FF0000"/>
        </w:rPr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1C5B95" w:rsidRDefault="001C5B95" w:rsidP="00262BD4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991383" w:rsidRDefault="00991383">
      <w:pPr>
        <w:jc w:val="both"/>
      </w:pPr>
    </w:p>
    <w:p w:rsidR="0052011C" w:rsidRDefault="0052011C">
      <w:pPr>
        <w:jc w:val="both"/>
      </w:pPr>
    </w:p>
    <w:p w:rsidR="00991383" w:rsidRDefault="00991383">
      <w:pPr>
        <w:jc w:val="both"/>
      </w:pPr>
    </w:p>
    <w:p w:rsidR="00991383" w:rsidRPr="00062610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991383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FE744D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EA04A2">
        <w:rPr>
          <w:rFonts w:ascii="Times New Roman" w:hAnsi="Times New Roman" w:cs="Times New Roman"/>
          <w:sz w:val="18"/>
          <w:szCs w:val="18"/>
        </w:rPr>
        <w:t>do Zarządzenia Nr 125.2021</w:t>
      </w:r>
    </w:p>
    <w:p w:rsidR="00991383" w:rsidRPr="00FE744D" w:rsidRDefault="00991383" w:rsidP="0099138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</w:t>
      </w:r>
      <w:r w:rsidR="00EA04A2">
        <w:rPr>
          <w:rFonts w:ascii="Times New Roman" w:hAnsi="Times New Roman" w:cs="Times New Roman"/>
          <w:sz w:val="18"/>
          <w:szCs w:val="18"/>
        </w:rPr>
        <w:t>ny Waganiec z dnia 29</w:t>
      </w:r>
      <w:r w:rsidR="004C38FE">
        <w:rPr>
          <w:rFonts w:ascii="Times New Roman" w:hAnsi="Times New Roman" w:cs="Times New Roman"/>
          <w:sz w:val="18"/>
          <w:szCs w:val="18"/>
        </w:rPr>
        <w:t xml:space="preserve"> grudnia 2021</w:t>
      </w:r>
      <w:r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991383" w:rsidRPr="00062610" w:rsidRDefault="00991383" w:rsidP="00991383">
      <w:pPr>
        <w:pStyle w:val="Bezodstpw"/>
        <w:jc w:val="right"/>
        <w:rPr>
          <w:rFonts w:ascii="Times New Roman" w:hAnsi="Times New Roman" w:cs="Times New Roman"/>
        </w:rPr>
      </w:pPr>
    </w:p>
    <w:p w:rsidR="00991383" w:rsidRPr="0052011C" w:rsidRDefault="00991383" w:rsidP="00991383">
      <w:pPr>
        <w:spacing w:line="240" w:lineRule="auto"/>
        <w:jc w:val="right"/>
        <w:rPr>
          <w:rFonts w:cs="Times New Roman"/>
          <w:sz w:val="18"/>
          <w:szCs w:val="18"/>
        </w:rPr>
      </w:pPr>
    </w:p>
    <w:p w:rsidR="00742761" w:rsidRPr="0052011C" w:rsidRDefault="00742761" w:rsidP="00742761">
      <w:pPr>
        <w:spacing w:line="240" w:lineRule="auto"/>
        <w:jc w:val="center"/>
        <w:rPr>
          <w:rFonts w:cs="Times New Roman"/>
          <w:sz w:val="22"/>
        </w:rPr>
      </w:pPr>
      <w:r w:rsidRPr="0052011C">
        <w:rPr>
          <w:rFonts w:cs="Times New Roman"/>
          <w:sz w:val="22"/>
        </w:rPr>
        <w:t>Wykaz osób uprawnionych do podpisywania dokumentów</w:t>
      </w:r>
    </w:p>
    <w:p w:rsidR="00742761" w:rsidRDefault="00742761" w:rsidP="0052011C">
      <w:pPr>
        <w:jc w:val="center"/>
      </w:pPr>
      <w:r w:rsidRPr="0052011C">
        <w:rPr>
          <w:rFonts w:cs="Times New Roman"/>
          <w:sz w:val="22"/>
        </w:rPr>
        <w:t xml:space="preserve">związanych z realizacją </w:t>
      </w:r>
      <w:r w:rsidR="0052011C" w:rsidRPr="0052011C">
        <w:t xml:space="preserve">zadania </w:t>
      </w:r>
      <w:r w:rsidR="006D220F">
        <w:t>pn. „Budowa s</w:t>
      </w:r>
      <w:r w:rsidR="0052011C" w:rsidRPr="0052011C">
        <w:t xml:space="preserve">ali sportowo-widowiskowej </w:t>
      </w:r>
      <w:r w:rsidR="00EA04A2">
        <w:br/>
      </w:r>
      <w:r w:rsidR="0052011C" w:rsidRPr="0052011C">
        <w:t xml:space="preserve">przy Zespole Szkół w Zbrachlinie” </w:t>
      </w:r>
    </w:p>
    <w:p w:rsidR="00221CD1" w:rsidRPr="0052011C" w:rsidRDefault="00221CD1" w:rsidP="0052011C">
      <w:pPr>
        <w:jc w:val="center"/>
      </w:pPr>
    </w:p>
    <w:tbl>
      <w:tblPr>
        <w:tblStyle w:val="Tabela-Siatka"/>
        <w:tblW w:w="10414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491"/>
        <w:gridCol w:w="2410"/>
        <w:gridCol w:w="2268"/>
        <w:gridCol w:w="2127"/>
        <w:gridCol w:w="1559"/>
        <w:gridCol w:w="1559"/>
      </w:tblGrid>
      <w:tr w:rsidR="00742761" w:rsidRPr="009B7E20" w:rsidTr="00B00F11">
        <w:tc>
          <w:tcPr>
            <w:tcW w:w="491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68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7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559" w:type="dxa"/>
            <w:shd w:val="clear" w:color="auto" w:fill="FFFFFF" w:themeFill="background1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Potwierdzenie zgodności faktur za roboty i usługi            z podpisaną umową</w:t>
            </w:r>
            <w:r>
              <w:rPr>
                <w:rFonts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cs="Times New Roman"/>
                <w:sz w:val="18"/>
                <w:szCs w:val="18"/>
              </w:rPr>
              <w:t xml:space="preserve"> i harmonogramem,       zgodność wydatku pod względem celowościowym, gospodarczym i legalnym, m</w:t>
            </w:r>
            <w:r w:rsidR="00DB09A3">
              <w:rPr>
                <w:rFonts w:cs="Times New Roman"/>
                <w:sz w:val="18"/>
                <w:szCs w:val="18"/>
              </w:rPr>
              <w:t>onitorowanie realizacji zadania</w:t>
            </w:r>
            <w:r w:rsidRPr="009B7E20">
              <w:rPr>
                <w:rFonts w:cs="Times New Roman"/>
                <w:sz w:val="18"/>
                <w:szCs w:val="18"/>
              </w:rPr>
              <w:t xml:space="preserve"> oraz stosowania przepisów ustawy                     o zamówieniach publicznych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Zgodność pod względem formalnym i rachunkowym,</w:t>
            </w: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Milena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Kotrych</w:t>
            </w:r>
            <w:proofErr w:type="spellEnd"/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 ds. finansowych 1</w:t>
            </w:r>
          </w:p>
        </w:tc>
        <w:tc>
          <w:tcPr>
            <w:tcW w:w="212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Magdalena Wysocka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Referent</w:t>
            </w:r>
            <w:r w:rsidRPr="009B7E20">
              <w:rPr>
                <w:rFonts w:cs="Times New Roman"/>
                <w:sz w:val="18"/>
                <w:szCs w:val="18"/>
              </w:rPr>
              <w:t xml:space="preserve">                  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ds. finansowych </w:t>
            </w:r>
            <w:r w:rsidRPr="009B7E20">
              <w:rPr>
                <w:rFonts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68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Anna Miś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2127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Zofia Madajczyk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68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Zofia Madajczyk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Inspektor                            ds. księgowości budżetowej</w:t>
            </w:r>
          </w:p>
        </w:tc>
        <w:tc>
          <w:tcPr>
            <w:tcW w:w="2127" w:type="dxa"/>
          </w:tcPr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Ewelina Ferner-Kofel</w:t>
            </w:r>
          </w:p>
          <w:p w:rsidR="00742761" w:rsidRPr="00B97DFA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97DFA">
              <w:rPr>
                <w:rFonts w:cs="Times New Roman"/>
                <w:sz w:val="18"/>
                <w:szCs w:val="18"/>
              </w:rPr>
              <w:t>Inspektor ds. księgowości budżetowej 1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2410" w:type="dxa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  <w:vMerge w:val="restart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0" w:type="dxa"/>
            <w:vMerge w:val="restart"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Zatwierdzenie dokumentów do wypłaty </w:t>
            </w:r>
          </w:p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oraz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Piotr Kosik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Wójt Gminy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Arkadiusz Żak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Sekretarz Gminy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  <w:vMerge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42761" w:rsidRPr="009B7E20" w:rsidRDefault="00742761" w:rsidP="0021073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Danuta Roszko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Skarbnik Gminy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742761" w:rsidRPr="00FD5AD7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D5AD7">
              <w:rPr>
                <w:rFonts w:cs="Times New Roman"/>
                <w:sz w:val="18"/>
                <w:szCs w:val="18"/>
              </w:rPr>
              <w:t>Anna Miś</w:t>
            </w:r>
          </w:p>
          <w:p w:rsidR="00742761" w:rsidRPr="00FD5AD7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Z-ca Skarbnika Gminy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2761" w:rsidRPr="009B7E20" w:rsidTr="00B00F11">
        <w:tc>
          <w:tcPr>
            <w:tcW w:w="491" w:type="dxa"/>
          </w:tcPr>
          <w:p w:rsidR="00742761" w:rsidRPr="009B7E20" w:rsidRDefault="00742761" w:rsidP="00210736">
            <w:pPr>
              <w:jc w:val="right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2410" w:type="dxa"/>
          </w:tcPr>
          <w:p w:rsidR="00742761" w:rsidRPr="009B7E20" w:rsidRDefault="00D32C63" w:rsidP="0021073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Wn</w:t>
            </w:r>
            <w:r w:rsidR="00D544AC">
              <w:rPr>
                <w:rFonts w:cs="Times New Roman"/>
                <w:sz w:val="18"/>
                <w:szCs w:val="18"/>
              </w:rPr>
              <w:t>iosek o wypłatę oraz rozliczenie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 xml:space="preserve"> dofinansowania, </w:t>
            </w:r>
            <w:r w:rsidR="008F10C9">
              <w:rPr>
                <w:rFonts w:cs="Times New Roman"/>
                <w:sz w:val="18"/>
                <w:szCs w:val="18"/>
              </w:rPr>
              <w:t xml:space="preserve">przedkładanie innych </w:t>
            </w:r>
            <w:r w:rsidR="008F10C9" w:rsidRPr="004F0C35">
              <w:rPr>
                <w:rFonts w:cs="Times New Roman"/>
                <w:sz w:val="18"/>
                <w:szCs w:val="18"/>
              </w:rPr>
              <w:t>informacji, dokumentów, sprawozdań</w:t>
            </w:r>
          </w:p>
        </w:tc>
        <w:tc>
          <w:tcPr>
            <w:tcW w:w="2268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Andrzej Bon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7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 xml:space="preserve">Małgorzata Szatkowska 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Z-ca Kierownika referatu</w:t>
            </w:r>
          </w:p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B7E20">
              <w:rPr>
                <w:rFonts w:cs="Times New Roman"/>
                <w:sz w:val="18"/>
                <w:szCs w:val="18"/>
              </w:rPr>
              <w:t>gospodarki komunalnej</w:t>
            </w: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42761" w:rsidRPr="009B7E20" w:rsidRDefault="00742761" w:rsidP="0021073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42761" w:rsidRPr="009B7E20" w:rsidRDefault="00742761" w:rsidP="00742761">
      <w:pPr>
        <w:spacing w:line="240" w:lineRule="auto"/>
        <w:ind w:firstLine="708"/>
        <w:jc w:val="both"/>
        <w:rPr>
          <w:rFonts w:cs="Times New Roman"/>
          <w:sz w:val="18"/>
          <w:szCs w:val="18"/>
        </w:rPr>
      </w:pPr>
    </w:p>
    <w:p w:rsidR="00742761" w:rsidRPr="006F03BB" w:rsidRDefault="00742761" w:rsidP="00742761">
      <w:pPr>
        <w:spacing w:line="240" w:lineRule="auto"/>
        <w:ind w:firstLine="708"/>
        <w:jc w:val="both"/>
        <w:rPr>
          <w:rFonts w:cs="Times New Roman"/>
          <w:sz w:val="22"/>
        </w:rPr>
      </w:pPr>
      <w:r w:rsidRPr="006F03BB">
        <w:rPr>
          <w:rFonts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742761" w:rsidRPr="006F03BB" w:rsidRDefault="00742761" w:rsidP="00742761">
      <w:pPr>
        <w:spacing w:line="240" w:lineRule="auto"/>
        <w:jc w:val="center"/>
        <w:rPr>
          <w:rFonts w:cs="Times New Roman"/>
          <w:b/>
          <w:sz w:val="22"/>
        </w:rPr>
      </w:pPr>
    </w:p>
    <w:p w:rsidR="00991383" w:rsidRDefault="00991383" w:rsidP="00742761">
      <w:pPr>
        <w:spacing w:line="240" w:lineRule="auto"/>
        <w:jc w:val="center"/>
      </w:pPr>
    </w:p>
    <w:sectPr w:rsidR="009913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4C" w:rsidRDefault="000A084C" w:rsidP="00BB4D7A">
      <w:pPr>
        <w:spacing w:line="240" w:lineRule="auto"/>
      </w:pPr>
      <w:r>
        <w:separator/>
      </w:r>
    </w:p>
  </w:endnote>
  <w:endnote w:type="continuationSeparator" w:id="0">
    <w:p w:rsidR="000A084C" w:rsidRDefault="000A084C" w:rsidP="00BB4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A" w:rsidRDefault="00BB4D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3287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B4D7A" w:rsidRPr="00BB4D7A" w:rsidRDefault="00BB4D7A" w:rsidP="00BB4D7A">
        <w:pPr>
          <w:pStyle w:val="Stopka"/>
          <w:jc w:val="right"/>
          <w:rPr>
            <w:sz w:val="18"/>
            <w:szCs w:val="18"/>
          </w:rPr>
        </w:pPr>
        <w:r w:rsidRPr="00BB4D7A">
          <w:rPr>
            <w:sz w:val="18"/>
            <w:szCs w:val="18"/>
          </w:rPr>
          <w:fldChar w:fldCharType="begin"/>
        </w:r>
        <w:r w:rsidRPr="00BB4D7A">
          <w:rPr>
            <w:sz w:val="18"/>
            <w:szCs w:val="18"/>
          </w:rPr>
          <w:instrText>PAGE   \* MERGEFORMAT</w:instrText>
        </w:r>
        <w:r w:rsidRPr="00BB4D7A">
          <w:rPr>
            <w:sz w:val="18"/>
            <w:szCs w:val="18"/>
          </w:rPr>
          <w:fldChar w:fldCharType="separate"/>
        </w:r>
        <w:r w:rsidR="00AB5369">
          <w:rPr>
            <w:noProof/>
            <w:sz w:val="18"/>
            <w:szCs w:val="18"/>
          </w:rPr>
          <w:t>3</w:t>
        </w:r>
        <w:r w:rsidRPr="00BB4D7A">
          <w:rPr>
            <w:sz w:val="18"/>
            <w:szCs w:val="18"/>
          </w:rPr>
          <w:fldChar w:fldCharType="end"/>
        </w:r>
      </w:p>
    </w:sdtContent>
  </w:sdt>
  <w:p w:rsidR="00BB4D7A" w:rsidRDefault="00BB4D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A" w:rsidRDefault="00BB4D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4C" w:rsidRDefault="000A084C" w:rsidP="00BB4D7A">
      <w:pPr>
        <w:spacing w:line="240" w:lineRule="auto"/>
      </w:pPr>
      <w:r>
        <w:separator/>
      </w:r>
    </w:p>
  </w:footnote>
  <w:footnote w:type="continuationSeparator" w:id="0">
    <w:p w:rsidR="000A084C" w:rsidRDefault="000A084C" w:rsidP="00BB4D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A" w:rsidRDefault="00BB4D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A" w:rsidRDefault="00BB4D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7A" w:rsidRDefault="00BB4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22F8"/>
    <w:rsid w:val="00006D9C"/>
    <w:rsid w:val="00010065"/>
    <w:rsid w:val="00010ECF"/>
    <w:rsid w:val="000205FD"/>
    <w:rsid w:val="00020C31"/>
    <w:rsid w:val="000302BC"/>
    <w:rsid w:val="00036019"/>
    <w:rsid w:val="000527B8"/>
    <w:rsid w:val="00057CC9"/>
    <w:rsid w:val="000638A4"/>
    <w:rsid w:val="000679F9"/>
    <w:rsid w:val="000748AE"/>
    <w:rsid w:val="0008548B"/>
    <w:rsid w:val="0009332D"/>
    <w:rsid w:val="000A084C"/>
    <w:rsid w:val="000A7CCA"/>
    <w:rsid w:val="000C1465"/>
    <w:rsid w:val="000C28DA"/>
    <w:rsid w:val="000C30FA"/>
    <w:rsid w:val="000D15D2"/>
    <w:rsid w:val="000D26E3"/>
    <w:rsid w:val="000D34E7"/>
    <w:rsid w:val="000E4919"/>
    <w:rsid w:val="00115792"/>
    <w:rsid w:val="00122BD9"/>
    <w:rsid w:val="0012430C"/>
    <w:rsid w:val="00126F22"/>
    <w:rsid w:val="00127504"/>
    <w:rsid w:val="0013577A"/>
    <w:rsid w:val="001426F2"/>
    <w:rsid w:val="00143A25"/>
    <w:rsid w:val="00143F75"/>
    <w:rsid w:val="0015041D"/>
    <w:rsid w:val="0015164B"/>
    <w:rsid w:val="00155254"/>
    <w:rsid w:val="00157704"/>
    <w:rsid w:val="0017411A"/>
    <w:rsid w:val="00192C8A"/>
    <w:rsid w:val="001948B7"/>
    <w:rsid w:val="00197405"/>
    <w:rsid w:val="001A1435"/>
    <w:rsid w:val="001C5B95"/>
    <w:rsid w:val="001C71DD"/>
    <w:rsid w:val="001D4503"/>
    <w:rsid w:val="001E269E"/>
    <w:rsid w:val="001F14CA"/>
    <w:rsid w:val="00200704"/>
    <w:rsid w:val="00200B36"/>
    <w:rsid w:val="00212129"/>
    <w:rsid w:val="00212C81"/>
    <w:rsid w:val="00221CD1"/>
    <w:rsid w:val="00222722"/>
    <w:rsid w:val="00222D0B"/>
    <w:rsid w:val="00225884"/>
    <w:rsid w:val="00232414"/>
    <w:rsid w:val="002336D7"/>
    <w:rsid w:val="00240C71"/>
    <w:rsid w:val="00262BD4"/>
    <w:rsid w:val="0027297A"/>
    <w:rsid w:val="00287EFF"/>
    <w:rsid w:val="0029291D"/>
    <w:rsid w:val="002B08FF"/>
    <w:rsid w:val="002B5FD6"/>
    <w:rsid w:val="002C0E38"/>
    <w:rsid w:val="002C67A3"/>
    <w:rsid w:val="002C6E95"/>
    <w:rsid w:val="002E1017"/>
    <w:rsid w:val="002E1F40"/>
    <w:rsid w:val="002F3F3F"/>
    <w:rsid w:val="00302510"/>
    <w:rsid w:val="00312608"/>
    <w:rsid w:val="00315617"/>
    <w:rsid w:val="00343E92"/>
    <w:rsid w:val="00345757"/>
    <w:rsid w:val="00345872"/>
    <w:rsid w:val="003463EF"/>
    <w:rsid w:val="00352A2D"/>
    <w:rsid w:val="00353C99"/>
    <w:rsid w:val="003554C1"/>
    <w:rsid w:val="00370DC6"/>
    <w:rsid w:val="00371E28"/>
    <w:rsid w:val="003732BA"/>
    <w:rsid w:val="0038785C"/>
    <w:rsid w:val="00394133"/>
    <w:rsid w:val="003A38EE"/>
    <w:rsid w:val="003B6B0C"/>
    <w:rsid w:val="003C6556"/>
    <w:rsid w:val="003D2081"/>
    <w:rsid w:val="003E1E71"/>
    <w:rsid w:val="003E24F7"/>
    <w:rsid w:val="003E743B"/>
    <w:rsid w:val="003F6468"/>
    <w:rsid w:val="00403A7F"/>
    <w:rsid w:val="00404691"/>
    <w:rsid w:val="00405F98"/>
    <w:rsid w:val="00407FB8"/>
    <w:rsid w:val="00423991"/>
    <w:rsid w:val="00443841"/>
    <w:rsid w:val="00457079"/>
    <w:rsid w:val="00462689"/>
    <w:rsid w:val="0046388E"/>
    <w:rsid w:val="0048138B"/>
    <w:rsid w:val="00493813"/>
    <w:rsid w:val="00497900"/>
    <w:rsid w:val="004B28CB"/>
    <w:rsid w:val="004C38FE"/>
    <w:rsid w:val="004C42E4"/>
    <w:rsid w:val="004D0B8F"/>
    <w:rsid w:val="004D1563"/>
    <w:rsid w:val="004D51D5"/>
    <w:rsid w:val="004D7335"/>
    <w:rsid w:val="004E3875"/>
    <w:rsid w:val="004F0579"/>
    <w:rsid w:val="00502B10"/>
    <w:rsid w:val="00506E18"/>
    <w:rsid w:val="0051653A"/>
    <w:rsid w:val="005171B3"/>
    <w:rsid w:val="0052011C"/>
    <w:rsid w:val="0052476F"/>
    <w:rsid w:val="00525E9F"/>
    <w:rsid w:val="00530723"/>
    <w:rsid w:val="00533A00"/>
    <w:rsid w:val="005506F1"/>
    <w:rsid w:val="0055319A"/>
    <w:rsid w:val="00566090"/>
    <w:rsid w:val="005707D7"/>
    <w:rsid w:val="00570B19"/>
    <w:rsid w:val="00571525"/>
    <w:rsid w:val="00572CEE"/>
    <w:rsid w:val="005806A2"/>
    <w:rsid w:val="00583A90"/>
    <w:rsid w:val="00593A4B"/>
    <w:rsid w:val="00597E0D"/>
    <w:rsid w:val="005A0A23"/>
    <w:rsid w:val="005B6AE0"/>
    <w:rsid w:val="005D2A35"/>
    <w:rsid w:val="005D6C43"/>
    <w:rsid w:val="005D6ED6"/>
    <w:rsid w:val="005E5F1C"/>
    <w:rsid w:val="00601EFB"/>
    <w:rsid w:val="00603148"/>
    <w:rsid w:val="00605909"/>
    <w:rsid w:val="00617A08"/>
    <w:rsid w:val="00632F9F"/>
    <w:rsid w:val="0063401F"/>
    <w:rsid w:val="006345E1"/>
    <w:rsid w:val="00646636"/>
    <w:rsid w:val="00647037"/>
    <w:rsid w:val="006478F5"/>
    <w:rsid w:val="00650BDF"/>
    <w:rsid w:val="00651805"/>
    <w:rsid w:val="006657D5"/>
    <w:rsid w:val="006668E2"/>
    <w:rsid w:val="00684346"/>
    <w:rsid w:val="006957E5"/>
    <w:rsid w:val="006A152D"/>
    <w:rsid w:val="006D0CE9"/>
    <w:rsid w:val="006D220F"/>
    <w:rsid w:val="006D5445"/>
    <w:rsid w:val="006E0FD0"/>
    <w:rsid w:val="006F3B87"/>
    <w:rsid w:val="007037DE"/>
    <w:rsid w:val="00716694"/>
    <w:rsid w:val="0072078D"/>
    <w:rsid w:val="0072262C"/>
    <w:rsid w:val="00725043"/>
    <w:rsid w:val="00742761"/>
    <w:rsid w:val="007564DB"/>
    <w:rsid w:val="00762A88"/>
    <w:rsid w:val="00796782"/>
    <w:rsid w:val="007A38E4"/>
    <w:rsid w:val="007A6327"/>
    <w:rsid w:val="007B1B84"/>
    <w:rsid w:val="007B423A"/>
    <w:rsid w:val="007B6899"/>
    <w:rsid w:val="007B7640"/>
    <w:rsid w:val="007B7857"/>
    <w:rsid w:val="007D0152"/>
    <w:rsid w:val="007D1B73"/>
    <w:rsid w:val="007E22AF"/>
    <w:rsid w:val="007F3D73"/>
    <w:rsid w:val="007F54B4"/>
    <w:rsid w:val="007F5777"/>
    <w:rsid w:val="00806E3C"/>
    <w:rsid w:val="00816A08"/>
    <w:rsid w:val="00825967"/>
    <w:rsid w:val="00827E95"/>
    <w:rsid w:val="008309BE"/>
    <w:rsid w:val="0083643C"/>
    <w:rsid w:val="00840719"/>
    <w:rsid w:val="0086026A"/>
    <w:rsid w:val="00865657"/>
    <w:rsid w:val="00871EC1"/>
    <w:rsid w:val="00872A37"/>
    <w:rsid w:val="00890C7F"/>
    <w:rsid w:val="008A02A7"/>
    <w:rsid w:val="008A6F72"/>
    <w:rsid w:val="008B06AE"/>
    <w:rsid w:val="008B77CD"/>
    <w:rsid w:val="008C2390"/>
    <w:rsid w:val="008C323E"/>
    <w:rsid w:val="008D27EA"/>
    <w:rsid w:val="008F0D5F"/>
    <w:rsid w:val="008F10C9"/>
    <w:rsid w:val="008F5643"/>
    <w:rsid w:val="00912F1F"/>
    <w:rsid w:val="00924FCA"/>
    <w:rsid w:val="00925DBD"/>
    <w:rsid w:val="00944F3E"/>
    <w:rsid w:val="00967474"/>
    <w:rsid w:val="00972D6B"/>
    <w:rsid w:val="009828A1"/>
    <w:rsid w:val="00991383"/>
    <w:rsid w:val="00991CD1"/>
    <w:rsid w:val="009A64F8"/>
    <w:rsid w:val="009D503C"/>
    <w:rsid w:val="009D5C4E"/>
    <w:rsid w:val="009F43B1"/>
    <w:rsid w:val="009F6FAF"/>
    <w:rsid w:val="00A0126D"/>
    <w:rsid w:val="00A1767D"/>
    <w:rsid w:val="00A30A03"/>
    <w:rsid w:val="00A46AB9"/>
    <w:rsid w:val="00A558B4"/>
    <w:rsid w:val="00A6303D"/>
    <w:rsid w:val="00A65509"/>
    <w:rsid w:val="00A66EFD"/>
    <w:rsid w:val="00A821DA"/>
    <w:rsid w:val="00A8343C"/>
    <w:rsid w:val="00A91810"/>
    <w:rsid w:val="00AA0FEA"/>
    <w:rsid w:val="00AA4EFD"/>
    <w:rsid w:val="00AA7195"/>
    <w:rsid w:val="00AB1430"/>
    <w:rsid w:val="00AB5369"/>
    <w:rsid w:val="00AC0B83"/>
    <w:rsid w:val="00AD5D4D"/>
    <w:rsid w:val="00AD6E08"/>
    <w:rsid w:val="00B00F11"/>
    <w:rsid w:val="00B12D94"/>
    <w:rsid w:val="00B13785"/>
    <w:rsid w:val="00B21066"/>
    <w:rsid w:val="00B2782B"/>
    <w:rsid w:val="00B35125"/>
    <w:rsid w:val="00B379D6"/>
    <w:rsid w:val="00B403FF"/>
    <w:rsid w:val="00B40DE0"/>
    <w:rsid w:val="00B454C3"/>
    <w:rsid w:val="00B5026D"/>
    <w:rsid w:val="00B554B0"/>
    <w:rsid w:val="00B6245C"/>
    <w:rsid w:val="00B67AAA"/>
    <w:rsid w:val="00B80587"/>
    <w:rsid w:val="00BB4D7A"/>
    <w:rsid w:val="00BB5260"/>
    <w:rsid w:val="00BB67F9"/>
    <w:rsid w:val="00BC2280"/>
    <w:rsid w:val="00BC249F"/>
    <w:rsid w:val="00BC2691"/>
    <w:rsid w:val="00BD65C5"/>
    <w:rsid w:val="00BE1D94"/>
    <w:rsid w:val="00BE373C"/>
    <w:rsid w:val="00BE58DC"/>
    <w:rsid w:val="00BE625E"/>
    <w:rsid w:val="00BE743C"/>
    <w:rsid w:val="00BF55AE"/>
    <w:rsid w:val="00BF718B"/>
    <w:rsid w:val="00C07C46"/>
    <w:rsid w:val="00C12023"/>
    <w:rsid w:val="00C13134"/>
    <w:rsid w:val="00C1397C"/>
    <w:rsid w:val="00C22037"/>
    <w:rsid w:val="00C2271B"/>
    <w:rsid w:val="00C266B6"/>
    <w:rsid w:val="00C30B02"/>
    <w:rsid w:val="00C4264A"/>
    <w:rsid w:val="00C53DBE"/>
    <w:rsid w:val="00C5598A"/>
    <w:rsid w:val="00C82CC1"/>
    <w:rsid w:val="00C84833"/>
    <w:rsid w:val="00C84E55"/>
    <w:rsid w:val="00CA266A"/>
    <w:rsid w:val="00CB29ED"/>
    <w:rsid w:val="00CB6985"/>
    <w:rsid w:val="00CE168E"/>
    <w:rsid w:val="00CF3062"/>
    <w:rsid w:val="00D23CF3"/>
    <w:rsid w:val="00D25C88"/>
    <w:rsid w:val="00D26636"/>
    <w:rsid w:val="00D31B49"/>
    <w:rsid w:val="00D32C63"/>
    <w:rsid w:val="00D35256"/>
    <w:rsid w:val="00D4266F"/>
    <w:rsid w:val="00D505A5"/>
    <w:rsid w:val="00D544AC"/>
    <w:rsid w:val="00D66B73"/>
    <w:rsid w:val="00D72BAE"/>
    <w:rsid w:val="00D75B93"/>
    <w:rsid w:val="00D943C0"/>
    <w:rsid w:val="00DA2584"/>
    <w:rsid w:val="00DB09A3"/>
    <w:rsid w:val="00DC036B"/>
    <w:rsid w:val="00DE1B2D"/>
    <w:rsid w:val="00DE5F24"/>
    <w:rsid w:val="00DF531B"/>
    <w:rsid w:val="00E03157"/>
    <w:rsid w:val="00E11351"/>
    <w:rsid w:val="00E17450"/>
    <w:rsid w:val="00E21605"/>
    <w:rsid w:val="00E21DD0"/>
    <w:rsid w:val="00E21FE1"/>
    <w:rsid w:val="00E2628F"/>
    <w:rsid w:val="00E26ED7"/>
    <w:rsid w:val="00E34CCE"/>
    <w:rsid w:val="00E504DC"/>
    <w:rsid w:val="00E51C82"/>
    <w:rsid w:val="00E547B9"/>
    <w:rsid w:val="00E82925"/>
    <w:rsid w:val="00E85873"/>
    <w:rsid w:val="00E9046D"/>
    <w:rsid w:val="00E94012"/>
    <w:rsid w:val="00EA04A2"/>
    <w:rsid w:val="00EA0C83"/>
    <w:rsid w:val="00EA50BF"/>
    <w:rsid w:val="00EB2201"/>
    <w:rsid w:val="00EC2283"/>
    <w:rsid w:val="00EC4E00"/>
    <w:rsid w:val="00EC5D85"/>
    <w:rsid w:val="00EC644B"/>
    <w:rsid w:val="00EF0ED9"/>
    <w:rsid w:val="00EF41C7"/>
    <w:rsid w:val="00EF532B"/>
    <w:rsid w:val="00EF768F"/>
    <w:rsid w:val="00F06C30"/>
    <w:rsid w:val="00F06E0F"/>
    <w:rsid w:val="00F24536"/>
    <w:rsid w:val="00F25829"/>
    <w:rsid w:val="00F26240"/>
    <w:rsid w:val="00F33858"/>
    <w:rsid w:val="00F33EF2"/>
    <w:rsid w:val="00F41292"/>
    <w:rsid w:val="00F46552"/>
    <w:rsid w:val="00F52FD5"/>
    <w:rsid w:val="00F62CFA"/>
    <w:rsid w:val="00F722F7"/>
    <w:rsid w:val="00F758ED"/>
    <w:rsid w:val="00F76A90"/>
    <w:rsid w:val="00F84C8C"/>
    <w:rsid w:val="00F95FF2"/>
    <w:rsid w:val="00FB5109"/>
    <w:rsid w:val="00FD2006"/>
    <w:rsid w:val="00FE4D6A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383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D7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B4D7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D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7F1D-40B5-4AB5-8609-AD7C3A7B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2</cp:revision>
  <cp:lastPrinted>2022-01-03T07:25:00Z</cp:lastPrinted>
  <dcterms:created xsi:type="dcterms:W3CDTF">2022-01-03T07:27:00Z</dcterms:created>
  <dcterms:modified xsi:type="dcterms:W3CDTF">2022-01-03T07:27:00Z</dcterms:modified>
</cp:coreProperties>
</file>