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0B" w:rsidRDefault="00AA510B" w:rsidP="00AA51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Wójt Gminy Waganiec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ogłasza konsultacje z organizacjami pozarządowymi i podmiotami wymienionymi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art. 3 ust. 3 ustawy o działalności pożytku publicznego i o wolontariacie</w:t>
      </w:r>
    </w:p>
    <w:p w:rsidR="00AA510B" w:rsidRDefault="00AA510B" w:rsidP="00AA5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Przedmiot konsultacji:</w:t>
      </w:r>
      <w:r>
        <w:rPr>
          <w:rFonts w:ascii="Times New Roman" w:hAnsi="Times New Roman"/>
          <w:sz w:val="24"/>
          <w:szCs w:val="24"/>
          <w:lang w:eastAsia="pl-PL"/>
        </w:rPr>
        <w:t> „Roczny program współpracy Gminy Waganiec z organizacjami pozarządowymi oraz podmiotami, o których mowa w art. 3 ust. 3 ustawy z dnia 24 kwietnia 2003 r. o działalności pożytku publicznego i o wolontariacie, na 202</w:t>
      </w:r>
      <w:r w:rsidR="00AB3D27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rok”.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Czas rozpoczęcia konsultacji</w:t>
      </w:r>
      <w:r>
        <w:rPr>
          <w:rFonts w:ascii="Times New Roman" w:hAnsi="Times New Roman"/>
          <w:sz w:val="24"/>
          <w:szCs w:val="24"/>
          <w:lang w:eastAsia="pl-PL"/>
        </w:rPr>
        <w:t>: 2</w:t>
      </w:r>
      <w:r w:rsidR="009A18C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października 202</w:t>
      </w:r>
      <w:r w:rsidR="00AB3D27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Czas zakończenia konsultacji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9A18C1">
        <w:rPr>
          <w:rFonts w:ascii="Times New Roman" w:hAnsi="Times New Roman"/>
          <w:sz w:val="24"/>
          <w:szCs w:val="24"/>
          <w:lang w:eastAsia="pl-PL"/>
        </w:rPr>
        <w:t xml:space="preserve"> 7 listopada </w:t>
      </w:r>
      <w:r>
        <w:rPr>
          <w:rFonts w:ascii="Times New Roman" w:hAnsi="Times New Roman"/>
          <w:sz w:val="24"/>
          <w:szCs w:val="24"/>
          <w:lang w:eastAsia="pl-PL"/>
        </w:rPr>
        <w:t>202</w:t>
      </w:r>
      <w:r w:rsidR="00AB3D27">
        <w:rPr>
          <w:rFonts w:ascii="Times New Roman" w:hAnsi="Times New Roman"/>
          <w:sz w:val="24"/>
          <w:szCs w:val="24"/>
          <w:lang w:eastAsia="pl-PL"/>
        </w:rPr>
        <w:t>2</w:t>
      </w:r>
      <w:r w:rsidR="009A18C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</w:t>
      </w:r>
    </w:p>
    <w:p w:rsidR="00AA510B" w:rsidRDefault="00AA510B" w:rsidP="00AA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Forma konsultacji</w:t>
      </w:r>
      <w:r>
        <w:rPr>
          <w:rFonts w:ascii="Times New Roman" w:hAnsi="Times New Roman"/>
          <w:sz w:val="24"/>
          <w:szCs w:val="24"/>
          <w:lang w:eastAsia="pl-PL"/>
        </w:rPr>
        <w:t xml:space="preserve">: konsultacje pisemne (liczy się data wpływu formularza zmian). Opinie do Programu należy zgłaszać wg załączonego formularza do Urzędu Gminy w Wagańcu </w:t>
      </w:r>
    </w:p>
    <w:p w:rsidR="00AA510B" w:rsidRDefault="00AA510B" w:rsidP="00AA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drogą korespondencyjną na adres: Urząd Gminy w Wagańcu ul. Dworcowa 11,                                 87-731 Waganiec,</w:t>
      </w:r>
    </w:p>
    <w:p w:rsidR="00AA510B" w:rsidRDefault="00AA510B" w:rsidP="00AA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drogą elektroniczną na adres: ug.waganiec@wlo.pl,</w:t>
      </w:r>
    </w:p>
    <w:p w:rsidR="00AA510B" w:rsidRDefault="00AA510B" w:rsidP="00AA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3) osobiście w Sekretariacie Urzędu Gminy w Wagańcu, pokój nr 13.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Projekt programu zamieszczony został w Biuletynie Informacji Publicznej na stronie: www.waganiec.biuletyn.net, na stronie internetowej: </w:t>
      </w:r>
      <w:hyperlink r:id="rId5" w:history="1">
        <w:r w:rsidRPr="00E70CC7">
          <w:rPr>
            <w:rStyle w:val="Hipercze"/>
            <w:sz w:val="24"/>
            <w:szCs w:val="24"/>
            <w:lang w:eastAsia="pl-PL"/>
          </w:rPr>
          <w:t>www.waganiec.pl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oraz na tablicy ogłoszeń w Urzędzie Gminy w Wagańcu.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Uzasadnienie: </w:t>
      </w:r>
      <w:r>
        <w:rPr>
          <w:rFonts w:ascii="Times New Roman" w:hAnsi="Times New Roman"/>
          <w:sz w:val="24"/>
          <w:szCs w:val="24"/>
          <w:lang w:eastAsia="pl-PL"/>
        </w:rPr>
        <w:t>Zgodnie z art. 5a ust.1 ustawy o działalności pożytku publicznego                    i o wolontariacie (tekst jednolity: Dz. U. z 202</w:t>
      </w:r>
      <w:r w:rsidR="00AB3D27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r., poz. 1</w:t>
      </w:r>
      <w:r w:rsidR="00AB3D27">
        <w:rPr>
          <w:rFonts w:ascii="Times New Roman" w:hAnsi="Times New Roman"/>
          <w:sz w:val="24"/>
          <w:szCs w:val="24"/>
          <w:lang w:eastAsia="pl-PL"/>
        </w:rPr>
        <w:t>327</w:t>
      </w:r>
      <w:r>
        <w:rPr>
          <w:rFonts w:ascii="Times New Roman" w:hAnsi="Times New Roman"/>
          <w:sz w:val="24"/>
          <w:szCs w:val="24"/>
          <w:lang w:eastAsia="pl-PL"/>
        </w:rPr>
        <w:t>) roczny program współpracy jest uchwalany po konsultacjach z organizacjami pozarządowymi oraz podmiotami wymienionymi w art. 3 ust. 3 ww. ustawy. Konsultacje przeprowadza się wg zasad określonych w 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Uchwale Nr XIV/68/11 Rady Gminy Waganiec z dnia 25 listopada 2011 roku </w:t>
      </w:r>
      <w:r>
        <w:rPr>
          <w:rFonts w:ascii="Times New Roman" w:hAnsi="Times New Roman"/>
          <w:sz w:val="24"/>
          <w:szCs w:val="24"/>
        </w:rPr>
        <w:t>w sprawie określenia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organizacji.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510B" w:rsidRDefault="00AA510B" w:rsidP="00AA510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Projekt Rocznego </w:t>
      </w:r>
      <w:r>
        <w:rPr>
          <w:rFonts w:ascii="Times New Roman" w:hAnsi="Times New Roman"/>
          <w:b/>
          <w:sz w:val="24"/>
          <w:szCs w:val="24"/>
          <w:lang w:eastAsia="pl-PL"/>
        </w:rPr>
        <w:t>programu współpracy Gminy Waganiec z organizacjami pozarządowymi oraz podmiotami, o których mowa w art. 3 ust. 3 ustawy z dnia 24 kwietnia 2003 r. o działalności pożytku publicznego i o wolontariacie, na 202</w:t>
      </w:r>
      <w:r w:rsidR="00AB3D27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rok.</w:t>
      </w:r>
    </w:p>
    <w:p w:rsidR="00AA510B" w:rsidRDefault="00AA510B" w:rsidP="00AA510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Formularz zmian.</w:t>
      </w:r>
    </w:p>
    <w:p w:rsidR="00AA510B" w:rsidRDefault="00AA510B" w:rsidP="00AA510B">
      <w:pPr>
        <w:rPr>
          <w:sz w:val="24"/>
          <w:szCs w:val="24"/>
        </w:rPr>
      </w:pPr>
    </w:p>
    <w:p w:rsidR="00AA510B" w:rsidRDefault="00AA510B" w:rsidP="00AA510B">
      <w:pPr>
        <w:rPr>
          <w:sz w:val="24"/>
          <w:szCs w:val="24"/>
        </w:rPr>
      </w:pPr>
    </w:p>
    <w:p w:rsidR="00AA510B" w:rsidRDefault="00AA510B" w:rsidP="00AA510B">
      <w:r>
        <w:t xml:space="preserve">Waganiec, dnia </w:t>
      </w:r>
      <w:r w:rsidR="009A18C1">
        <w:t>18</w:t>
      </w:r>
      <w:r>
        <w:t>.10.202</w:t>
      </w:r>
      <w:r w:rsidR="00AB3D27">
        <w:t>2</w:t>
      </w:r>
      <w:r>
        <w:t xml:space="preserve"> r.</w:t>
      </w:r>
    </w:p>
    <w:p w:rsidR="005A522C" w:rsidRDefault="005A522C"/>
    <w:sectPr w:rsidR="005A522C" w:rsidSect="00A0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C23"/>
    <w:multiLevelType w:val="hybridMultilevel"/>
    <w:tmpl w:val="7DB640CA"/>
    <w:lvl w:ilvl="0" w:tplc="F3360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10B"/>
    <w:rsid w:val="0043686C"/>
    <w:rsid w:val="005A522C"/>
    <w:rsid w:val="009A18C1"/>
    <w:rsid w:val="00A04695"/>
    <w:rsid w:val="00AA510B"/>
    <w:rsid w:val="00AB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0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510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AA51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4</cp:revision>
  <cp:lastPrinted>2022-11-15T10:54:00Z</cp:lastPrinted>
  <dcterms:created xsi:type="dcterms:W3CDTF">2021-10-26T11:46:00Z</dcterms:created>
  <dcterms:modified xsi:type="dcterms:W3CDTF">2022-11-15T10:54:00Z</dcterms:modified>
</cp:coreProperties>
</file>