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B112CE">
        <w:rPr>
          <w:rFonts w:ascii="Times New Roman" w:hAnsi="Times New Roman"/>
          <w:b/>
        </w:rPr>
        <w:t>1</w:t>
      </w:r>
      <w:r w:rsidR="00C31132">
        <w:rPr>
          <w:rFonts w:ascii="Times New Roman" w:hAnsi="Times New Roman"/>
          <w:b/>
        </w:rPr>
        <w:t>.</w:t>
      </w:r>
      <w:r w:rsidR="00B112CE">
        <w:rPr>
          <w:rFonts w:ascii="Times New Roman" w:hAnsi="Times New Roman"/>
          <w:b/>
        </w:rPr>
        <w:t>2023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B112CE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04 stycznia 2023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wykazu nieruchomo</w:t>
      </w:r>
      <w:r w:rsidR="005509E3">
        <w:rPr>
          <w:rFonts w:ascii="Times New Roman" w:hAnsi="Times New Roman"/>
          <w:b/>
          <w:sz w:val="24"/>
          <w:szCs w:val="24"/>
        </w:rPr>
        <w:t>ści przeznaczonych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trybie bezprzetargowym na okres do 3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C74C91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>
        <w:rPr>
          <w:rFonts w:ascii="Times New Roman" w:hAnsi="Times New Roman"/>
          <w:sz w:val="24"/>
          <w:szCs w:val="24"/>
        </w:rPr>
        <w:t>j. Dz.U. z 2</w:t>
      </w:r>
      <w:r w:rsidR="001C78FB">
        <w:rPr>
          <w:rFonts w:ascii="Times New Roman" w:hAnsi="Times New Roman"/>
          <w:sz w:val="24"/>
          <w:szCs w:val="24"/>
        </w:rPr>
        <w:t>022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 w:rsidR="001C78FB">
        <w:rPr>
          <w:rFonts w:ascii="Times New Roman" w:hAnsi="Times New Roman"/>
          <w:sz w:val="24"/>
          <w:szCs w:val="24"/>
        </w:rPr>
        <w:t>559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art</w:t>
      </w:r>
      <w:r w:rsidR="003C0F4A">
        <w:rPr>
          <w:rFonts w:ascii="Times New Roman" w:hAnsi="Times New Roman"/>
          <w:sz w:val="24"/>
          <w:szCs w:val="24"/>
        </w:rPr>
        <w:t>. 35 ust.1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</w:t>
      </w:r>
      <w:r w:rsidR="00F042B9">
        <w:rPr>
          <w:rFonts w:ascii="Times New Roman" w:hAnsi="Times New Roman"/>
          <w:sz w:val="24"/>
          <w:szCs w:val="24"/>
        </w:rPr>
        <w:t xml:space="preserve">                   21 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>
        <w:rPr>
          <w:rFonts w:ascii="Times New Roman" w:hAnsi="Times New Roman"/>
          <w:sz w:val="24"/>
          <w:szCs w:val="24"/>
        </w:rPr>
        <w:t>1997 r. o gospodarce nieru</w:t>
      </w:r>
      <w:r w:rsidR="003C0F4A">
        <w:rPr>
          <w:rFonts w:ascii="Times New Roman" w:hAnsi="Times New Roman"/>
          <w:sz w:val="24"/>
          <w:szCs w:val="24"/>
        </w:rPr>
        <w:t>chomościami (t. j. Dz. U. z 2021</w:t>
      </w:r>
      <w:r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 w:rsidR="00044B70">
        <w:rPr>
          <w:rFonts w:ascii="Times New Roman" w:hAnsi="Times New Roman"/>
          <w:sz w:val="24"/>
          <w:szCs w:val="24"/>
        </w:rPr>
        <w:t xml:space="preserve"> ze zm.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</w:t>
      </w:r>
      <w:r w:rsidR="00717356">
        <w:rPr>
          <w:rFonts w:ascii="Times New Roman" w:hAnsi="Times New Roman" w:cs="Times New Roman"/>
          <w:sz w:val="24"/>
          <w:szCs w:val="24"/>
        </w:rPr>
        <w:t xml:space="preserve"> do</w:t>
      </w:r>
      <w:r w:rsidR="00922DB0">
        <w:rPr>
          <w:rFonts w:ascii="Times New Roman" w:hAnsi="Times New Roman" w:cs="Times New Roman"/>
          <w:sz w:val="24"/>
          <w:szCs w:val="24"/>
        </w:rPr>
        <w:t xml:space="preserve"> zarządzenia, obejmuje</w:t>
      </w:r>
      <w:r w:rsidR="001701CA">
        <w:rPr>
          <w:rFonts w:ascii="Times New Roman" w:hAnsi="Times New Roman" w:cs="Times New Roman"/>
          <w:sz w:val="24"/>
          <w:szCs w:val="24"/>
        </w:rPr>
        <w:t xml:space="preserve"> </w:t>
      </w:r>
      <w:r w:rsidR="00E25BD4">
        <w:rPr>
          <w:rFonts w:ascii="Times New Roman" w:hAnsi="Times New Roman" w:cs="Times New Roman"/>
          <w:sz w:val="24"/>
          <w:szCs w:val="24"/>
        </w:rPr>
        <w:t>działkę</w:t>
      </w:r>
      <w:r w:rsidR="00B268BD">
        <w:rPr>
          <w:rFonts w:ascii="Times New Roman" w:hAnsi="Times New Roman" w:cs="Times New Roman"/>
          <w:sz w:val="24"/>
          <w:szCs w:val="24"/>
        </w:rPr>
        <w:t xml:space="preserve"> </w:t>
      </w:r>
      <w:r w:rsidR="00E25BD4">
        <w:rPr>
          <w:rFonts w:ascii="Times New Roman" w:hAnsi="Times New Roman" w:cs="Times New Roman"/>
          <w:sz w:val="24"/>
          <w:szCs w:val="24"/>
        </w:rPr>
        <w:t xml:space="preserve">położoną </w:t>
      </w:r>
      <w:r w:rsidR="00E25BD4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>w miejscowości Waganiec</w:t>
      </w:r>
      <w:r w:rsidR="00E25BD4">
        <w:rPr>
          <w:rFonts w:ascii="Times New Roman" w:hAnsi="Times New Roman" w:cs="Times New Roman"/>
          <w:color w:val="000000" w:themeColor="text1"/>
          <w:sz w:val="24"/>
          <w:szCs w:val="24"/>
        </w:rPr>
        <w:t>, ul. Widok,</w:t>
      </w:r>
      <w:r w:rsidR="00E25BD4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oznaczoną</w:t>
      </w:r>
      <w:r w:rsidR="001701CA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numerem ewidencyjnym </w:t>
      </w:r>
      <w:r w:rsidR="00E25BD4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>276/61</w:t>
      </w:r>
      <w:r w:rsidR="001701CA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BD4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="00E25BD4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>powierzchni 0,2254</w:t>
      </w:r>
      <w:r w:rsidR="001701CA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E25BD4" w:rsidRPr="00E25B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</w:t>
      </w:r>
      <w:r w:rsidR="00236FE1">
        <w:rPr>
          <w:rFonts w:ascii="Times New Roman" w:hAnsi="Times New Roman" w:cs="Times New Roman"/>
          <w:sz w:val="24"/>
          <w:szCs w:val="24"/>
        </w:rPr>
        <w:t>zenia</w:t>
      </w:r>
      <w:r w:rsidR="00E25BD4">
        <w:rPr>
          <w:rFonts w:ascii="Times New Roman" w:hAnsi="Times New Roman" w:cs="Times New Roman"/>
          <w:sz w:val="24"/>
          <w:szCs w:val="24"/>
        </w:rPr>
        <w:t>, a obejmujący nieruchomość opisaną</w:t>
      </w:r>
      <w:r>
        <w:rPr>
          <w:rFonts w:ascii="Times New Roman" w:hAnsi="Times New Roman" w:cs="Times New Roman"/>
          <w:sz w:val="24"/>
          <w:szCs w:val="24"/>
        </w:rPr>
        <w:t xml:space="preserve">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2206AA">
        <w:rPr>
          <w:rFonts w:ascii="Times New Roman" w:hAnsi="Times New Roman"/>
          <w:kern w:val="3"/>
          <w:sz w:val="24"/>
          <w:szCs w:val="24"/>
          <w:lang w:eastAsia="zh-CN"/>
        </w:rPr>
        <w:t>rcowa 11 oraz sołectwa Waganiec I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041B03">
          <w:rPr>
            <w:rFonts w:ascii="Times New Roman" w:hAnsi="Times New Roman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041B03">
        <w:rPr>
          <w:rFonts w:ascii="Times New Roman" w:hAnsi="Times New Roman"/>
          <w:kern w:val="3"/>
          <w:sz w:val="24"/>
          <w:szCs w:val="24"/>
          <w:lang w:eastAsia="zh-CN"/>
        </w:rPr>
        <w:t xml:space="preserve"> oraz </w:t>
      </w: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>Biuletynie Informacji Publicz</w:t>
      </w:r>
      <w:r w:rsidRPr="00041B03">
        <w:rPr>
          <w:rFonts w:ascii="Times New Roman" w:hAnsi="Times New Roman"/>
          <w:kern w:val="3"/>
          <w:sz w:val="24"/>
          <w:szCs w:val="24"/>
          <w:lang w:eastAsia="zh-CN"/>
        </w:rPr>
        <w:t xml:space="preserve">nej </w:t>
      </w:r>
      <w:hyperlink r:id="rId8" w:history="1">
        <w:r w:rsidRPr="00041B03">
          <w:rPr>
            <w:rStyle w:val="Hipercze"/>
            <w:rFonts w:ascii="Times New Roman" w:hAnsi="Times New Roman"/>
            <w:color w:val="auto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D12B16">
        <w:rPr>
          <w:rFonts w:ascii="Times New Roman" w:hAnsi="Times New Roman"/>
          <w:sz w:val="18"/>
          <w:szCs w:val="18"/>
        </w:rPr>
        <w:t xml:space="preserve">Załącznik </w:t>
      </w:r>
      <w:r w:rsidR="00F14250">
        <w:rPr>
          <w:rFonts w:ascii="Times New Roman" w:hAnsi="Times New Roman"/>
          <w:sz w:val="18"/>
          <w:szCs w:val="18"/>
        </w:rPr>
        <w:t xml:space="preserve">nr 1 </w:t>
      </w:r>
      <w:r w:rsidR="00D12B16">
        <w:rPr>
          <w:rFonts w:ascii="Times New Roman" w:hAnsi="Times New Roman"/>
          <w:sz w:val="18"/>
          <w:szCs w:val="18"/>
        </w:rPr>
        <w:t xml:space="preserve">do Zarządzenia Nr </w:t>
      </w:r>
      <w:r w:rsidR="00B112CE">
        <w:rPr>
          <w:rFonts w:ascii="Times New Roman" w:hAnsi="Times New Roman"/>
          <w:sz w:val="18"/>
          <w:szCs w:val="18"/>
        </w:rPr>
        <w:t>1</w:t>
      </w:r>
      <w:r w:rsidR="00D12B16" w:rsidRPr="0031466A">
        <w:rPr>
          <w:rFonts w:ascii="Times New Roman" w:hAnsi="Times New Roman"/>
          <w:sz w:val="18"/>
          <w:szCs w:val="18"/>
        </w:rPr>
        <w:t>.</w:t>
      </w:r>
      <w:r w:rsidR="00B112CE">
        <w:rPr>
          <w:rFonts w:ascii="Times New Roman" w:hAnsi="Times New Roman"/>
          <w:sz w:val="18"/>
          <w:szCs w:val="18"/>
        </w:rPr>
        <w:t>2023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D12B16">
        <w:rPr>
          <w:rFonts w:ascii="Times New Roman" w:hAnsi="Times New Roman"/>
          <w:sz w:val="18"/>
          <w:szCs w:val="18"/>
        </w:rPr>
        <w:t xml:space="preserve">Waganiec z </w:t>
      </w:r>
      <w:r w:rsidR="00D12B16" w:rsidRPr="0031466A">
        <w:rPr>
          <w:rFonts w:ascii="Times New Roman" w:hAnsi="Times New Roman"/>
          <w:sz w:val="18"/>
          <w:szCs w:val="18"/>
        </w:rPr>
        <w:t xml:space="preserve">dnia </w:t>
      </w:r>
      <w:r w:rsidR="00B112CE">
        <w:rPr>
          <w:rFonts w:ascii="Times New Roman" w:hAnsi="Times New Roman"/>
          <w:sz w:val="18"/>
          <w:szCs w:val="18"/>
        </w:rPr>
        <w:t>04 stycznia</w:t>
      </w:r>
      <w:r w:rsidR="00D12B16" w:rsidRPr="0031466A">
        <w:rPr>
          <w:rFonts w:ascii="Times New Roman" w:hAnsi="Times New Roman"/>
          <w:sz w:val="18"/>
          <w:szCs w:val="18"/>
        </w:rPr>
        <w:t xml:space="preserve"> </w:t>
      </w:r>
      <w:r w:rsidR="00B112CE">
        <w:rPr>
          <w:rFonts w:ascii="Times New Roman" w:hAnsi="Times New Roman"/>
          <w:sz w:val="18"/>
          <w:szCs w:val="18"/>
        </w:rPr>
        <w:t>2023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8943AF" w:rsidRPr="00B052F1">
        <w:rPr>
          <w:rFonts w:ascii="Times New Roman" w:hAnsi="Times New Roman"/>
          <w:b/>
          <w:sz w:val="22"/>
          <w:szCs w:val="22"/>
        </w:rPr>
        <w:t>art. 35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C15A2F">
        <w:rPr>
          <w:rFonts w:ascii="Times New Roman" w:hAnsi="Times New Roman"/>
          <w:b/>
          <w:sz w:val="22"/>
          <w:szCs w:val="22"/>
        </w:rPr>
        <w:t>homościami (t. j. Dz. U.</w:t>
      </w:r>
      <w:r w:rsidR="00C2347C">
        <w:rPr>
          <w:rFonts w:ascii="Times New Roman" w:hAnsi="Times New Roman"/>
          <w:b/>
          <w:sz w:val="22"/>
          <w:szCs w:val="22"/>
        </w:rPr>
        <w:t xml:space="preserve"> z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B112CE">
        <w:rPr>
          <w:rStyle w:val="h1"/>
          <w:b/>
          <w:sz w:val="22"/>
          <w:szCs w:val="22"/>
        </w:rPr>
        <w:t xml:space="preserve"> ze zm.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>do publicznej wiadomości wykaz nieruchomości prze</w:t>
      </w:r>
      <w:r w:rsidR="00EF6CF3">
        <w:rPr>
          <w:rFonts w:ascii="Times New Roman" w:hAnsi="Times New Roman"/>
          <w:b/>
          <w:sz w:val="22"/>
          <w:szCs w:val="22"/>
        </w:rPr>
        <w:t>znaczonych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Przez</w:t>
            </w:r>
            <w:r w:rsidR="00EA7909">
              <w:rPr>
                <w:rFonts w:ascii="Times New Roman" w:hAnsi="Times New Roman"/>
                <w:b/>
                <w:sz w:val="20"/>
                <w:szCs w:val="20"/>
              </w:rPr>
              <w:t>naczenie nieruchomości i 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>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C73687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opłat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          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7C5121" w:rsidP="007C51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Gmi</w:t>
            </w:r>
            <w:r w:rsidR="00E25BD4">
              <w:rPr>
                <w:rFonts w:ascii="Times New Roman" w:hAnsi="Times New Roman"/>
                <w:sz w:val="18"/>
                <w:szCs w:val="18"/>
              </w:rPr>
              <w:t>na Waganiec, obręb 0005 Waganiec, działka nr 276/61</w:t>
            </w:r>
            <w:r>
              <w:rPr>
                <w:rFonts w:ascii="Times New Roman" w:hAnsi="Times New Roman"/>
                <w:sz w:val="18"/>
                <w:szCs w:val="18"/>
              </w:rPr>
              <w:t>, zapisana</w:t>
            </w:r>
            <w:r w:rsidR="00F55821">
              <w:rPr>
                <w:rFonts w:ascii="Times New Roman" w:hAnsi="Times New Roman"/>
                <w:sz w:val="18"/>
                <w:szCs w:val="18"/>
              </w:rPr>
              <w:t xml:space="preserve"> w ks</w:t>
            </w:r>
            <w:r w:rsidR="00E25BD4">
              <w:rPr>
                <w:rFonts w:ascii="Times New Roman" w:hAnsi="Times New Roman"/>
                <w:sz w:val="18"/>
                <w:szCs w:val="18"/>
              </w:rPr>
              <w:t>iędze wieczystej WL1A/00029633/0.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F91376" w:rsidRDefault="00F91376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13C3" w:rsidRPr="00C15A2F" w:rsidRDefault="00BA2580" w:rsidP="007613C3">
            <w:pPr>
              <w:autoSpaceDN w:val="0"/>
              <w:textAlignment w:val="baseline"/>
              <w:rPr>
                <w:rFonts w:cs="Calibri"/>
                <w:kern w:val="3"/>
                <w:sz w:val="18"/>
                <w:szCs w:val="18"/>
                <w:vertAlign w:val="superscript"/>
                <w:lang w:eastAsia="zh-CN"/>
              </w:rPr>
            </w:pPr>
            <w:r w:rsidRPr="00C15A2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Przedmiotem dzierżawy jest d</w:t>
            </w:r>
            <w:r w:rsidR="0098382A" w:rsidRPr="00C15A2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ziałka nr 2</w:t>
            </w:r>
            <w:r w:rsidRPr="00C15A2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76/62 położona w Wagańcu, ul. Widok.</w:t>
            </w:r>
          </w:p>
          <w:p w:rsidR="00C73687" w:rsidRPr="0026657F" w:rsidRDefault="00C73687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E25BD4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Działalność gospodarcza</w:t>
            </w:r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CB11B5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3 lat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BA2580" w:rsidRDefault="00E25BD4" w:rsidP="00E25B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  <w:r w:rsidR="0026657F" w:rsidRPr="001C7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57F">
              <w:rPr>
                <w:rFonts w:ascii="Times New Roman" w:hAnsi="Times New Roman"/>
                <w:sz w:val="18"/>
                <w:szCs w:val="18"/>
              </w:rPr>
              <w:t>zł brutto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1m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7613C3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Określony zostanie w umowie.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275B" w:rsidRDefault="00BB701F" w:rsidP="00C15A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</w:p>
    <w:p w:rsidR="00952749" w:rsidRPr="00E25BD4" w:rsidRDefault="009F0D40" w:rsidP="00C15A2F">
      <w:pPr>
        <w:spacing w:after="0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Waganiec I</w:t>
      </w:r>
      <w:r w:rsidR="00E661AA">
        <w:rPr>
          <w:rFonts w:ascii="Times New Roman" w:hAnsi="Times New Roman"/>
          <w:sz w:val="20"/>
          <w:szCs w:val="20"/>
        </w:rPr>
        <w:t xml:space="preserve"> </w:t>
      </w:r>
      <w:r w:rsidR="00BB701F" w:rsidRPr="00BB701F">
        <w:rPr>
          <w:rFonts w:ascii="Times New Roman" w:hAnsi="Times New Roman"/>
          <w:sz w:val="20"/>
          <w:szCs w:val="20"/>
        </w:rPr>
        <w:t>przez okres 21</w:t>
      </w:r>
      <w:r w:rsidR="00B112CE">
        <w:rPr>
          <w:rFonts w:ascii="Times New Roman" w:hAnsi="Times New Roman"/>
          <w:sz w:val="20"/>
          <w:szCs w:val="20"/>
        </w:rPr>
        <w:t xml:space="preserve"> dni tj. od dni</w:t>
      </w:r>
      <w:r w:rsidR="00BA2580">
        <w:rPr>
          <w:rFonts w:ascii="Times New Roman" w:hAnsi="Times New Roman"/>
          <w:sz w:val="20"/>
          <w:szCs w:val="20"/>
        </w:rPr>
        <w:t>a 04 stycznia 2023 r. do dnia 26</w:t>
      </w:r>
      <w:r w:rsidR="00B112CE">
        <w:rPr>
          <w:rFonts w:ascii="Times New Roman" w:hAnsi="Times New Roman"/>
          <w:sz w:val="20"/>
          <w:szCs w:val="20"/>
        </w:rPr>
        <w:t xml:space="preserve"> stycznia 2023</w:t>
      </w:r>
      <w:r w:rsidR="00BB701F"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="00BB701F" w:rsidRPr="00BB701F">
        <w:rPr>
          <w:rFonts w:ascii="Times New Roman" w:hAnsi="Times New Roman"/>
          <w:sz w:val="20"/>
          <w:szCs w:val="20"/>
        </w:rPr>
        <w:t>w Wagańcu</w:t>
      </w:r>
      <w:r w:rsidR="00BB701F" w:rsidRPr="00041B0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BB701F" w:rsidRPr="00041B03">
          <w:rPr>
            <w:rStyle w:val="Hipercze"/>
            <w:rFonts w:ascii="Times New Roman" w:hAnsi="Times New Roman"/>
            <w:color w:val="auto"/>
            <w:sz w:val="20"/>
            <w:szCs w:val="20"/>
          </w:rPr>
          <w:t>www.waganiec.pl</w:t>
        </w:r>
      </w:hyperlink>
      <w:r w:rsidR="00BB701F"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="00BB701F" w:rsidRPr="00041B03">
          <w:rPr>
            <w:rStyle w:val="Hipercze"/>
            <w:rFonts w:ascii="Times New Roman" w:hAnsi="Times New Roman"/>
            <w:color w:val="auto"/>
            <w:sz w:val="20"/>
            <w:szCs w:val="20"/>
          </w:rPr>
          <w:t>www.waganiec.biuletyn.net</w:t>
        </w:r>
      </w:hyperlink>
    </w:p>
    <w:sectPr w:rsidR="00952749" w:rsidRPr="00E25BD4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1B03"/>
    <w:rsid w:val="00044B70"/>
    <w:rsid w:val="00046F1E"/>
    <w:rsid w:val="00081EEB"/>
    <w:rsid w:val="000D75EE"/>
    <w:rsid w:val="000E4AD4"/>
    <w:rsid w:val="001701CA"/>
    <w:rsid w:val="00177615"/>
    <w:rsid w:val="001C78FB"/>
    <w:rsid w:val="001D1077"/>
    <w:rsid w:val="002206AA"/>
    <w:rsid w:val="0023275B"/>
    <w:rsid w:val="00236FE1"/>
    <w:rsid w:val="00237318"/>
    <w:rsid w:val="002474C6"/>
    <w:rsid w:val="0026657F"/>
    <w:rsid w:val="002666A9"/>
    <w:rsid w:val="002D59AD"/>
    <w:rsid w:val="0031466A"/>
    <w:rsid w:val="003434DB"/>
    <w:rsid w:val="00382294"/>
    <w:rsid w:val="003833CF"/>
    <w:rsid w:val="00383F37"/>
    <w:rsid w:val="003C0F4A"/>
    <w:rsid w:val="003C1864"/>
    <w:rsid w:val="00472389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116DA"/>
    <w:rsid w:val="006479F0"/>
    <w:rsid w:val="00686163"/>
    <w:rsid w:val="006A6FB0"/>
    <w:rsid w:val="006B4578"/>
    <w:rsid w:val="00717356"/>
    <w:rsid w:val="00725735"/>
    <w:rsid w:val="00736AFE"/>
    <w:rsid w:val="0074267B"/>
    <w:rsid w:val="00745EBE"/>
    <w:rsid w:val="007613C3"/>
    <w:rsid w:val="007740D5"/>
    <w:rsid w:val="00791B0C"/>
    <w:rsid w:val="00795E68"/>
    <w:rsid w:val="007C5121"/>
    <w:rsid w:val="007C57F1"/>
    <w:rsid w:val="007E7FDA"/>
    <w:rsid w:val="00814FA0"/>
    <w:rsid w:val="00852AC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834E9"/>
    <w:rsid w:val="0098382A"/>
    <w:rsid w:val="009F0768"/>
    <w:rsid w:val="009F0D40"/>
    <w:rsid w:val="009F66E0"/>
    <w:rsid w:val="00A031BC"/>
    <w:rsid w:val="00A53756"/>
    <w:rsid w:val="00AA583F"/>
    <w:rsid w:val="00AE597E"/>
    <w:rsid w:val="00AF2325"/>
    <w:rsid w:val="00B02CDD"/>
    <w:rsid w:val="00B052F1"/>
    <w:rsid w:val="00B112CE"/>
    <w:rsid w:val="00B268BD"/>
    <w:rsid w:val="00B506E7"/>
    <w:rsid w:val="00B77D79"/>
    <w:rsid w:val="00BA2580"/>
    <w:rsid w:val="00BB701F"/>
    <w:rsid w:val="00BB72F9"/>
    <w:rsid w:val="00BF4CCD"/>
    <w:rsid w:val="00C044C2"/>
    <w:rsid w:val="00C15A2F"/>
    <w:rsid w:val="00C2347C"/>
    <w:rsid w:val="00C31132"/>
    <w:rsid w:val="00C73687"/>
    <w:rsid w:val="00C74C91"/>
    <w:rsid w:val="00C838D9"/>
    <w:rsid w:val="00C902F6"/>
    <w:rsid w:val="00CB11B5"/>
    <w:rsid w:val="00CD0915"/>
    <w:rsid w:val="00D12B16"/>
    <w:rsid w:val="00D83D70"/>
    <w:rsid w:val="00DE1E0E"/>
    <w:rsid w:val="00DE21F3"/>
    <w:rsid w:val="00E17500"/>
    <w:rsid w:val="00E231F1"/>
    <w:rsid w:val="00E25BD4"/>
    <w:rsid w:val="00E661AA"/>
    <w:rsid w:val="00E77C58"/>
    <w:rsid w:val="00E77FD7"/>
    <w:rsid w:val="00E96C66"/>
    <w:rsid w:val="00EA15D1"/>
    <w:rsid w:val="00EA7909"/>
    <w:rsid w:val="00EF6CF3"/>
    <w:rsid w:val="00F03399"/>
    <w:rsid w:val="00F042B9"/>
    <w:rsid w:val="00F14250"/>
    <w:rsid w:val="00F55821"/>
    <w:rsid w:val="00F76ED8"/>
    <w:rsid w:val="00F91376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25BD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25BD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9C61-E974-48D5-9B38-C2DBBC9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MS</cp:lastModifiedBy>
  <cp:revision>25</cp:revision>
  <cp:lastPrinted>2023-01-04T14:03:00Z</cp:lastPrinted>
  <dcterms:created xsi:type="dcterms:W3CDTF">2022-02-16T13:38:00Z</dcterms:created>
  <dcterms:modified xsi:type="dcterms:W3CDTF">2023-01-04T14:08:00Z</dcterms:modified>
</cp:coreProperties>
</file>