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F24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12</w:t>
      </w:r>
      <w:r w:rsidR="00F92B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.1.2023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F64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2C23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</w:t>
      </w:r>
      <w:r w:rsidR="00F92B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.09.2023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2023 r., poz. 775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 U. z 2023 r.,   poz. 528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73C4" w:rsidRDefault="005C73C4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238DC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Handlowo</w:t>
      </w:r>
      <w:r w:rsidR="008F1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>Nasiennego ZODAR Sp. z o.o. Ariany 21, 87-731 Waganiec w imieniu której działa pełnomocnik Pan Patryk Rakowski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</w:t>
      </w:r>
      <w:r w:rsidR="00B3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32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farmy fotowolt</w:t>
      </w:r>
      <w:r w:rsidR="00BB3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aicznej „Stary Zbrachlin” wraz z</w:t>
      </w:r>
      <w:r w:rsidR="00B32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infrastrukturą towarzyszącą w obrębie ewidencyjnym Śliwkowo i Stary Zbrachlin, gmina Waganiec, powiat aleksandrowski, województwo kujawsko-pomorskie</w:t>
      </w:r>
      <w:r w:rsidR="00B324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B83" w:rsidRPr="00B56B83" w:rsidRDefault="00B238DC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B36DA">
        <w:rPr>
          <w:rFonts w:ascii="Times New Roman" w:eastAsia="Times New Roman" w:hAnsi="Times New Roman" w:cs="Times New Roman"/>
          <w:sz w:val="24"/>
          <w:szCs w:val="24"/>
          <w:lang w:eastAsia="pl-PL"/>
        </w:rPr>
        <w:t>nr 12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B2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B56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Planowane przedsięwzięcie </w:t>
      </w:r>
      <w:r w:rsidR="00E35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polegać będzie na budowie instalacji fotowoltaicznej </w:t>
      </w:r>
      <w:r w:rsidR="00F06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infrastrukturą techniczną 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(konstrukcje i elementy montażowe, panele 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fotowoltaiczne, falowniki DC/AC, okablowanie solarne, stacje transformatorowe</w:t>
      </w:r>
      <w:r w:rsidR="00BB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/SN, stacja SN/WN, rozdzielnie, układy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pomiarowe, układy zabezpieczają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, linie  kablowe</w:t>
      </w:r>
      <w:r w:rsid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niskiego, średniego i wysokiego napięcia oraz pozostałe oprzyrządowanie).</w:t>
      </w:r>
      <w:r w:rsidR="00BD4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Instalacja służy do wytwarzania energii elektrycznej z energii słonecznej o planowanej łącznej mocy</w:t>
      </w:r>
      <w:r w:rsidR="002A7B56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187A13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MW,</w:t>
      </w:r>
      <w:r w:rsid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realizowana</w:t>
      </w:r>
      <w:r w:rsidR="00A50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 terenie działek nr 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34/10, 35/5, 101/1, 103, 118/1, 131/3 obręb ewidencyjny Śliwkowo, gm</w:t>
      </w:r>
      <w:r w:rsidR="0044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Waganiec</w:t>
      </w:r>
      <w:r w:rsidR="00A50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terenie działek nr 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23/14, 42/1, 49/3, 50/3, 51/1, 51/2, 55/1, 57/1, 57/3, 58/5, 59/4, 64/4, 65, 68, 69, 70/1, 73/1, 79/1 obręb ewidencyjny Stary Zbrachlin, gm. Waganiec</w:t>
      </w:r>
      <w:r w:rsid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35E" w:rsidRDefault="00EE335E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Powierzchnia</w:t>
      </w:r>
      <w:r w:rsidR="008F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nieruchomości</w:t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(działek)</w:t>
      </w:r>
      <w:r w:rsidR="00EF4F2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planowane</w:t>
      </w:r>
      <w:r w:rsidR="008F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EF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</w:t>
      </w:r>
      <w:r w:rsidR="00EF4F2C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wzięcie – 101,2973 ha, w tym powierzchnia terenu przeznaczonego pod inwestycję – do 80 ha</w:t>
      </w:r>
      <w:r w:rsidR="0044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 w:rsidR="0044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zostanie przeznaczone pod zabudowę, pozostała część terenu około 95 % pod panele fotowoltaiczne, gdzie teren pozostanie powierzchnią biologicznie czynną, która ulegnie naturalnej sukcesji lub zost</w:t>
      </w:r>
      <w:r w:rsidR="00F244B6">
        <w:rPr>
          <w:rFonts w:ascii="Times New Roman" w:eastAsia="Times New Roman" w:hAnsi="Times New Roman" w:cs="Times New Roman"/>
          <w:sz w:val="24"/>
          <w:szCs w:val="24"/>
          <w:lang w:eastAsia="pl-PL"/>
        </w:rPr>
        <w:t>anie obsiana inicjalną mieszanką</w:t>
      </w:r>
      <w:bookmarkStart w:id="0" w:name="_GoBack"/>
      <w:bookmarkEnd w:id="0"/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traw.</w:t>
      </w:r>
    </w:p>
    <w:p w:rsidR="003727CE" w:rsidRPr="005B3557" w:rsidRDefault="009F415C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elektrownię fotowoltaiczna o mocy do 75 MW, tworzyć będą: panele fotowoltaiczne, kon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>strukcje wsporcze, kontenerowe stacje transformatorowe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do 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 szt. 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prefabrykowanych kontenerów o wymiarach max. 4x6</w:t>
      </w:r>
      <w:r w:rsidR="0044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 i wysokości max. 3 m, stacja transformatorowa (GPO) stanowiąca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ogrodzony teren o orientacyjnych wymiarach 50x50m, linie elektroene</w:t>
      </w:r>
      <w:r w:rsidR="00F45EE6">
        <w:rPr>
          <w:rFonts w:ascii="Times New Roman" w:eastAsia="Times New Roman" w:hAnsi="Times New Roman" w:cs="Times New Roman"/>
          <w:sz w:val="24"/>
          <w:szCs w:val="24"/>
          <w:lang w:eastAsia="pl-PL"/>
        </w:rPr>
        <w:t>rgetyczne i światłowodowe, inwer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>tery montowane na konstrukcjach wsporczych</w:t>
      </w:r>
      <w:r w:rsidR="00022DC3">
        <w:rPr>
          <w:rFonts w:ascii="Times New Roman" w:eastAsia="Times New Roman" w:hAnsi="Times New Roman" w:cs="Times New Roman"/>
          <w:sz w:val="24"/>
          <w:szCs w:val="24"/>
          <w:lang w:eastAsia="pl-PL"/>
        </w:rPr>
        <w:t>, do 75 szt. magazynów energii</w:t>
      </w:r>
      <w:r w:rsidR="0044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kontenery</w:t>
      </w:r>
      <w:r w:rsidR="00F45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 na utwardzonym podłożu (ok. 60 m</w:t>
      </w:r>
      <w:r w:rsidR="00F45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45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MW), utwardzone drogi wewnętrzne i place pod magazyny energii o nawierzchni z kruszywa lub z płyt betonowych, oświetlenie punktowe </w:t>
      </w:r>
      <w:r w:rsidR="009905DF">
        <w:rPr>
          <w:rFonts w:ascii="Times New Roman" w:eastAsia="Times New Roman" w:hAnsi="Times New Roman" w:cs="Times New Roman"/>
          <w:sz w:val="24"/>
          <w:szCs w:val="24"/>
          <w:lang w:eastAsia="pl-PL"/>
        </w:rPr>
        <w:t>o kierunkowej wiązce światła włączanego czujnikami ruchu montowanego głównie przy bramie wjazdowej oraz stacjach transformatorowych i GPO,</w:t>
      </w:r>
      <w:r w:rsidR="00F45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</w:t>
      </w:r>
      <w:r w:rsidR="009905DF">
        <w:rPr>
          <w:rFonts w:ascii="Times New Roman" w:eastAsia="Times New Roman" w:hAnsi="Times New Roman" w:cs="Times New Roman"/>
          <w:sz w:val="24"/>
          <w:szCs w:val="24"/>
          <w:lang w:eastAsia="pl-PL"/>
        </w:rPr>
        <w:t>wizyjny (kamery) i obwody, ogrodzenie o wysokości 2,5 m z 2 rzędami drutu kolczastego z odstępem od powierzchni terenu a ogrodzeniem 15 cm.</w:t>
      </w:r>
    </w:p>
    <w:p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2C23BD" w:rsidRDefault="00891512" w:rsidP="002C2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-obwieszczenie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zamieszczone na tablicy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icach</w:t>
      </w:r>
      <w:r w:rsidR="0002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łectw: Stary Zbrachlin, Śliwkowo</w:t>
      </w:r>
      <w:r w:rsidR="00E7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Siutkowo</w:t>
      </w:r>
      <w:r w:rsidR="00E7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Zbrachlin</w:t>
      </w:r>
      <w:r w:rsidR="00E7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74BEA" w:rsidRDefault="002C23BD" w:rsidP="002C2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wymienione </w:t>
      </w:r>
      <w:r w:rsidR="0022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zawiadomienie-obwieszczenie zostanie zamieszczone  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</w:t>
      </w:r>
      <w:r w:rsidR="00656283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ogłoszeń: Urzędu Gminy w Lubaniu, tablicach ogłoszeń sołectw na terenie gminy Lubanie: Przywieczerzyn Kolonia i Siutkówek </w:t>
      </w:r>
      <w:r w:rsidR="00656283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Biuletynu Informacji P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Urzędu Gminy w Lubaniu.</w:t>
      </w:r>
    </w:p>
    <w:p w:rsidR="00564927" w:rsidRDefault="002C23BD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</w:t>
      </w:r>
      <w:r w:rsidR="00CF3645">
        <w:rPr>
          <w:sz w:val="24"/>
          <w:szCs w:val="24"/>
        </w:rPr>
        <w:t>owski, tel. 54 283 00 44 wew. 31</w:t>
      </w:r>
      <w:r w:rsidR="00793DFC">
        <w:rPr>
          <w:sz w:val="24"/>
          <w:szCs w:val="24"/>
        </w:rPr>
        <w:t>.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793DFC" w:rsidRPr="00793DFC" w:rsidRDefault="00656283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="006D7875">
        <w:rPr>
          <w:i/>
          <w:sz w:val="24"/>
          <w:szCs w:val="24"/>
        </w:rPr>
        <w:t>miny Waganiec</w:t>
      </w:r>
      <w:r>
        <w:rPr>
          <w:i/>
          <w:sz w:val="24"/>
          <w:szCs w:val="24"/>
        </w:rPr>
        <w:t xml:space="preserve"> w</w:t>
      </w:r>
      <w:r w:rsidR="00793DFC">
        <w:rPr>
          <w:i/>
          <w:sz w:val="24"/>
          <w:szCs w:val="24"/>
        </w:rPr>
        <w:t xml:space="preserve"> dniu  ……………………………….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74490C" w:rsidRDefault="00656283" w:rsidP="006156E9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Pełnomocnik Pan Patryk Rakowski</w:t>
      </w:r>
    </w:p>
    <w:p w:rsidR="00656283" w:rsidRPr="006156E9" w:rsidRDefault="008F1FF3" w:rsidP="00656283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="00656283">
        <w:rPr>
          <w:sz w:val="24"/>
          <w:szCs w:val="24"/>
        </w:rPr>
        <w:t>dres w aktach sprawy.</w:t>
      </w:r>
    </w:p>
    <w:p w:rsidR="00656283" w:rsidRDefault="008F1FF3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Przedsiębiorstwo Handlowo-Nasienne</w:t>
      </w:r>
    </w:p>
    <w:p w:rsidR="008F1FF3" w:rsidRDefault="00AC6949" w:rsidP="008F1FF3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ZODAR S</w:t>
      </w:r>
      <w:r w:rsidR="008F1FF3">
        <w:rPr>
          <w:sz w:val="24"/>
          <w:szCs w:val="24"/>
        </w:rPr>
        <w:t>p. z o.o. Ariany 21, 87-731 Waganiec.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22DC3"/>
    <w:rsid w:val="000E7AFA"/>
    <w:rsid w:val="00123800"/>
    <w:rsid w:val="00166EB2"/>
    <w:rsid w:val="00176499"/>
    <w:rsid w:val="00187A13"/>
    <w:rsid w:val="001A0ED6"/>
    <w:rsid w:val="001B514B"/>
    <w:rsid w:val="00227027"/>
    <w:rsid w:val="00230AAB"/>
    <w:rsid w:val="00231651"/>
    <w:rsid w:val="00256323"/>
    <w:rsid w:val="002A7B56"/>
    <w:rsid w:val="002C23BD"/>
    <w:rsid w:val="002F3267"/>
    <w:rsid w:val="00314D73"/>
    <w:rsid w:val="0033796F"/>
    <w:rsid w:val="003727CE"/>
    <w:rsid w:val="00380D05"/>
    <w:rsid w:val="003A1F02"/>
    <w:rsid w:val="003C568F"/>
    <w:rsid w:val="003F728D"/>
    <w:rsid w:val="00443557"/>
    <w:rsid w:val="00447DAF"/>
    <w:rsid w:val="004831E5"/>
    <w:rsid w:val="00483AA0"/>
    <w:rsid w:val="0049609F"/>
    <w:rsid w:val="004B6C6F"/>
    <w:rsid w:val="004C1433"/>
    <w:rsid w:val="004E0504"/>
    <w:rsid w:val="005579DA"/>
    <w:rsid w:val="005600C5"/>
    <w:rsid w:val="00564927"/>
    <w:rsid w:val="005916CA"/>
    <w:rsid w:val="005972E0"/>
    <w:rsid w:val="005B0676"/>
    <w:rsid w:val="005B3557"/>
    <w:rsid w:val="005B72D1"/>
    <w:rsid w:val="005C73C4"/>
    <w:rsid w:val="005E0098"/>
    <w:rsid w:val="005F32D2"/>
    <w:rsid w:val="006156E9"/>
    <w:rsid w:val="00617CFA"/>
    <w:rsid w:val="00640420"/>
    <w:rsid w:val="00656283"/>
    <w:rsid w:val="00657DB6"/>
    <w:rsid w:val="00660DE2"/>
    <w:rsid w:val="006860BE"/>
    <w:rsid w:val="00687C9F"/>
    <w:rsid w:val="00692622"/>
    <w:rsid w:val="006D7875"/>
    <w:rsid w:val="007371A8"/>
    <w:rsid w:val="0074490C"/>
    <w:rsid w:val="00751AE1"/>
    <w:rsid w:val="0078400E"/>
    <w:rsid w:val="007930D0"/>
    <w:rsid w:val="00793DFC"/>
    <w:rsid w:val="00812243"/>
    <w:rsid w:val="00826B1F"/>
    <w:rsid w:val="00855199"/>
    <w:rsid w:val="0088398D"/>
    <w:rsid w:val="00891512"/>
    <w:rsid w:val="00894BC8"/>
    <w:rsid w:val="008971C1"/>
    <w:rsid w:val="008F1FF3"/>
    <w:rsid w:val="008F24E2"/>
    <w:rsid w:val="0091451C"/>
    <w:rsid w:val="00915F1C"/>
    <w:rsid w:val="00920235"/>
    <w:rsid w:val="009257F1"/>
    <w:rsid w:val="009444FC"/>
    <w:rsid w:val="00974F87"/>
    <w:rsid w:val="009905DF"/>
    <w:rsid w:val="009A5825"/>
    <w:rsid w:val="009B6515"/>
    <w:rsid w:val="009B6E98"/>
    <w:rsid w:val="009F415C"/>
    <w:rsid w:val="009F4B9F"/>
    <w:rsid w:val="00A424A0"/>
    <w:rsid w:val="00A4261C"/>
    <w:rsid w:val="00A50447"/>
    <w:rsid w:val="00A56D4C"/>
    <w:rsid w:val="00A93819"/>
    <w:rsid w:val="00A95824"/>
    <w:rsid w:val="00AB35CE"/>
    <w:rsid w:val="00AC6949"/>
    <w:rsid w:val="00AD20B4"/>
    <w:rsid w:val="00B021C2"/>
    <w:rsid w:val="00B045CF"/>
    <w:rsid w:val="00B238DC"/>
    <w:rsid w:val="00B26759"/>
    <w:rsid w:val="00B32403"/>
    <w:rsid w:val="00B56B83"/>
    <w:rsid w:val="00B71BF9"/>
    <w:rsid w:val="00BB36DA"/>
    <w:rsid w:val="00BD338A"/>
    <w:rsid w:val="00BD4791"/>
    <w:rsid w:val="00BE477A"/>
    <w:rsid w:val="00C20EFA"/>
    <w:rsid w:val="00C21CC2"/>
    <w:rsid w:val="00C25156"/>
    <w:rsid w:val="00C6545F"/>
    <w:rsid w:val="00C96FE5"/>
    <w:rsid w:val="00CB3A3F"/>
    <w:rsid w:val="00CD7A3D"/>
    <w:rsid w:val="00CE7CC8"/>
    <w:rsid w:val="00CF3645"/>
    <w:rsid w:val="00CF5C16"/>
    <w:rsid w:val="00D01B47"/>
    <w:rsid w:val="00D23E3E"/>
    <w:rsid w:val="00D2722C"/>
    <w:rsid w:val="00D4658C"/>
    <w:rsid w:val="00D506A3"/>
    <w:rsid w:val="00D517E6"/>
    <w:rsid w:val="00D67A29"/>
    <w:rsid w:val="00D71152"/>
    <w:rsid w:val="00D77566"/>
    <w:rsid w:val="00DB7BBE"/>
    <w:rsid w:val="00E25460"/>
    <w:rsid w:val="00E355C7"/>
    <w:rsid w:val="00E53E09"/>
    <w:rsid w:val="00E66825"/>
    <w:rsid w:val="00E74BEA"/>
    <w:rsid w:val="00EB690A"/>
    <w:rsid w:val="00ED474D"/>
    <w:rsid w:val="00EE335E"/>
    <w:rsid w:val="00EF275E"/>
    <w:rsid w:val="00EF4F2C"/>
    <w:rsid w:val="00F06DB3"/>
    <w:rsid w:val="00F12BBE"/>
    <w:rsid w:val="00F244B6"/>
    <w:rsid w:val="00F33BCE"/>
    <w:rsid w:val="00F37444"/>
    <w:rsid w:val="00F45EE6"/>
    <w:rsid w:val="00F6493D"/>
    <w:rsid w:val="00F83391"/>
    <w:rsid w:val="00F92BBA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50</cp:revision>
  <cp:lastPrinted>2023-09-20T10:31:00Z</cp:lastPrinted>
  <dcterms:created xsi:type="dcterms:W3CDTF">2018-05-02T06:03:00Z</dcterms:created>
  <dcterms:modified xsi:type="dcterms:W3CDTF">2023-09-20T11:17:00Z</dcterms:modified>
</cp:coreProperties>
</file>