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9" w:rsidRDefault="00960D73" w:rsidP="0093714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107</w:t>
      </w:r>
      <w:r w:rsidR="00656B65">
        <w:rPr>
          <w:rFonts w:ascii="Times New Roman" w:hAnsi="Times New Roman"/>
          <w:b/>
        </w:rPr>
        <w:t>.</w:t>
      </w:r>
      <w:r w:rsidR="00937149">
        <w:rPr>
          <w:rFonts w:ascii="Times New Roman" w:hAnsi="Times New Roman"/>
          <w:b/>
        </w:rPr>
        <w:t>2023</w:t>
      </w:r>
    </w:p>
    <w:p w:rsidR="00937149" w:rsidRDefault="00937149" w:rsidP="0093714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937149" w:rsidRDefault="00960D73" w:rsidP="009371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</w:t>
      </w:r>
      <w:r w:rsidR="00656B65">
        <w:rPr>
          <w:rFonts w:ascii="Times New Roman" w:hAnsi="Times New Roman"/>
          <w:sz w:val="24"/>
          <w:szCs w:val="24"/>
        </w:rPr>
        <w:t xml:space="preserve"> listopada</w:t>
      </w:r>
      <w:r w:rsidR="00937149">
        <w:rPr>
          <w:rFonts w:ascii="Times New Roman" w:hAnsi="Times New Roman"/>
          <w:sz w:val="24"/>
          <w:szCs w:val="24"/>
        </w:rPr>
        <w:t xml:space="preserve"> 2023 r.</w:t>
      </w:r>
    </w:p>
    <w:p w:rsidR="00937149" w:rsidRDefault="00937149" w:rsidP="009371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149" w:rsidRDefault="00D30977" w:rsidP="009371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wprowadzenia regulaminu amatorskiego połowu ryb na obszarze zbiornika wodnego (stawu) położonego w Wagańcu.</w:t>
      </w:r>
    </w:p>
    <w:p w:rsidR="00937149" w:rsidRDefault="00937149" w:rsidP="00937149">
      <w:pPr>
        <w:spacing w:after="0"/>
        <w:rPr>
          <w:rFonts w:ascii="Times New Roman" w:hAnsi="Times New Roman"/>
          <w:sz w:val="24"/>
          <w:szCs w:val="24"/>
        </w:rPr>
      </w:pPr>
    </w:p>
    <w:p w:rsidR="00937149" w:rsidRDefault="00937149" w:rsidP="009371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</w:t>
      </w:r>
      <w:r w:rsidR="008D593F">
        <w:rPr>
          <w:rFonts w:ascii="Times New Roman" w:hAnsi="Times New Roman"/>
          <w:sz w:val="24"/>
          <w:szCs w:val="24"/>
        </w:rPr>
        <w:t>t 3</w:t>
      </w:r>
      <w:r>
        <w:rPr>
          <w:rFonts w:ascii="Times New Roman" w:hAnsi="Times New Roman"/>
          <w:sz w:val="24"/>
          <w:szCs w:val="24"/>
        </w:rPr>
        <w:t xml:space="preserve"> ustawy z dnia 8 marca 1990 r. o samorządzie gminnym (t. j. </w:t>
      </w:r>
      <w:r w:rsidR="00960D73">
        <w:rPr>
          <w:rFonts w:ascii="Times New Roman" w:hAnsi="Times New Roman"/>
          <w:sz w:val="24"/>
          <w:szCs w:val="24"/>
        </w:rPr>
        <w:t>Dz.U. z 2023 r. poz. 40 ze zm.)</w:t>
      </w:r>
    </w:p>
    <w:p w:rsidR="00937149" w:rsidRDefault="00937149" w:rsidP="009371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149" w:rsidRDefault="00937149" w:rsidP="009371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937149" w:rsidRDefault="00937149" w:rsidP="00937149">
      <w:pPr>
        <w:spacing w:after="0"/>
        <w:rPr>
          <w:rFonts w:ascii="Times New Roman" w:hAnsi="Times New Roman"/>
          <w:sz w:val="24"/>
          <w:szCs w:val="24"/>
        </w:rPr>
      </w:pPr>
    </w:p>
    <w:p w:rsidR="00937149" w:rsidRDefault="00937149" w:rsidP="00937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937149" w:rsidRPr="00D30977" w:rsidRDefault="00D30977" w:rsidP="00D3097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regulamin</w:t>
      </w:r>
      <w:r w:rsidR="00937149">
        <w:rPr>
          <w:rFonts w:ascii="Times New Roman" w:hAnsi="Times New Roman" w:cs="Times New Roman"/>
          <w:sz w:val="24"/>
          <w:szCs w:val="24"/>
        </w:rPr>
        <w:t xml:space="preserve"> ama</w:t>
      </w:r>
      <w:r w:rsidR="00B256FF">
        <w:rPr>
          <w:rFonts w:ascii="Times New Roman" w:hAnsi="Times New Roman" w:cs="Times New Roman"/>
          <w:sz w:val="24"/>
          <w:szCs w:val="24"/>
        </w:rPr>
        <w:t>torskiego połowu ryb na</w:t>
      </w:r>
      <w:r>
        <w:rPr>
          <w:rFonts w:ascii="Times New Roman" w:hAnsi="Times New Roman" w:cs="Times New Roman"/>
          <w:sz w:val="24"/>
          <w:szCs w:val="24"/>
        </w:rPr>
        <w:t xml:space="preserve"> obszarze zbiornika wodnego (stawu) położonego w </w:t>
      </w:r>
      <w:r w:rsidR="00937149">
        <w:rPr>
          <w:rFonts w:ascii="Times New Roman" w:hAnsi="Times New Roman" w:cs="Times New Roman"/>
          <w:sz w:val="24"/>
          <w:szCs w:val="24"/>
        </w:rPr>
        <w:t>miejscowości Waganiec</w:t>
      </w:r>
      <w:r>
        <w:rPr>
          <w:rFonts w:ascii="Times New Roman" w:hAnsi="Times New Roman" w:cs="Times New Roman"/>
          <w:sz w:val="24"/>
          <w:szCs w:val="24"/>
        </w:rPr>
        <w:t xml:space="preserve">, będącego własnością Gminy Waganiec, celem umożliwienia amatorskiego połowu ryb na zasadach w nim ujętych, </w:t>
      </w:r>
      <w:r w:rsidR="00B94795">
        <w:rPr>
          <w:rFonts w:ascii="Times New Roman" w:hAnsi="Times New Roman" w:cs="Times New Roman"/>
          <w:sz w:val="24"/>
          <w:szCs w:val="24"/>
        </w:rPr>
        <w:t>zwany dalej „Regulaminem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37149" w:rsidRDefault="00937149" w:rsidP="00937149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2</w:t>
      </w:r>
    </w:p>
    <w:p w:rsidR="00937149" w:rsidRDefault="00D30977" w:rsidP="009371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stanowi załącznik nr 1 do niniejszego zarządzenia.</w:t>
      </w:r>
    </w:p>
    <w:p w:rsidR="00D30977" w:rsidRDefault="00D30977" w:rsidP="00D30977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D30977" w:rsidRDefault="00D30977" w:rsidP="00D3097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Wójtowi Gminy Waganiec.</w:t>
      </w:r>
    </w:p>
    <w:p w:rsidR="00937149" w:rsidRDefault="00937149" w:rsidP="0093714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149" w:rsidRDefault="00D30977" w:rsidP="00937149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4</w:t>
      </w:r>
    </w:p>
    <w:p w:rsidR="00361ADD" w:rsidRDefault="00361ADD" w:rsidP="00361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ADD" w:rsidRDefault="00361ADD" w:rsidP="00361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AA14E5" w:rsidRDefault="00AA14E5"/>
    <w:p w:rsidR="00937149" w:rsidRDefault="00937149"/>
    <w:p w:rsidR="00937149" w:rsidRDefault="00937149"/>
    <w:p w:rsidR="00937149" w:rsidRDefault="00937149"/>
    <w:p w:rsidR="00937149" w:rsidRDefault="00937149"/>
    <w:p w:rsidR="00937149" w:rsidRDefault="00937149"/>
    <w:p w:rsidR="00B256FF" w:rsidRDefault="00B256FF"/>
    <w:p w:rsidR="00B256FF" w:rsidRDefault="00B256FF"/>
    <w:p w:rsidR="00361ADD" w:rsidRDefault="00361ADD"/>
    <w:p w:rsidR="00B256FF" w:rsidRDefault="00B256FF"/>
    <w:p w:rsidR="00B256FF" w:rsidRDefault="00B256FF"/>
    <w:p w:rsidR="00863A34" w:rsidRPr="00361ADD" w:rsidRDefault="00361ADD" w:rsidP="00361ADD">
      <w:pPr>
        <w:ind w:left="7080"/>
        <w:jc w:val="right"/>
        <w:rPr>
          <w:rFonts w:ascii="Times New Roman" w:hAnsi="Times New Roman"/>
          <w:sz w:val="16"/>
          <w:szCs w:val="16"/>
        </w:rPr>
      </w:pPr>
      <w:r w:rsidRPr="00361ADD">
        <w:rPr>
          <w:rFonts w:ascii="Times New Roman" w:hAnsi="Times New Roman"/>
          <w:sz w:val="16"/>
          <w:szCs w:val="16"/>
        </w:rPr>
        <w:lastRenderedPageBreak/>
        <w:t>Załącznik nr</w:t>
      </w:r>
      <w:r>
        <w:rPr>
          <w:rFonts w:ascii="Times New Roman" w:hAnsi="Times New Roman"/>
          <w:sz w:val="16"/>
          <w:szCs w:val="16"/>
        </w:rPr>
        <w:t xml:space="preserve"> 1</w:t>
      </w:r>
      <w:r w:rsidRPr="00361AD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 Zarządzenia </w:t>
      </w:r>
      <w:r w:rsidRPr="00361ADD">
        <w:rPr>
          <w:rFonts w:ascii="Times New Roman" w:hAnsi="Times New Roman"/>
          <w:sz w:val="16"/>
          <w:szCs w:val="16"/>
        </w:rPr>
        <w:t>Nr 107</w:t>
      </w:r>
      <w:r w:rsidR="00656B65" w:rsidRPr="00361ADD">
        <w:rPr>
          <w:rFonts w:ascii="Times New Roman" w:hAnsi="Times New Roman"/>
          <w:sz w:val="16"/>
          <w:szCs w:val="16"/>
        </w:rPr>
        <w:t>.</w:t>
      </w:r>
      <w:r w:rsidR="00D30977" w:rsidRPr="00361ADD">
        <w:rPr>
          <w:rFonts w:ascii="Times New Roman" w:hAnsi="Times New Roman"/>
          <w:sz w:val="16"/>
          <w:szCs w:val="16"/>
        </w:rPr>
        <w:t>2023</w:t>
      </w:r>
      <w:r w:rsidRPr="00361ADD">
        <w:rPr>
          <w:rFonts w:ascii="Times New Roman" w:hAnsi="Times New Roman"/>
          <w:sz w:val="16"/>
          <w:szCs w:val="16"/>
        </w:rPr>
        <w:t xml:space="preserve"> z </w:t>
      </w:r>
      <w:r>
        <w:rPr>
          <w:rFonts w:ascii="Times New Roman" w:hAnsi="Times New Roman"/>
          <w:sz w:val="16"/>
          <w:szCs w:val="16"/>
        </w:rPr>
        <w:t xml:space="preserve">dnia </w:t>
      </w:r>
      <w:r w:rsidRPr="00361ADD"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 xml:space="preserve"> listopada</w:t>
      </w:r>
      <w:r w:rsidR="00C40874" w:rsidRPr="00361ADD">
        <w:rPr>
          <w:rFonts w:ascii="Times New Roman" w:hAnsi="Times New Roman"/>
          <w:sz w:val="16"/>
          <w:szCs w:val="16"/>
        </w:rPr>
        <w:t xml:space="preserve"> </w:t>
      </w:r>
      <w:r w:rsidR="00D30977" w:rsidRPr="00361ADD">
        <w:rPr>
          <w:rFonts w:ascii="Times New Roman" w:hAnsi="Times New Roman"/>
          <w:sz w:val="16"/>
          <w:szCs w:val="16"/>
        </w:rPr>
        <w:t>2023 r.</w:t>
      </w:r>
    </w:p>
    <w:p w:rsidR="00863A34" w:rsidRPr="00863A34" w:rsidRDefault="00863A34" w:rsidP="00863A34">
      <w:pPr>
        <w:jc w:val="center"/>
        <w:rPr>
          <w:rFonts w:ascii="Times New Roman" w:hAnsi="Times New Roman"/>
          <w:b/>
          <w:sz w:val="24"/>
          <w:szCs w:val="24"/>
        </w:rPr>
      </w:pPr>
      <w:r w:rsidRPr="00863A34">
        <w:rPr>
          <w:rFonts w:ascii="Times New Roman" w:hAnsi="Times New Roman"/>
          <w:b/>
          <w:sz w:val="24"/>
          <w:szCs w:val="24"/>
        </w:rPr>
        <w:t>Regulamin amatorsk</w:t>
      </w:r>
      <w:r>
        <w:rPr>
          <w:rFonts w:ascii="Times New Roman" w:hAnsi="Times New Roman"/>
          <w:b/>
          <w:sz w:val="24"/>
          <w:szCs w:val="24"/>
        </w:rPr>
        <w:t xml:space="preserve">iego połowu ryb na obszarze </w:t>
      </w:r>
      <w:r w:rsidRPr="00863A34">
        <w:rPr>
          <w:rFonts w:ascii="Times New Roman" w:hAnsi="Times New Roman"/>
          <w:b/>
          <w:sz w:val="24"/>
          <w:szCs w:val="24"/>
        </w:rPr>
        <w:t>zbiornika wodnego położonego w</w:t>
      </w:r>
      <w:r>
        <w:rPr>
          <w:rFonts w:ascii="Times New Roman" w:hAnsi="Times New Roman"/>
          <w:b/>
          <w:sz w:val="24"/>
          <w:szCs w:val="24"/>
        </w:rPr>
        <w:t> </w:t>
      </w:r>
      <w:r w:rsidRPr="00863A34">
        <w:rPr>
          <w:rFonts w:ascii="Times New Roman" w:hAnsi="Times New Roman"/>
          <w:b/>
          <w:sz w:val="24"/>
          <w:szCs w:val="24"/>
        </w:rPr>
        <w:t>miejscowości Waganiec</w:t>
      </w:r>
    </w:p>
    <w:p w:rsidR="00B256FF" w:rsidRDefault="00863A34" w:rsidP="00863A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A34">
        <w:rPr>
          <w:rFonts w:ascii="Times New Roman" w:hAnsi="Times New Roman"/>
          <w:b/>
          <w:sz w:val="24"/>
          <w:szCs w:val="24"/>
        </w:rPr>
        <w:t>Postanowienia ogólne.</w:t>
      </w:r>
    </w:p>
    <w:p w:rsidR="005D2777" w:rsidRPr="00863A34" w:rsidRDefault="005D2777" w:rsidP="005D2777">
      <w:pPr>
        <w:pStyle w:val="Akapitzlist"/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63A34" w:rsidRDefault="00863A34" w:rsidP="005D277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3A34">
        <w:rPr>
          <w:rFonts w:ascii="Times New Roman" w:hAnsi="Times New Roman"/>
          <w:sz w:val="24"/>
          <w:szCs w:val="24"/>
        </w:rPr>
        <w:t xml:space="preserve">Regulamin amatorskiego połowu ryb, zwany dalej Regulaminem, stanowi zbiór przepisów dotyczących zasad uprawiania wędkarstwa w wodach zbiornika wodnego położonego w miejscowości Waganiec. </w:t>
      </w:r>
    </w:p>
    <w:p w:rsidR="00863A34" w:rsidRDefault="00863A34" w:rsidP="00863A34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D2777" w:rsidRDefault="00863A34" w:rsidP="005D277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A34">
        <w:rPr>
          <w:rFonts w:ascii="Times New Roman" w:hAnsi="Times New Roman"/>
          <w:b/>
          <w:sz w:val="24"/>
          <w:szCs w:val="24"/>
        </w:rPr>
        <w:t xml:space="preserve">Obowiązki wędkującego w wodach zbiornika </w:t>
      </w:r>
      <w:r>
        <w:rPr>
          <w:rFonts w:ascii="Times New Roman" w:hAnsi="Times New Roman"/>
          <w:b/>
          <w:sz w:val="24"/>
          <w:szCs w:val="24"/>
        </w:rPr>
        <w:t xml:space="preserve">wodnego położonego </w:t>
      </w:r>
      <w:r w:rsidR="005D2777">
        <w:rPr>
          <w:rFonts w:ascii="Times New Roman" w:hAnsi="Times New Roman"/>
          <w:b/>
          <w:sz w:val="24"/>
          <w:szCs w:val="24"/>
        </w:rPr>
        <w:t>w miejscowości Waganiec.</w:t>
      </w:r>
    </w:p>
    <w:p w:rsidR="005D2777" w:rsidRPr="005D2777" w:rsidRDefault="005D2777" w:rsidP="005D2777">
      <w:pPr>
        <w:pStyle w:val="Akapitzlist"/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D2777" w:rsidRDefault="005D2777" w:rsidP="005314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Wędkują</w:t>
      </w:r>
      <w:r w:rsidRPr="005D2777">
        <w:rPr>
          <w:rFonts w:ascii="Times New Roman" w:hAnsi="Times New Roman"/>
          <w:sz w:val="24"/>
          <w:szCs w:val="24"/>
        </w:rPr>
        <w:t>cy</w:t>
      </w:r>
      <w:r>
        <w:rPr>
          <w:rFonts w:ascii="Times New Roman" w:hAnsi="Times New Roman"/>
          <w:sz w:val="24"/>
          <w:szCs w:val="24"/>
        </w:rPr>
        <w:t xml:space="preserve"> w wodach zbiornika wodnego położonego w Wagańcu, są zobowiązani do przestrzegania przepisów ustawy z dnia 18 kwietnia 1985 r. o rybactwie śródlądowym ( t. j. Dz.U. z 2022 r. poz. 883), rozporządzenia Ministra Rolnictwa i Rozwoju Wsi z dnia 12 listopada 2001 r. w sprawie połowu ryb oraz warunków chowu, hodowli i połowu innych organizmów żyjących w wodzie oraz niniejszego Regulaminu.</w:t>
      </w:r>
    </w:p>
    <w:p w:rsidR="005D2777" w:rsidRDefault="005D2777" w:rsidP="005314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całkowity zakaz zabierania wszystkich gatunków ryb (nakaz wypuszczania) złowionych w wodzie zbiornika wodnego położonego w Wagańcu.</w:t>
      </w:r>
    </w:p>
    <w:p w:rsidR="005D2777" w:rsidRDefault="005D2777" w:rsidP="005314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i zajmowaniu miejsca na łowisku pierwszeństwo ma ten wędkarz, który zajął je wcześniej.</w:t>
      </w:r>
    </w:p>
    <w:p w:rsidR="005D2777" w:rsidRDefault="005D2777" w:rsidP="005314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odbywania się zawodów wędkarskich, wędkarz niebiorący udziału w zawodach musi opuścić teren, na którym są zawody.</w:t>
      </w:r>
    </w:p>
    <w:p w:rsidR="005D2777" w:rsidRDefault="00531471" w:rsidP="005314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wę</w:t>
      </w:r>
      <w:r w:rsidR="005D2777">
        <w:rPr>
          <w:rFonts w:ascii="Times New Roman" w:hAnsi="Times New Roman"/>
          <w:sz w:val="24"/>
          <w:szCs w:val="24"/>
        </w:rPr>
        <w:t>dkowa</w:t>
      </w:r>
      <w:r>
        <w:rPr>
          <w:rFonts w:ascii="Times New Roman" w:hAnsi="Times New Roman"/>
          <w:sz w:val="24"/>
          <w:szCs w:val="24"/>
        </w:rPr>
        <w:t>n</w:t>
      </w:r>
      <w:r w:rsidR="005D2777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wędki muszą być pod stałym nadzorem ich użytkownika.</w:t>
      </w:r>
    </w:p>
    <w:p w:rsidR="00531471" w:rsidRDefault="00531471" w:rsidP="00531471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wędkarski pozostawiony bez opieki oraz zagrażający bezpieczeństwu korzystających z wody zostanie usunięty.</w:t>
      </w:r>
    </w:p>
    <w:p w:rsidR="00531471" w:rsidRDefault="00531471" w:rsidP="005314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Wędkarz ma obowiązek utrzymać czystość na swoim stanowisku i w promieniu 5 m od niego bez względu na to w jakim stanie je zastał.</w:t>
      </w:r>
    </w:p>
    <w:p w:rsidR="00531471" w:rsidRDefault="00FB0D8C" w:rsidP="005314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zauważenia zanieczyszczenia wody (jak np. śnięte ryby, zmiana koloru wody lub inne zmiany budzące podejrzenie zanieczyszczenia), wędkarz jest zobowiązany bezzwłocznie zawiadomić Urząd Gminy Waganiec.</w:t>
      </w:r>
    </w:p>
    <w:p w:rsidR="00FB0D8C" w:rsidRDefault="00FB0D8C" w:rsidP="005314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podnoszenia jakiegokolwiek sprzętu rybackiego, niebędącego własnością wędkującego. O zauważonym, a podejrzanym o pochodzenie kłusownicze, sprzęcie rybackim należy niezwłocznie powiadomić Policję lub Urząd Gminy w Wagańcu.</w:t>
      </w:r>
    </w:p>
    <w:p w:rsidR="00E6136C" w:rsidRDefault="00E6136C" w:rsidP="00E6136C">
      <w:pPr>
        <w:jc w:val="both"/>
        <w:rPr>
          <w:rFonts w:ascii="Times New Roman" w:hAnsi="Times New Roman"/>
          <w:sz w:val="24"/>
          <w:szCs w:val="24"/>
        </w:rPr>
      </w:pPr>
    </w:p>
    <w:p w:rsidR="00361ADD" w:rsidRPr="00E6136C" w:rsidRDefault="00361ADD" w:rsidP="00E6136C">
      <w:pPr>
        <w:jc w:val="both"/>
        <w:rPr>
          <w:rFonts w:ascii="Times New Roman" w:hAnsi="Times New Roman"/>
          <w:sz w:val="24"/>
          <w:szCs w:val="24"/>
        </w:rPr>
      </w:pPr>
    </w:p>
    <w:p w:rsidR="00E6136C" w:rsidRDefault="00E6136C" w:rsidP="00E6136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6136C">
        <w:rPr>
          <w:rFonts w:ascii="Times New Roman" w:hAnsi="Times New Roman"/>
          <w:b/>
          <w:sz w:val="24"/>
          <w:szCs w:val="24"/>
        </w:rPr>
        <w:lastRenderedPageBreak/>
        <w:t>Zasady wędkowania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136C" w:rsidRDefault="00E6136C" w:rsidP="00E6136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Wędkarz ma obowiązek </w:t>
      </w:r>
      <w:r w:rsidR="00BF22ED">
        <w:rPr>
          <w:rFonts w:ascii="Times New Roman" w:hAnsi="Times New Roman"/>
          <w:sz w:val="24"/>
          <w:szCs w:val="24"/>
        </w:rPr>
        <w:t>posługiwać się wę</w:t>
      </w:r>
      <w:r w:rsidR="00B94795">
        <w:rPr>
          <w:rFonts w:ascii="Times New Roman" w:hAnsi="Times New Roman"/>
          <w:sz w:val="24"/>
          <w:szCs w:val="24"/>
        </w:rPr>
        <w:t>dką składającą się z wędziska o </w:t>
      </w:r>
      <w:r w:rsidR="00BF22ED">
        <w:rPr>
          <w:rFonts w:ascii="Times New Roman" w:hAnsi="Times New Roman"/>
          <w:sz w:val="24"/>
          <w:szCs w:val="24"/>
        </w:rPr>
        <w:t>długości co najmniej 30 cm, do którego przymocowana jest linka zakończona:</w:t>
      </w:r>
    </w:p>
    <w:p w:rsidR="00BF22ED" w:rsidRDefault="00BF22ED" w:rsidP="00BF22E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jednym haczykiem z przynętą,</w:t>
      </w:r>
    </w:p>
    <w:p w:rsidR="00BF22ED" w:rsidRDefault="00BF22ED" w:rsidP="00BF22E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metodzie spinningowej – sztuczna przynętą wyposażoną w nie więcej niż dwa haczyki (haczyk może mieć nie więcej niż cztery ostrza rozstawione w taki sposób aby n</w:t>
      </w:r>
      <w:r w:rsidR="00566C78">
        <w:rPr>
          <w:rFonts w:ascii="Times New Roman" w:hAnsi="Times New Roman"/>
          <w:sz w:val="24"/>
          <w:szCs w:val="24"/>
        </w:rPr>
        <w:t>ie wykraczały poza obwód koła o </w:t>
      </w:r>
      <w:r>
        <w:rPr>
          <w:rFonts w:ascii="Times New Roman" w:hAnsi="Times New Roman"/>
          <w:sz w:val="24"/>
          <w:szCs w:val="24"/>
        </w:rPr>
        <w:t>średnicy 30 mm),</w:t>
      </w:r>
    </w:p>
    <w:p w:rsidR="00BF22ED" w:rsidRDefault="00BF22ED" w:rsidP="00BF22E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połowie ryb spod lodu – jednym haczykiem z przynętą (haczyk nie może mieć więcej niż trzy ostrza rozstawione w taki sposób aby nie wykraczały poza obwód koła o średnicy 20 mm),</w:t>
      </w:r>
    </w:p>
    <w:p w:rsidR="00BF22ED" w:rsidRDefault="00BF22ED" w:rsidP="00BF22E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Wędkowanie:</w:t>
      </w:r>
    </w:p>
    <w:p w:rsidR="00BF22ED" w:rsidRDefault="00BF22ED" w:rsidP="00BF22E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wodach zbiornika wodnego położonego w Wagańcu z brzegu dozwo</w:t>
      </w:r>
      <w:r w:rsidR="00566C78">
        <w:rPr>
          <w:rFonts w:ascii="Times New Roman" w:hAnsi="Times New Roman"/>
          <w:sz w:val="24"/>
          <w:szCs w:val="24"/>
        </w:rPr>
        <w:t>lone jest od świtu do zmierzchu.</w:t>
      </w:r>
    </w:p>
    <w:p w:rsidR="00566C78" w:rsidRDefault="00566C78" w:rsidP="00566C7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Dozwolone metody połowu:</w:t>
      </w:r>
    </w:p>
    <w:p w:rsidR="00566C78" w:rsidRDefault="00566C78" w:rsidP="00566C7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gruntowo-spławikowa (dozwolona równocześnie na dwie wędki, każda z linką zakończoną jednym haczykiem z przynętą naturalną),</w:t>
      </w:r>
    </w:p>
    <w:p w:rsidR="00566C78" w:rsidRDefault="00566C78" w:rsidP="00566C7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spinningowa (dozwolona jest na jedną wędkę trzymaną w rękach zakończoną jedną sztuczną przynętą, uzbrojoną w nie więcej niż dwa haczyki, nie wolno stosować żadnych dodatkowych wskaźników </w:t>
      </w:r>
      <w:proofErr w:type="spellStart"/>
      <w:r>
        <w:rPr>
          <w:rFonts w:ascii="Times New Roman" w:hAnsi="Times New Roman"/>
          <w:sz w:val="24"/>
          <w:szCs w:val="24"/>
        </w:rPr>
        <w:t>brań</w:t>
      </w:r>
      <w:proofErr w:type="spellEnd"/>
      <w:r>
        <w:rPr>
          <w:rFonts w:ascii="Times New Roman" w:hAnsi="Times New Roman"/>
          <w:sz w:val="24"/>
          <w:szCs w:val="24"/>
        </w:rPr>
        <w:t xml:space="preserve"> instalowanych na lince),</w:t>
      </w:r>
    </w:p>
    <w:p w:rsidR="00566C78" w:rsidRDefault="00566C78" w:rsidP="00566C7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stosować jako przynęt i zanęt zwierząt i roślin chronionych.</w:t>
      </w:r>
    </w:p>
    <w:p w:rsidR="00566C78" w:rsidRDefault="00566C78" w:rsidP="00566C7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Wędkarzowi nie wolno:</w:t>
      </w:r>
    </w:p>
    <w:p w:rsidR="008D7DC0" w:rsidRDefault="008D7DC0" w:rsidP="008D7D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zabierać złowionych ryb na łowisku,</w:t>
      </w:r>
    </w:p>
    <w:p w:rsidR="008D7DC0" w:rsidRDefault="008D7DC0" w:rsidP="008D7D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budować kładek i pomostów bez zgody właściciela zbiornika,</w:t>
      </w:r>
    </w:p>
    <w:p w:rsidR="008D7DC0" w:rsidRDefault="008D7DC0" w:rsidP="008D7D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łowić na tzw. „szarpaka”.</w:t>
      </w:r>
    </w:p>
    <w:p w:rsidR="008D7DC0" w:rsidRDefault="008D7DC0" w:rsidP="008D7DC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0013">
        <w:rPr>
          <w:rFonts w:ascii="Times New Roman" w:hAnsi="Times New Roman"/>
          <w:b/>
          <w:sz w:val="24"/>
          <w:szCs w:val="24"/>
        </w:rPr>
        <w:t>Kontrola wędkujących</w:t>
      </w:r>
      <w:r>
        <w:rPr>
          <w:rFonts w:ascii="Times New Roman" w:hAnsi="Times New Roman"/>
          <w:sz w:val="24"/>
          <w:szCs w:val="24"/>
        </w:rPr>
        <w:t>.</w:t>
      </w:r>
    </w:p>
    <w:p w:rsidR="008D7DC0" w:rsidRDefault="008D7DC0" w:rsidP="0053301E">
      <w:pPr>
        <w:pStyle w:val="Akapitzlist"/>
        <w:numPr>
          <w:ilvl w:val="0"/>
          <w:numId w:val="10"/>
        </w:numPr>
        <w:ind w:lef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Wędkujący ma obowiązek poddać się kontroli prowadzonej przez osoby posiadające odpowiednie uprawnienia z mocy prawa oraz osoby upoważnione przez Wójta Gminy Waganiec.</w:t>
      </w:r>
    </w:p>
    <w:p w:rsidR="00656B65" w:rsidRDefault="008D7DC0" w:rsidP="0053301E">
      <w:pPr>
        <w:pStyle w:val="Akapitzlist"/>
        <w:numPr>
          <w:ilvl w:val="0"/>
          <w:numId w:val="10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żądanie kontrolujących wędkarz ma obowiązek okazać dokumenty, sprzęt wędkarski.</w:t>
      </w:r>
    </w:p>
    <w:p w:rsidR="00656B65" w:rsidRDefault="00656B65" w:rsidP="00656B6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Czasowy zakaz połowu ryb</w:t>
      </w:r>
    </w:p>
    <w:p w:rsidR="00656B65" w:rsidRPr="00B94795" w:rsidRDefault="00656B65" w:rsidP="0053301E">
      <w:pPr>
        <w:pStyle w:val="Akapitzlist"/>
        <w:numPr>
          <w:ilvl w:val="0"/>
          <w:numId w:val="13"/>
        </w:numPr>
        <w:ind w:firstLine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94795">
        <w:rPr>
          <w:rFonts w:ascii="Times New Roman" w:hAnsi="Times New Roman"/>
          <w:sz w:val="24"/>
          <w:szCs w:val="24"/>
        </w:rPr>
        <w:t xml:space="preserve"> związku z oczyszczeniem i pogłębieniem zbiornika wodnego oraz jego zarybieniem w celu odbudowy fauny i flory, wprowadza się czasowy zakaz połowu ryb do 31 grudnia 2025 r.</w:t>
      </w:r>
    </w:p>
    <w:p w:rsidR="008D7DC0" w:rsidRDefault="008D7DC0" w:rsidP="008D7DC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0013">
        <w:rPr>
          <w:rFonts w:ascii="Times New Roman" w:hAnsi="Times New Roman"/>
          <w:b/>
          <w:sz w:val="24"/>
          <w:szCs w:val="24"/>
        </w:rPr>
        <w:t>Odpowiedzialność wędkujących</w:t>
      </w:r>
      <w:r>
        <w:rPr>
          <w:rFonts w:ascii="Times New Roman" w:hAnsi="Times New Roman"/>
          <w:sz w:val="24"/>
          <w:szCs w:val="24"/>
        </w:rPr>
        <w:t>.</w:t>
      </w:r>
    </w:p>
    <w:p w:rsidR="008D7DC0" w:rsidRDefault="008D7DC0" w:rsidP="0053301E">
      <w:pPr>
        <w:pStyle w:val="Akapitzlist"/>
        <w:numPr>
          <w:ilvl w:val="0"/>
          <w:numId w:val="11"/>
        </w:numPr>
        <w:ind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Naruszenie postanowień niniejszego regulaminu będzie powodowało </w:t>
      </w:r>
    </w:p>
    <w:p w:rsidR="008D7DC0" w:rsidRDefault="008D7DC0" w:rsidP="00B94795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konieczność bezzwłocznego opuszczenia przez wędkarza miejsca wędkowania oraz zawiadomienia Policji.</w:t>
      </w:r>
    </w:p>
    <w:p w:rsidR="00937149" w:rsidRPr="00361ADD" w:rsidRDefault="008D7DC0" w:rsidP="00FD001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rzypadku naruszenia przepisów prawa regulujących amatorski połów ryb, a w szczególności ustawy o rybactwie śródlądowym wędkarz ponosi odpowiedzialność na zasadach powszechnych.</w:t>
      </w:r>
    </w:p>
    <w:sectPr w:rsidR="00937149" w:rsidRPr="0036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671"/>
    <w:multiLevelType w:val="hybridMultilevel"/>
    <w:tmpl w:val="3B964EE4"/>
    <w:lvl w:ilvl="0" w:tplc="3BD24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B5767"/>
    <w:multiLevelType w:val="hybridMultilevel"/>
    <w:tmpl w:val="29282790"/>
    <w:lvl w:ilvl="0" w:tplc="2076D7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711F2"/>
    <w:multiLevelType w:val="hybridMultilevel"/>
    <w:tmpl w:val="DE5C036A"/>
    <w:lvl w:ilvl="0" w:tplc="BF06E7F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F6944C0"/>
    <w:multiLevelType w:val="hybridMultilevel"/>
    <w:tmpl w:val="78EA2570"/>
    <w:lvl w:ilvl="0" w:tplc="07EAF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84E96"/>
    <w:multiLevelType w:val="hybridMultilevel"/>
    <w:tmpl w:val="BC767048"/>
    <w:lvl w:ilvl="0" w:tplc="86CCDE1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B82DCD"/>
    <w:multiLevelType w:val="hybridMultilevel"/>
    <w:tmpl w:val="E74030B8"/>
    <w:lvl w:ilvl="0" w:tplc="E9C84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0D3184"/>
    <w:multiLevelType w:val="hybridMultilevel"/>
    <w:tmpl w:val="28E439D8"/>
    <w:lvl w:ilvl="0" w:tplc="02864D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54481E"/>
    <w:multiLevelType w:val="hybridMultilevel"/>
    <w:tmpl w:val="9BC42BCC"/>
    <w:lvl w:ilvl="0" w:tplc="9C528A9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B1134E"/>
    <w:multiLevelType w:val="hybridMultilevel"/>
    <w:tmpl w:val="CBF2A246"/>
    <w:lvl w:ilvl="0" w:tplc="1B306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652391"/>
    <w:multiLevelType w:val="hybridMultilevel"/>
    <w:tmpl w:val="9FAACC42"/>
    <w:lvl w:ilvl="0" w:tplc="5950C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0D792D"/>
    <w:multiLevelType w:val="hybridMultilevel"/>
    <w:tmpl w:val="07966028"/>
    <w:lvl w:ilvl="0" w:tplc="5B52DACC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70E75"/>
    <w:multiLevelType w:val="hybridMultilevel"/>
    <w:tmpl w:val="9BAEEE58"/>
    <w:lvl w:ilvl="0" w:tplc="8676C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2C0858"/>
    <w:multiLevelType w:val="hybridMultilevel"/>
    <w:tmpl w:val="E0D8673A"/>
    <w:lvl w:ilvl="0" w:tplc="C6509E0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76"/>
    <w:rsid w:val="00053F87"/>
    <w:rsid w:val="000562AD"/>
    <w:rsid w:val="00361ADD"/>
    <w:rsid w:val="003C1376"/>
    <w:rsid w:val="00531471"/>
    <w:rsid w:val="0053301E"/>
    <w:rsid w:val="00566C78"/>
    <w:rsid w:val="005D2777"/>
    <w:rsid w:val="00656B65"/>
    <w:rsid w:val="00863A34"/>
    <w:rsid w:val="008D593F"/>
    <w:rsid w:val="008D7DC0"/>
    <w:rsid w:val="00937149"/>
    <w:rsid w:val="00960D73"/>
    <w:rsid w:val="00AA14E5"/>
    <w:rsid w:val="00B256FF"/>
    <w:rsid w:val="00B94795"/>
    <w:rsid w:val="00BF22ED"/>
    <w:rsid w:val="00C40874"/>
    <w:rsid w:val="00D30977"/>
    <w:rsid w:val="00E50418"/>
    <w:rsid w:val="00E6136C"/>
    <w:rsid w:val="00FB0D8C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49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714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863A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74"/>
    <w:rPr>
      <w:rFonts w:ascii="Tahoma" w:eastAsia="Calibri" w:hAnsi="Tahoma" w:cs="Tahoma"/>
      <w:kern w:val="2"/>
      <w:sz w:val="16"/>
      <w:szCs w:val="16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53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49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714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863A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74"/>
    <w:rPr>
      <w:rFonts w:ascii="Tahoma" w:eastAsia="Calibri" w:hAnsi="Tahoma" w:cs="Tahoma"/>
      <w:kern w:val="2"/>
      <w:sz w:val="16"/>
      <w:szCs w:val="16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53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08AD-2C8B-455D-BEC1-1F0E64D6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25</cp:revision>
  <cp:lastPrinted>2023-11-22T06:30:00Z</cp:lastPrinted>
  <dcterms:created xsi:type="dcterms:W3CDTF">2023-09-01T10:43:00Z</dcterms:created>
  <dcterms:modified xsi:type="dcterms:W3CDTF">2023-11-22T06:33:00Z</dcterms:modified>
</cp:coreProperties>
</file>