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96645F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</w:t>
      </w:r>
      <w:r w:rsidR="00A228FB">
        <w:rPr>
          <w:rFonts w:ascii="Times New Roman" w:hAnsi="Times New Roman"/>
          <w:sz w:val="24"/>
          <w:szCs w:val="24"/>
        </w:rPr>
        <w:t>16.8.2022</w:t>
      </w:r>
      <w:r w:rsidR="008E0FBE">
        <w:rPr>
          <w:rFonts w:ascii="Times New Roman" w:hAnsi="Times New Roman"/>
          <w:sz w:val="24"/>
          <w:szCs w:val="24"/>
        </w:rPr>
        <w:t xml:space="preserve">    </w:t>
      </w:r>
      <w:r w:rsidR="00FD422D">
        <w:rPr>
          <w:rFonts w:ascii="Times New Roman" w:hAnsi="Times New Roman"/>
          <w:sz w:val="24"/>
          <w:szCs w:val="24"/>
        </w:rPr>
        <w:t xml:space="preserve">                              </w:t>
      </w:r>
      <w:r w:rsidR="008E0FBE">
        <w:rPr>
          <w:rFonts w:ascii="Times New Roman" w:hAnsi="Times New Roman"/>
          <w:sz w:val="24"/>
          <w:szCs w:val="24"/>
        </w:rPr>
        <w:t xml:space="preserve">            </w:t>
      </w:r>
      <w:r w:rsidR="00D3400F">
        <w:rPr>
          <w:rFonts w:ascii="Times New Roman" w:hAnsi="Times New Roman"/>
          <w:sz w:val="24"/>
          <w:szCs w:val="24"/>
        </w:rPr>
        <w:t xml:space="preserve"> </w:t>
      </w:r>
      <w:r w:rsidR="00A228FB">
        <w:rPr>
          <w:rFonts w:ascii="Times New Roman" w:hAnsi="Times New Roman"/>
          <w:sz w:val="24"/>
          <w:szCs w:val="24"/>
        </w:rPr>
        <w:t xml:space="preserve">                   </w:t>
      </w:r>
      <w:r w:rsidR="00514708">
        <w:rPr>
          <w:rFonts w:ascii="Times New Roman" w:hAnsi="Times New Roman"/>
          <w:sz w:val="24"/>
          <w:szCs w:val="24"/>
        </w:rPr>
        <w:t xml:space="preserve"> </w:t>
      </w:r>
      <w:r w:rsidR="00A228FB">
        <w:rPr>
          <w:rFonts w:ascii="Times New Roman" w:hAnsi="Times New Roman"/>
          <w:sz w:val="24"/>
          <w:szCs w:val="24"/>
        </w:rPr>
        <w:t xml:space="preserve">  Waganiec,  dnia 09.01.2024</w:t>
      </w:r>
      <w:r w:rsidR="008E0FBE">
        <w:rPr>
          <w:rFonts w:ascii="Times New Roman" w:hAnsi="Times New Roman"/>
          <w:sz w:val="24"/>
          <w:szCs w:val="24"/>
        </w:rPr>
        <w:t xml:space="preserve"> r.</w:t>
      </w: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9A" w:rsidRDefault="0011799A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9A" w:rsidRDefault="0011799A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3159E0" w:rsidRDefault="003159E0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F63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FD422D">
        <w:rPr>
          <w:rFonts w:ascii="Times New Roman" w:hAnsi="Times New Roman" w:cs="Times New Roman"/>
          <w:sz w:val="24"/>
          <w:szCs w:val="24"/>
        </w:rPr>
        <w:t>z 2023</w:t>
      </w:r>
      <w:r w:rsidR="00D03945">
        <w:rPr>
          <w:rFonts w:ascii="Times New Roman" w:hAnsi="Times New Roman" w:cs="Times New Roman"/>
          <w:sz w:val="24"/>
          <w:szCs w:val="24"/>
        </w:rPr>
        <w:t xml:space="preserve"> r.</w:t>
      </w:r>
      <w:r w:rsidR="00D3400F">
        <w:rPr>
          <w:rFonts w:ascii="Times New Roman" w:hAnsi="Times New Roman" w:cs="Times New Roman"/>
          <w:sz w:val="24"/>
          <w:szCs w:val="24"/>
        </w:rPr>
        <w:t>,</w:t>
      </w:r>
      <w:r w:rsidR="00FD422D">
        <w:rPr>
          <w:rFonts w:ascii="Times New Roman" w:hAnsi="Times New Roman" w:cs="Times New Roman"/>
          <w:sz w:val="24"/>
          <w:szCs w:val="24"/>
        </w:rPr>
        <w:t xml:space="preserve"> poz. 775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3C059A">
        <w:rPr>
          <w:rFonts w:ascii="Times New Roman" w:hAnsi="Times New Roman" w:cs="Times New Roman"/>
          <w:sz w:val="24"/>
          <w:szCs w:val="24"/>
        </w:rPr>
        <w:t>3 i</w:t>
      </w:r>
      <w:r w:rsidR="00D033D9">
        <w:rPr>
          <w:rFonts w:ascii="Times New Roman" w:hAnsi="Times New Roman" w:cs="Times New Roman"/>
          <w:sz w:val="24"/>
          <w:szCs w:val="24"/>
        </w:rPr>
        <w:t xml:space="preserve"> art. 85</w:t>
      </w:r>
      <w:r w:rsidR="00D03945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FD422D">
        <w:rPr>
          <w:rFonts w:ascii="Times New Roman" w:hAnsi="Times New Roman" w:cs="Times New Roman"/>
          <w:sz w:val="24"/>
          <w:szCs w:val="24"/>
        </w:rPr>
        <w:t>t. j. Dz. U. z 2023 r., poz. 1094</w:t>
      </w:r>
      <w:r w:rsidR="00D03945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11799A" w:rsidRDefault="0011799A" w:rsidP="00F6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F3A" w:rsidRDefault="00531D7B" w:rsidP="00F6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6C7" w:rsidRPr="00DF33E6" w:rsidRDefault="00AF36C7" w:rsidP="00F63E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36C7" w:rsidRPr="00CE5E32" w:rsidRDefault="00A14AF4" w:rsidP="00F63E09">
      <w:pPr>
        <w:pStyle w:val="Tekstpodstawowywcity2"/>
        <w:ind w:firstLine="0"/>
        <w:jc w:val="both"/>
        <w:rPr>
          <w:sz w:val="16"/>
          <w:szCs w:val="16"/>
        </w:rPr>
      </w:pPr>
      <w:r>
        <w:rPr>
          <w:sz w:val="24"/>
          <w:szCs w:val="24"/>
        </w:rPr>
        <w:t>że</w:t>
      </w:r>
      <w:r w:rsidR="00016933">
        <w:rPr>
          <w:sz w:val="24"/>
          <w:szCs w:val="24"/>
        </w:rPr>
        <w:t xml:space="preserve"> </w:t>
      </w:r>
      <w:r w:rsidR="00D033D9">
        <w:rPr>
          <w:sz w:val="24"/>
          <w:szCs w:val="24"/>
        </w:rPr>
        <w:t>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</w:t>
      </w:r>
      <w:r w:rsidR="00216F25">
        <w:rPr>
          <w:sz w:val="24"/>
          <w:szCs w:val="24"/>
        </w:rPr>
        <w:t>16.7.2022</w:t>
      </w:r>
      <w:r w:rsidR="00016933">
        <w:rPr>
          <w:sz w:val="24"/>
          <w:szCs w:val="24"/>
        </w:rPr>
        <w:t xml:space="preserve"> </w:t>
      </w:r>
      <w:r w:rsidR="00216F25">
        <w:rPr>
          <w:sz w:val="24"/>
          <w:szCs w:val="24"/>
        </w:rPr>
        <w:t xml:space="preserve">z dnia 29.12.2023 </w:t>
      </w:r>
      <w:r w:rsidR="00E404FF">
        <w:rPr>
          <w:sz w:val="24"/>
          <w:szCs w:val="24"/>
        </w:rPr>
        <w:t>r.</w:t>
      </w:r>
      <w:r w:rsidR="00AF36C7">
        <w:rPr>
          <w:color w:val="000000"/>
          <w:spacing w:val="1"/>
          <w:sz w:val="24"/>
          <w:szCs w:val="24"/>
        </w:rPr>
        <w:t xml:space="preserve"> </w:t>
      </w:r>
      <w:r w:rsidR="003C059A" w:rsidRPr="001B0D61">
        <w:rPr>
          <w:color w:val="000000"/>
          <w:spacing w:val="1"/>
          <w:sz w:val="24"/>
          <w:szCs w:val="24"/>
        </w:rPr>
        <w:t xml:space="preserve">po rozpatrzeniu wniosku </w:t>
      </w:r>
      <w:r w:rsidR="006D424F" w:rsidRPr="002A1A16">
        <w:rPr>
          <w:sz w:val="24"/>
          <w:szCs w:val="24"/>
        </w:rPr>
        <w:t>KPE FARMS Sp. z o.o. Kruszyniec 27, 86-014 Sicienko</w:t>
      </w:r>
      <w:r w:rsidR="00500C85">
        <w:rPr>
          <w:sz w:val="24"/>
          <w:szCs w:val="24"/>
        </w:rPr>
        <w:t xml:space="preserve"> reprezentowan</w:t>
      </w:r>
      <w:r w:rsidR="006C043E">
        <w:rPr>
          <w:sz w:val="24"/>
          <w:szCs w:val="24"/>
        </w:rPr>
        <w:t>a</w:t>
      </w:r>
      <w:r w:rsidR="006D424F">
        <w:rPr>
          <w:sz w:val="24"/>
          <w:szCs w:val="24"/>
        </w:rPr>
        <w:t xml:space="preserve"> przez Pana Rafała Orzechowskiego</w:t>
      </w:r>
      <w:r w:rsidR="00AF36C7">
        <w:rPr>
          <w:sz w:val="24"/>
          <w:szCs w:val="24"/>
        </w:rPr>
        <w:t xml:space="preserve"> </w:t>
      </w:r>
      <w:r w:rsidR="00AF36C7">
        <w:rPr>
          <w:color w:val="000000"/>
          <w:spacing w:val="1"/>
          <w:sz w:val="24"/>
          <w:szCs w:val="24"/>
        </w:rPr>
        <w:t>w sprawie wydania decyzji o środowiskowych uwarunkowaniach dla przedsięwzięcia pn</w:t>
      </w:r>
      <w:r w:rsidR="00AF36C7">
        <w:rPr>
          <w:sz w:val="24"/>
          <w:szCs w:val="24"/>
        </w:rPr>
        <w:t xml:space="preserve">.: </w:t>
      </w:r>
      <w:r w:rsidR="00A228FB" w:rsidRPr="002A1A16">
        <w:rPr>
          <w:rFonts w:eastAsiaTheme="minorHAnsi"/>
          <w:b/>
          <w:sz w:val="24"/>
          <w:szCs w:val="24"/>
          <w:lang w:eastAsia="en-US"/>
        </w:rPr>
        <w:t>„Budowa farmy fotowoltaicznej o mocy do 9MW wraz z niezbędną infr</w:t>
      </w:r>
      <w:r w:rsidR="00A228FB">
        <w:rPr>
          <w:rFonts w:eastAsiaTheme="minorHAnsi"/>
          <w:b/>
          <w:sz w:val="24"/>
          <w:szCs w:val="24"/>
          <w:lang w:eastAsia="en-US"/>
        </w:rPr>
        <w:t xml:space="preserve">astrukturą techniczną na działkach o nr ewidencyjnych </w:t>
      </w:r>
      <w:r w:rsidR="00A228FB" w:rsidRPr="002A1A16">
        <w:rPr>
          <w:rFonts w:eastAsiaTheme="minorHAnsi"/>
          <w:b/>
          <w:sz w:val="24"/>
          <w:szCs w:val="24"/>
          <w:lang w:eastAsia="en-US"/>
        </w:rPr>
        <w:t>27/4, 32/2 oraz 30 w obrębie Zbrachlin, gmina Waganiec.”</w:t>
      </w:r>
    </w:p>
    <w:p w:rsidR="0011799A" w:rsidRPr="0011799A" w:rsidRDefault="0011799A" w:rsidP="00A03E83">
      <w:pPr>
        <w:pStyle w:val="Tekstpodstawowywcity2"/>
        <w:ind w:firstLine="708"/>
        <w:jc w:val="both"/>
        <w:rPr>
          <w:sz w:val="16"/>
          <w:szCs w:val="16"/>
        </w:rPr>
      </w:pPr>
    </w:p>
    <w:p w:rsidR="00762F3A" w:rsidRDefault="002636D4" w:rsidP="00A03E83">
      <w:pPr>
        <w:pStyle w:val="Tekstpodstawowywcity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niniejszą  decyzją</w:t>
      </w:r>
      <w:r w:rsidR="00AF36C7">
        <w:rPr>
          <w:sz w:val="24"/>
          <w:szCs w:val="24"/>
        </w:rPr>
        <w:t xml:space="preserve"> oraz dokumentacją</w:t>
      </w:r>
      <w:r w:rsidR="00762F3A">
        <w:rPr>
          <w:sz w:val="24"/>
          <w:szCs w:val="24"/>
        </w:rPr>
        <w:t xml:space="preserve"> sprawy</w:t>
      </w:r>
      <w:r w:rsidR="00A03E83">
        <w:rPr>
          <w:sz w:val="24"/>
          <w:szCs w:val="24"/>
        </w:rPr>
        <w:t>,</w:t>
      </w:r>
      <w:r w:rsidR="00A03E83" w:rsidRPr="00A03E83">
        <w:rPr>
          <w:sz w:val="24"/>
          <w:szCs w:val="24"/>
        </w:rPr>
        <w:t xml:space="preserve"> </w:t>
      </w:r>
      <w:r w:rsidR="00A03E83">
        <w:rPr>
          <w:sz w:val="24"/>
          <w:szCs w:val="24"/>
        </w:rPr>
        <w:t xml:space="preserve">w tym z uzgodnieniami i opiniami organów, o których mowa w art. 77 ust. 1 </w:t>
      </w:r>
      <w:proofErr w:type="spellStart"/>
      <w:r w:rsidR="00A03E83">
        <w:rPr>
          <w:sz w:val="24"/>
          <w:szCs w:val="24"/>
        </w:rPr>
        <w:t>uouioś</w:t>
      </w:r>
      <w:proofErr w:type="spellEnd"/>
      <w:r w:rsidR="00906ED1">
        <w:rPr>
          <w:sz w:val="24"/>
          <w:szCs w:val="24"/>
        </w:rPr>
        <w:t xml:space="preserve"> </w:t>
      </w:r>
      <w:r w:rsidR="00CF7292">
        <w:rPr>
          <w:sz w:val="24"/>
          <w:szCs w:val="24"/>
        </w:rPr>
        <w:t>można zapoznać się</w:t>
      </w:r>
      <w:r w:rsidR="00762F3A">
        <w:rPr>
          <w:sz w:val="24"/>
          <w:szCs w:val="24"/>
        </w:rPr>
        <w:t xml:space="preserve"> w siedzibie Urzędu Gminy </w:t>
      </w:r>
      <w:r w:rsidR="00AB2089">
        <w:rPr>
          <w:sz w:val="24"/>
          <w:szCs w:val="24"/>
        </w:rPr>
        <w:t>w Wagańcu, pok. nr  12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>
        <w:rPr>
          <w:sz w:val="24"/>
          <w:szCs w:val="24"/>
        </w:rPr>
        <w:t xml:space="preserve"> Po</w:t>
      </w:r>
      <w:r w:rsidR="006C043E">
        <w:rPr>
          <w:sz w:val="24"/>
          <w:szCs w:val="24"/>
        </w:rPr>
        <w:t>nadto treść decyzji udostępniona</w:t>
      </w:r>
      <w:r>
        <w:rPr>
          <w:sz w:val="24"/>
          <w:szCs w:val="24"/>
        </w:rPr>
        <w:t xml:space="preserve"> zostanie na okres 14 dni w Biuletynie Informacji Publicznej.</w:t>
      </w:r>
    </w:p>
    <w:p w:rsidR="003159E0" w:rsidRDefault="006207FE" w:rsidP="00F6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F93" w:rsidRDefault="003159E0" w:rsidP="00F6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32BD4">
        <w:rPr>
          <w:rFonts w:ascii="Times New Roman" w:hAnsi="Times New Roman" w:cs="Times New Roman"/>
          <w:sz w:val="24"/>
          <w:szCs w:val="24"/>
        </w:rPr>
        <w:t xml:space="preserve">Zgodnie z art. 85 ust. </w:t>
      </w:r>
      <w:r w:rsidR="003F145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361C3D">
        <w:rPr>
          <w:rFonts w:ascii="Times New Roman" w:hAnsi="Times New Roman" w:cs="Times New Roman"/>
          <w:sz w:val="24"/>
          <w:szCs w:val="24"/>
        </w:rPr>
        <w:t>niniejsze zawiadomienie</w:t>
      </w:r>
      <w:r w:rsidR="00832BD4">
        <w:rPr>
          <w:rFonts w:ascii="Times New Roman" w:hAnsi="Times New Roman" w:cs="Times New Roman"/>
          <w:sz w:val="24"/>
          <w:szCs w:val="24"/>
        </w:rPr>
        <w:t>-obwieszczenie</w:t>
      </w:r>
      <w:r w:rsidR="00361C3D">
        <w:rPr>
          <w:rFonts w:ascii="Times New Roman" w:hAnsi="Times New Roman" w:cs="Times New Roman"/>
          <w:sz w:val="24"/>
          <w:szCs w:val="24"/>
        </w:rPr>
        <w:t xml:space="preserve"> zostanie</w:t>
      </w:r>
      <w:r w:rsidR="00D517B0">
        <w:rPr>
          <w:rFonts w:ascii="Times New Roman" w:hAnsi="Times New Roman" w:cs="Times New Roman"/>
          <w:sz w:val="24"/>
          <w:szCs w:val="24"/>
        </w:rPr>
        <w:t xml:space="preserve"> podane do publicznej wiadomości przez zamieszczenie na stronie Biuletynu Informacji Publicznej Urzędu Gminy Waganiec </w:t>
      </w:r>
      <w:hyperlink r:id="rId7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6C043E">
        <w:rPr>
          <w:rFonts w:ascii="Times New Roman" w:hAnsi="Times New Roman" w:cs="Times New Roman"/>
          <w:sz w:val="24"/>
          <w:szCs w:val="24"/>
        </w:rPr>
        <w:t xml:space="preserve"> tablicach</w:t>
      </w:r>
      <w:r w:rsidR="006207FE">
        <w:rPr>
          <w:rFonts w:ascii="Times New Roman" w:hAnsi="Times New Roman" w:cs="Times New Roman"/>
          <w:sz w:val="24"/>
          <w:szCs w:val="24"/>
        </w:rPr>
        <w:t xml:space="preserve"> ogłoszeń sołectw</w:t>
      </w:r>
      <w:r>
        <w:rPr>
          <w:rFonts w:ascii="Times New Roman" w:hAnsi="Times New Roman" w:cs="Times New Roman"/>
          <w:sz w:val="24"/>
          <w:szCs w:val="24"/>
        </w:rPr>
        <w:t xml:space="preserve">: Zbrachlin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Kaź</w:t>
      </w:r>
      <w:r w:rsidR="006C043E">
        <w:rPr>
          <w:rFonts w:ascii="Times New Roman" w:hAnsi="Times New Roman" w:cs="Times New Roman"/>
          <w:sz w:val="24"/>
          <w:szCs w:val="24"/>
        </w:rPr>
        <w:t>mierzyn</w:t>
      </w:r>
      <w:proofErr w:type="spellEnd"/>
      <w:r w:rsidR="0031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E0" w:rsidRPr="003159E0" w:rsidRDefault="00087F93" w:rsidP="00F6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F93" w:rsidRDefault="003159E0" w:rsidP="00F6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7</w:t>
      </w:r>
      <w:r w:rsidR="00361C3D">
        <w:rPr>
          <w:rFonts w:ascii="Times New Roman" w:hAnsi="Times New Roman" w:cs="Times New Roman"/>
          <w:sz w:val="24"/>
          <w:szCs w:val="24"/>
        </w:rPr>
        <w:t xml:space="preserve">4 ust 3 wyżej wymienionej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61C3D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oraz na podstawie art.</w:t>
      </w:r>
      <w:r w:rsidR="00A0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k.</w:t>
      </w:r>
      <w:r w:rsidR="006207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7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7FE">
        <w:rPr>
          <w:rFonts w:ascii="Times New Roman" w:hAnsi="Times New Roman" w:cs="Times New Roman"/>
          <w:sz w:val="24"/>
          <w:szCs w:val="24"/>
        </w:rPr>
        <w:t xml:space="preserve"> – 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 w:rsidR="006207FE">
        <w:rPr>
          <w:rFonts w:ascii="Times New Roman" w:hAnsi="Times New Roman" w:cs="Times New Roman"/>
          <w:sz w:val="24"/>
          <w:szCs w:val="24"/>
        </w:rPr>
        <w:t xml:space="preserve"> zostanie zamieszczone </w:t>
      </w:r>
      <w:r w:rsidR="003E2804">
        <w:rPr>
          <w:rFonts w:ascii="Times New Roman" w:hAnsi="Times New Roman" w:cs="Times New Roman"/>
          <w:sz w:val="24"/>
          <w:szCs w:val="24"/>
        </w:rPr>
        <w:t>na tablicach</w:t>
      </w:r>
      <w:r w:rsidR="003B6DE7">
        <w:rPr>
          <w:rFonts w:ascii="Times New Roman" w:hAnsi="Times New Roman" w:cs="Times New Roman"/>
          <w:sz w:val="24"/>
          <w:szCs w:val="24"/>
        </w:rPr>
        <w:t xml:space="preserve"> ogłoszeń</w:t>
      </w:r>
      <w:r w:rsidR="006D424F">
        <w:rPr>
          <w:rFonts w:ascii="Times New Roman" w:hAnsi="Times New Roman" w:cs="Times New Roman"/>
          <w:sz w:val="24"/>
          <w:szCs w:val="24"/>
        </w:rPr>
        <w:t xml:space="preserve"> sołectw</w:t>
      </w:r>
      <w:r w:rsidR="003E2804">
        <w:rPr>
          <w:rFonts w:ascii="Times New Roman" w:hAnsi="Times New Roman" w:cs="Times New Roman"/>
          <w:sz w:val="24"/>
          <w:szCs w:val="24"/>
        </w:rPr>
        <w:t>:</w:t>
      </w:r>
      <w:r w:rsidR="007B1CA1">
        <w:rPr>
          <w:rFonts w:ascii="Times New Roman" w:hAnsi="Times New Roman" w:cs="Times New Roman"/>
          <w:sz w:val="24"/>
          <w:szCs w:val="24"/>
        </w:rPr>
        <w:t xml:space="preserve"> </w:t>
      </w:r>
      <w:r w:rsidR="006D424F">
        <w:rPr>
          <w:rFonts w:ascii="Times New Roman" w:hAnsi="Times New Roman" w:cs="Times New Roman"/>
          <w:sz w:val="24"/>
          <w:szCs w:val="24"/>
        </w:rPr>
        <w:t xml:space="preserve">Zbrachlin i </w:t>
      </w:r>
      <w:proofErr w:type="spellStart"/>
      <w:r w:rsidR="006D424F">
        <w:rPr>
          <w:rFonts w:ascii="Times New Roman" w:hAnsi="Times New Roman" w:cs="Times New Roman"/>
          <w:sz w:val="24"/>
          <w:szCs w:val="24"/>
        </w:rPr>
        <w:t>Kaźmierzyn</w:t>
      </w:r>
      <w:proofErr w:type="spellEnd"/>
      <w:r w:rsidR="00216F25">
        <w:rPr>
          <w:rFonts w:ascii="Times New Roman" w:hAnsi="Times New Roman" w:cs="Times New Roman"/>
          <w:sz w:val="24"/>
          <w:szCs w:val="24"/>
        </w:rPr>
        <w:t xml:space="preserve">, tablicy </w:t>
      </w:r>
      <w:r w:rsidR="003E280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 xml:space="preserve">Urzędu Gminy Waganiec oraz na stronie </w:t>
      </w:r>
      <w:r w:rsidR="00087F93">
        <w:rPr>
          <w:rFonts w:ascii="Times New Roman" w:hAnsi="Times New Roman" w:cs="Times New Roman"/>
          <w:sz w:val="24"/>
          <w:szCs w:val="24"/>
        </w:rPr>
        <w:t>Biule</w:t>
      </w:r>
      <w:r w:rsidR="003E2804">
        <w:rPr>
          <w:rFonts w:ascii="Times New Roman" w:hAnsi="Times New Roman" w:cs="Times New Roman"/>
          <w:sz w:val="24"/>
          <w:szCs w:val="24"/>
        </w:rPr>
        <w:t>tynu Informacji Publicznej Urzędu Gminy w Wagańcu.</w:t>
      </w:r>
    </w:p>
    <w:p w:rsidR="003159E0" w:rsidRPr="003159E0" w:rsidRDefault="003159E0" w:rsidP="00F6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E45" w:rsidRDefault="00AF372A" w:rsidP="00E7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>
        <w:rPr>
          <w:rFonts w:ascii="Times New Roman" w:hAnsi="Times New Roman" w:cs="Times New Roman"/>
          <w:sz w:val="24"/>
          <w:szCs w:val="24"/>
        </w:rPr>
        <w:t xml:space="preserve"> uznaje się za doręczone stronom postępowania po upływie 14 dni od dnia, w którym nastąpiło udostępnienie pisma w Biuletynie Informacji Publicznej.</w:t>
      </w:r>
    </w:p>
    <w:p w:rsidR="003159E0" w:rsidRPr="003159E0" w:rsidRDefault="003159E0" w:rsidP="00E7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2E45" w:rsidRDefault="00E72E45" w:rsidP="0011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72E45">
        <w:rPr>
          <w:rFonts w:ascii="Times New Roman" w:hAnsi="Times New Roman" w:cs="Times New Roman"/>
          <w:sz w:val="24"/>
          <w:szCs w:val="24"/>
        </w:rPr>
        <w:t>Od powyższej decyzji przysługuje stronom odwołanie do Samorządo</w:t>
      </w:r>
      <w:r>
        <w:rPr>
          <w:rFonts w:ascii="Times New Roman" w:hAnsi="Times New Roman" w:cs="Times New Roman"/>
          <w:sz w:val="24"/>
          <w:szCs w:val="24"/>
        </w:rPr>
        <w:t>wego Kolegium Odwoławczego we Włocławku</w:t>
      </w:r>
      <w:r w:rsidRPr="00E72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Kilińskiego 2 za pośrednictwem Wójta Gminy Waganiec </w:t>
      </w:r>
      <w:r w:rsidRPr="00E72E45">
        <w:rPr>
          <w:rFonts w:ascii="Times New Roman" w:hAnsi="Times New Roman" w:cs="Times New Roman"/>
          <w:sz w:val="24"/>
          <w:szCs w:val="24"/>
        </w:rPr>
        <w:t>w terminie 14 dni od dnia jej doręczenia (art.127 § 1 i 2 oraz art. 129 § 1 i 2 k.p.a.). Wniesienie odwołania w terminie wstrzymuje wykonanie decyzji (art. 130 § 2 k.p.a.).</w:t>
      </w:r>
    </w:p>
    <w:p w:rsidR="003159E0" w:rsidRPr="003159E0" w:rsidRDefault="003159E0" w:rsidP="0011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2E45" w:rsidRDefault="0011799A" w:rsidP="0011799A">
      <w:pPr>
        <w:pStyle w:val="textjustify"/>
        <w:spacing w:before="0" w:beforeAutospacing="0" w:after="0" w:afterAutospacing="0"/>
        <w:jc w:val="both"/>
      </w:pPr>
      <w:r>
        <w:tab/>
      </w:r>
      <w:r w:rsidR="00E72E45">
        <w:t>Przed upływem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:rsidR="00E72E45" w:rsidRDefault="0011799A" w:rsidP="0011799A">
      <w:pPr>
        <w:pStyle w:val="textjustify"/>
        <w:spacing w:before="0" w:beforeAutospacing="0" w:after="0" w:afterAutospacing="0"/>
        <w:jc w:val="both"/>
      </w:pPr>
      <w:r>
        <w:lastRenderedPageBreak/>
        <w:tab/>
      </w:r>
      <w:r w:rsidR="00E72E45"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:rsidR="004C64B5" w:rsidRDefault="004C64B5" w:rsidP="004C64B5">
      <w:pPr>
        <w:pStyle w:val="textjustify"/>
        <w:spacing w:before="0" w:beforeAutospacing="0" w:after="0" w:afterAutospacing="0"/>
        <w:jc w:val="both"/>
      </w:pPr>
      <w:r>
        <w:tab/>
      </w:r>
      <w:r>
        <w:t>Decyzja podlega wykonaniu przed upływem terminu do wniesienia odwołania, jeżeli jest zgodna z żądaniem wszystkich stron lub jeżeli wszystkie strony zrzekły się prawa do wniesienia odwołania (art. 130 § 4 k.p.a.).</w:t>
      </w:r>
    </w:p>
    <w:p w:rsidR="004C64B5" w:rsidRDefault="004C64B5" w:rsidP="004C64B5">
      <w:pPr>
        <w:pStyle w:val="textjustify"/>
        <w:spacing w:before="0" w:beforeAutospacing="0" w:after="0" w:afterAutospacing="0"/>
        <w:jc w:val="both"/>
      </w:pPr>
    </w:p>
    <w:p w:rsidR="000858FB" w:rsidRDefault="00384785" w:rsidP="004C64B5">
      <w:pPr>
        <w:pStyle w:val="textjustify"/>
        <w:spacing w:before="0" w:beforeAutospacing="0" w:after="0" w:afterAutospacing="0"/>
        <w:jc w:val="both"/>
      </w:pPr>
      <w:r>
        <w:t>Sprawę prowadzi: Wojcie</w:t>
      </w:r>
      <w:r w:rsidR="00AF372A">
        <w:t xml:space="preserve">ch Mańkowski, tel. 54 283 00 44 </w:t>
      </w:r>
      <w:r w:rsidR="000858FB">
        <w:t xml:space="preserve"> </w:t>
      </w:r>
      <w:r w:rsidR="00AF372A">
        <w:t>w</w:t>
      </w:r>
      <w:r w:rsidR="003B6DE7">
        <w:t>ew</w:t>
      </w:r>
      <w:r w:rsidR="00AB2089">
        <w:t>. 31</w:t>
      </w:r>
    </w:p>
    <w:p w:rsidR="003159E0" w:rsidRDefault="003159E0" w:rsidP="00DF3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4B5" w:rsidRDefault="004C64B5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58FB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</w:t>
      </w:r>
      <w:r w:rsidR="00A03E83">
        <w:rPr>
          <w:rFonts w:ascii="Times New Roman" w:hAnsi="Times New Roman" w:cs="Times New Roman"/>
        </w:rPr>
        <w:t xml:space="preserve">  </w:t>
      </w:r>
      <w:r w:rsidR="00750F2E">
        <w:rPr>
          <w:rFonts w:ascii="Times New Roman" w:hAnsi="Times New Roman" w:cs="Times New Roman"/>
        </w:rPr>
        <w:t xml:space="preserve"> …</w:t>
      </w:r>
      <w:r w:rsidR="00A03E83">
        <w:rPr>
          <w:rFonts w:ascii="Times New Roman" w:hAnsi="Times New Roman" w:cs="Times New Roman"/>
        </w:rPr>
        <w:t>….</w:t>
      </w:r>
      <w:r w:rsidR="00750F2E">
        <w:rPr>
          <w:rFonts w:ascii="Times New Roman" w:hAnsi="Times New Roman" w:cs="Times New Roman"/>
        </w:rPr>
        <w:t>…………………</w:t>
      </w:r>
      <w:r w:rsidR="003E2804">
        <w:rPr>
          <w:rFonts w:ascii="Times New Roman" w:hAnsi="Times New Roman" w:cs="Times New Roman"/>
        </w:rPr>
        <w:t xml:space="preserve"> r.</w:t>
      </w:r>
    </w:p>
    <w:p w:rsidR="00F63E09" w:rsidRDefault="00F63E09" w:rsidP="00DF33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159E0" w:rsidRDefault="003159E0" w:rsidP="00DF33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159E0" w:rsidRDefault="003159E0" w:rsidP="00DF33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16F25" w:rsidRPr="00DF33E6" w:rsidRDefault="00216F25" w:rsidP="00DF33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63E09" w:rsidRPr="00216F25" w:rsidRDefault="00F63E09" w:rsidP="00F63E09">
      <w:pPr>
        <w:pStyle w:val="Tekstpodstawowywcity2"/>
        <w:ind w:firstLine="0"/>
        <w:jc w:val="both"/>
        <w:rPr>
          <w:sz w:val="24"/>
          <w:szCs w:val="24"/>
          <w:u w:val="single"/>
        </w:rPr>
      </w:pPr>
      <w:r w:rsidRPr="00216F25">
        <w:rPr>
          <w:sz w:val="24"/>
          <w:szCs w:val="24"/>
          <w:u w:val="single"/>
        </w:rPr>
        <w:t>Otrzymują:</w:t>
      </w:r>
    </w:p>
    <w:p w:rsidR="00216F25" w:rsidRDefault="00216F25" w:rsidP="00216F25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KPE FARMS Sp. z o.o.</w:t>
      </w:r>
    </w:p>
    <w:p w:rsidR="00216F25" w:rsidRDefault="00216F25" w:rsidP="00216F25">
      <w:pPr>
        <w:pStyle w:val="Tekstpodstawowywcity2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Kruszyniec 27, 86-014 Sicienko.</w:t>
      </w:r>
    </w:p>
    <w:p w:rsidR="00216F25" w:rsidRDefault="00216F25" w:rsidP="00216F25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509F4">
        <w:rPr>
          <w:sz w:val="24"/>
          <w:szCs w:val="24"/>
        </w:rPr>
        <w:t xml:space="preserve">Strony postępowania </w:t>
      </w:r>
      <w:r>
        <w:rPr>
          <w:sz w:val="24"/>
          <w:szCs w:val="24"/>
        </w:rPr>
        <w:t xml:space="preserve">powiadomione, </w:t>
      </w:r>
      <w:r w:rsidRPr="00BC2354">
        <w:rPr>
          <w:sz w:val="24"/>
          <w:szCs w:val="24"/>
        </w:rPr>
        <w:t>zgodnie z art. 49 Kpa.</w:t>
      </w:r>
    </w:p>
    <w:p w:rsidR="00216F25" w:rsidRDefault="00216F25" w:rsidP="00216F25">
      <w:pPr>
        <w:pStyle w:val="Tekstpodstawowywcity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 tablica ogłoszeń Urzędu Gminy w Wagańcu,</w:t>
      </w:r>
    </w:p>
    <w:p w:rsidR="00216F25" w:rsidRDefault="00216F25" w:rsidP="00216F25">
      <w:pPr>
        <w:pStyle w:val="Tekstpodstawowywcity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tablica sołectw: Zbrachlin i </w:t>
      </w:r>
      <w:proofErr w:type="spellStart"/>
      <w:r>
        <w:rPr>
          <w:sz w:val="24"/>
          <w:szCs w:val="24"/>
        </w:rPr>
        <w:t>Kaźmierzyn</w:t>
      </w:r>
      <w:proofErr w:type="spellEnd"/>
      <w:r>
        <w:rPr>
          <w:sz w:val="24"/>
          <w:szCs w:val="24"/>
        </w:rPr>
        <w:t>,</w:t>
      </w:r>
    </w:p>
    <w:p w:rsidR="00F63E09" w:rsidRPr="00216F25" w:rsidRDefault="00216F25" w:rsidP="00216F25">
      <w:pPr>
        <w:pStyle w:val="Tekstpodstawowywcity2"/>
        <w:spacing w:line="276" w:lineRule="auto"/>
        <w:ind w:left="72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BIP Urzędu Gminy Waganiec - strona internetowa </w:t>
      </w:r>
      <w:hyperlink r:id="rId8" w:history="1">
        <w:r w:rsidRPr="007D0E4B">
          <w:rPr>
            <w:rStyle w:val="Hipercze"/>
            <w:sz w:val="24"/>
            <w:szCs w:val="24"/>
          </w:rPr>
          <w:t>www.waganiec@biuletyn.net</w:t>
        </w:r>
      </w:hyperlink>
      <w:r>
        <w:rPr>
          <w:sz w:val="24"/>
          <w:szCs w:val="24"/>
        </w:rPr>
        <w:t xml:space="preserve"> </w:t>
      </w:r>
    </w:p>
    <w:p w:rsidR="00103E44" w:rsidRPr="00F63E09" w:rsidRDefault="00103E44" w:rsidP="00F63E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E09">
        <w:rPr>
          <w:rFonts w:ascii="Times New Roman" w:hAnsi="Times New Roman" w:cs="Times New Roman"/>
          <w:sz w:val="20"/>
          <w:szCs w:val="20"/>
        </w:rPr>
        <w:t xml:space="preserve">A/a.  </w:t>
      </w:r>
    </w:p>
    <w:p w:rsidR="000858FB" w:rsidRPr="00F63E09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63E09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F63E09" w:rsidSect="00F63E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00BD2"/>
    <w:multiLevelType w:val="hybridMultilevel"/>
    <w:tmpl w:val="82F4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A311FB"/>
    <w:multiLevelType w:val="hybridMultilevel"/>
    <w:tmpl w:val="60F4F7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16933"/>
    <w:rsid w:val="000858FB"/>
    <w:rsid w:val="00087F93"/>
    <w:rsid w:val="00091F0D"/>
    <w:rsid w:val="000A148C"/>
    <w:rsid w:val="000D66FE"/>
    <w:rsid w:val="000F5EE7"/>
    <w:rsid w:val="001035CC"/>
    <w:rsid w:val="00103E44"/>
    <w:rsid w:val="0011799A"/>
    <w:rsid w:val="001642F9"/>
    <w:rsid w:val="00216F25"/>
    <w:rsid w:val="0024437B"/>
    <w:rsid w:val="002520F9"/>
    <w:rsid w:val="002636D4"/>
    <w:rsid w:val="00300610"/>
    <w:rsid w:val="003159E0"/>
    <w:rsid w:val="00315C83"/>
    <w:rsid w:val="00361C3D"/>
    <w:rsid w:val="00384785"/>
    <w:rsid w:val="003B6DE7"/>
    <w:rsid w:val="003C059A"/>
    <w:rsid w:val="003C0BED"/>
    <w:rsid w:val="003E2804"/>
    <w:rsid w:val="003F1450"/>
    <w:rsid w:val="004213C2"/>
    <w:rsid w:val="004C64B5"/>
    <w:rsid w:val="004E4E50"/>
    <w:rsid w:val="00500C85"/>
    <w:rsid w:val="00514708"/>
    <w:rsid w:val="00531D7B"/>
    <w:rsid w:val="00557D78"/>
    <w:rsid w:val="006207FE"/>
    <w:rsid w:val="006C043E"/>
    <w:rsid w:val="006D424F"/>
    <w:rsid w:val="00750F2E"/>
    <w:rsid w:val="00762F3A"/>
    <w:rsid w:val="0078256F"/>
    <w:rsid w:val="007B1CA1"/>
    <w:rsid w:val="00821233"/>
    <w:rsid w:val="0082516F"/>
    <w:rsid w:val="00832BD4"/>
    <w:rsid w:val="008B2AB7"/>
    <w:rsid w:val="008E0FBE"/>
    <w:rsid w:val="008E2E9F"/>
    <w:rsid w:val="00906ED1"/>
    <w:rsid w:val="00922946"/>
    <w:rsid w:val="0096645F"/>
    <w:rsid w:val="009B6515"/>
    <w:rsid w:val="009C7828"/>
    <w:rsid w:val="00A03E83"/>
    <w:rsid w:val="00A05C75"/>
    <w:rsid w:val="00A14AF4"/>
    <w:rsid w:val="00A228FB"/>
    <w:rsid w:val="00A33D71"/>
    <w:rsid w:val="00A95824"/>
    <w:rsid w:val="00AB2089"/>
    <w:rsid w:val="00AB2129"/>
    <w:rsid w:val="00AF36C7"/>
    <w:rsid w:val="00AF372A"/>
    <w:rsid w:val="00BA2A6A"/>
    <w:rsid w:val="00C51095"/>
    <w:rsid w:val="00C80A08"/>
    <w:rsid w:val="00CC6DD2"/>
    <w:rsid w:val="00CF7292"/>
    <w:rsid w:val="00D033D9"/>
    <w:rsid w:val="00D03945"/>
    <w:rsid w:val="00D3400F"/>
    <w:rsid w:val="00D517B0"/>
    <w:rsid w:val="00DF33E6"/>
    <w:rsid w:val="00E008BC"/>
    <w:rsid w:val="00E043CC"/>
    <w:rsid w:val="00E404FF"/>
    <w:rsid w:val="00E72E45"/>
    <w:rsid w:val="00EB7FD4"/>
    <w:rsid w:val="00F00795"/>
    <w:rsid w:val="00F37214"/>
    <w:rsid w:val="00F63E09"/>
    <w:rsid w:val="00FD422D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justify">
    <w:name w:val="textjustify"/>
    <w:basedOn w:val="Normalny"/>
    <w:rsid w:val="00E7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justify">
    <w:name w:val="textjustify"/>
    <w:basedOn w:val="Normalny"/>
    <w:rsid w:val="00E7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@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445E-EBE1-4C41-98F5-3E62DD4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36</cp:revision>
  <cp:lastPrinted>2023-10-27T11:53:00Z</cp:lastPrinted>
  <dcterms:created xsi:type="dcterms:W3CDTF">2020-04-16T06:04:00Z</dcterms:created>
  <dcterms:modified xsi:type="dcterms:W3CDTF">2024-01-09T15:29:00Z</dcterms:modified>
</cp:coreProperties>
</file>