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05A3C996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CE0A57">
        <w:rPr>
          <w:rFonts w:ascii="Times New Roman" w:eastAsia="Times New Roman" w:hAnsi="Times New Roman" w:cs="Times New Roman"/>
          <w:lang w:eastAsia="pl-PL"/>
        </w:rPr>
        <w:t>25.04.2024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742FE32C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CE0A57">
        <w:rPr>
          <w:rFonts w:ascii="Times New Roman" w:eastAsia="Times New Roman" w:hAnsi="Times New Roman" w:cs="Times New Roman"/>
          <w:lang w:eastAsia="pl-PL"/>
        </w:rPr>
        <w:t>17.3.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CE0A57">
        <w:rPr>
          <w:rFonts w:ascii="Times New Roman" w:eastAsia="Times New Roman" w:hAnsi="Times New Roman" w:cs="Times New Roman"/>
          <w:lang w:eastAsia="pl-PL"/>
        </w:rPr>
        <w:t>4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43D7E40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2E05E6">
        <w:rPr>
          <w:rFonts w:ascii="Times New Roman" w:eastAsia="Times New Roman" w:hAnsi="Times New Roman" w:cs="Times New Roman"/>
          <w:lang w:eastAsia="pl-PL"/>
        </w:rPr>
        <w:t>4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2E05E6">
        <w:rPr>
          <w:rFonts w:ascii="Times New Roman" w:eastAsia="Times New Roman" w:hAnsi="Times New Roman" w:cs="Times New Roman"/>
          <w:lang w:eastAsia="pl-PL"/>
        </w:rPr>
        <w:t>572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2E05E6">
        <w:rPr>
          <w:rFonts w:ascii="Times New Roman" w:eastAsia="Times New Roman" w:hAnsi="Times New Roman" w:cs="Times New Roman"/>
          <w:lang w:eastAsia="pl-PL"/>
        </w:rPr>
        <w:t>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2E05E6">
        <w:rPr>
          <w:rFonts w:ascii="Times New Roman" w:eastAsia="Times New Roman" w:hAnsi="Times New Roman" w:cs="Times New Roman"/>
          <w:lang w:eastAsia="pl-PL"/>
        </w:rPr>
        <w:t>977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237906" w14:textId="49814EA1" w:rsidR="002E05E6" w:rsidRPr="002E05E6" w:rsidRDefault="002E05E6" w:rsidP="00E4042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w dniu 26.03.2024 r.  z uzupełnieniem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>dni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18.04.2024 r.</w:t>
      </w:r>
      <w:r w:rsidR="002E4E3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>(data wpływu do Urzędu 22.04.2024 r.</w:t>
      </w:r>
      <w:r w:rsidR="002E4E37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 na wniosek  KPE FARMS Sp. z o. o.</w:t>
      </w:r>
      <w:r w:rsidR="006F409F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Kruszyniec 27, 86-014 Sicienko,  zostało wszczęte postępowanie administracyjne w sprawie wydania decyzji o warunkach zabudowy dla inwestycji polegającej na  budowie farmy fotowoltaicznej o mocy do 9 MW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z możliwością realizacji w etapach – każdy o mocy do 1 MV</w:t>
      </w:r>
      <w:r w:rsidR="00E4042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wraz  z  niezbędną infrastrukturą techniczną</w:t>
      </w:r>
      <w:r w:rsidR="00E4042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2E05E6">
        <w:rPr>
          <w:rFonts w:ascii="Times New Roman" w:eastAsia="Times New Roman" w:hAnsi="Times New Roman" w:cs="Times New Roman"/>
          <w:b/>
          <w:bCs/>
          <w:lang w:eastAsia="pl-PL"/>
        </w:rPr>
        <w:t xml:space="preserve"> na działkach oznaczonych  nr 27/4 i 32/2 położonych w  obrębie geodezyjnym Zbrachlin,  gm. Waganiec.</w:t>
      </w:r>
    </w:p>
    <w:p w14:paraId="78CC1D6C" w14:textId="02A3C5F9" w:rsidR="0050638D" w:rsidRPr="00880086" w:rsidRDefault="00CF3B3F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="0050638D"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0D5185F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2E05E6">
        <w:rPr>
          <w:rFonts w:ascii="Times New Roman" w:eastAsia="Times New Roman" w:hAnsi="Times New Roman" w:cs="Times New Roman"/>
          <w:lang w:eastAsia="pl-PL"/>
        </w:rPr>
        <w:t>Zbrachlin</w:t>
      </w:r>
      <w:r w:rsidR="006F409F">
        <w:rPr>
          <w:rFonts w:ascii="Times New Roman" w:eastAsia="Times New Roman" w:hAnsi="Times New Roman" w:cs="Times New Roman"/>
          <w:lang w:eastAsia="pl-PL"/>
        </w:rPr>
        <w:t>.</w:t>
      </w:r>
    </w:p>
    <w:p w14:paraId="1194CCBC" w14:textId="3D176F0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6F409F">
        <w:rPr>
          <w:rFonts w:ascii="Times New Roman" w:eastAsia="Times New Roman" w:hAnsi="Times New Roman" w:cs="Times New Roman"/>
          <w:lang w:eastAsia="pl-PL"/>
        </w:rPr>
        <w:t>..</w:t>
      </w:r>
    </w:p>
    <w:p w14:paraId="147F012C" w14:textId="470B437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  <w:r w:rsidR="006F409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586A73AD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2E05E6">
        <w:rPr>
          <w:rFonts w:ascii="Times New Roman" w:eastAsia="Times New Roman" w:hAnsi="Times New Roman" w:cs="Times New Roman"/>
          <w:sz w:val="18"/>
          <w:szCs w:val="18"/>
          <w:lang w:eastAsia="pl-PL"/>
        </w:rPr>
        <w:t>25.04.2024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05E6"/>
    <w:rsid w:val="002E4E37"/>
    <w:rsid w:val="002E7E89"/>
    <w:rsid w:val="00312CFE"/>
    <w:rsid w:val="00325481"/>
    <w:rsid w:val="00364E1E"/>
    <w:rsid w:val="003F458A"/>
    <w:rsid w:val="00421DA0"/>
    <w:rsid w:val="00471295"/>
    <w:rsid w:val="00482A95"/>
    <w:rsid w:val="004C46FA"/>
    <w:rsid w:val="0050638D"/>
    <w:rsid w:val="00545383"/>
    <w:rsid w:val="0056069F"/>
    <w:rsid w:val="005A18CD"/>
    <w:rsid w:val="00671204"/>
    <w:rsid w:val="006F409F"/>
    <w:rsid w:val="006F5BB8"/>
    <w:rsid w:val="007243FE"/>
    <w:rsid w:val="0075282A"/>
    <w:rsid w:val="00791061"/>
    <w:rsid w:val="008146F3"/>
    <w:rsid w:val="008153C7"/>
    <w:rsid w:val="00820663"/>
    <w:rsid w:val="0082358F"/>
    <w:rsid w:val="00824286"/>
    <w:rsid w:val="00852607"/>
    <w:rsid w:val="00872956"/>
    <w:rsid w:val="00877253"/>
    <w:rsid w:val="00880086"/>
    <w:rsid w:val="008B7883"/>
    <w:rsid w:val="009B1138"/>
    <w:rsid w:val="009B31B8"/>
    <w:rsid w:val="009B6328"/>
    <w:rsid w:val="009D09E0"/>
    <w:rsid w:val="00B1175A"/>
    <w:rsid w:val="00B8752B"/>
    <w:rsid w:val="00B921EE"/>
    <w:rsid w:val="00C5236E"/>
    <w:rsid w:val="00CE0A57"/>
    <w:rsid w:val="00CF3B3F"/>
    <w:rsid w:val="00E11721"/>
    <w:rsid w:val="00E40427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12</cp:revision>
  <cp:lastPrinted>2024-04-24T08:45:00Z</cp:lastPrinted>
  <dcterms:created xsi:type="dcterms:W3CDTF">2024-04-24T08:10:00Z</dcterms:created>
  <dcterms:modified xsi:type="dcterms:W3CDTF">2024-04-24T08:45:00Z</dcterms:modified>
</cp:coreProperties>
</file>