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7BCA" w14:textId="4916D92F" w:rsidR="007D140A" w:rsidRDefault="007D140A" w:rsidP="00A16E7F">
      <w:pPr>
        <w:ind w:left="4956" w:firstLine="708"/>
        <w:jc w:val="right"/>
      </w:pPr>
      <w:r>
        <w:t>Waganiec, dnia 0</w:t>
      </w:r>
      <w:r w:rsidR="009B4C7A">
        <w:t>5</w:t>
      </w:r>
      <w:r>
        <w:t>.0</w:t>
      </w:r>
      <w:r w:rsidR="009B4C7A">
        <w:t>8</w:t>
      </w:r>
      <w:r>
        <w:t>.2019 r.</w:t>
      </w:r>
    </w:p>
    <w:p w14:paraId="679DFC87" w14:textId="77777777" w:rsidR="007D140A" w:rsidRDefault="007D140A" w:rsidP="007D140A"/>
    <w:p w14:paraId="32EDA288" w14:textId="6165F3B3" w:rsidR="007D140A" w:rsidRDefault="007D140A" w:rsidP="007D140A">
      <w:r>
        <w:t>ZP.271.</w:t>
      </w:r>
      <w:r w:rsidR="009B4C7A">
        <w:t>13</w:t>
      </w:r>
      <w:r>
        <w:t>.</w:t>
      </w:r>
      <w:r w:rsidR="009B4C7A">
        <w:t>3</w:t>
      </w:r>
      <w:r>
        <w:t>.2019</w:t>
      </w:r>
    </w:p>
    <w:p w14:paraId="61810CED" w14:textId="77777777" w:rsidR="007D140A" w:rsidRDefault="007D140A" w:rsidP="007D140A">
      <w:pPr>
        <w:jc w:val="both"/>
      </w:pPr>
    </w:p>
    <w:p w14:paraId="2ED9D1EA" w14:textId="77777777" w:rsidR="007D140A" w:rsidRDefault="007D140A" w:rsidP="007D140A">
      <w:pPr>
        <w:jc w:val="both"/>
      </w:pPr>
    </w:p>
    <w:p w14:paraId="7556D479" w14:textId="77777777" w:rsidR="007D140A" w:rsidRPr="009C2BDD" w:rsidRDefault="007D140A" w:rsidP="007D140A">
      <w:pPr>
        <w:jc w:val="both"/>
        <w:rPr>
          <w:b/>
        </w:rPr>
      </w:pPr>
    </w:p>
    <w:p w14:paraId="1F221753" w14:textId="77777777" w:rsidR="007D140A" w:rsidRDefault="007D140A" w:rsidP="007D140A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79E59E3F" w14:textId="77777777" w:rsidR="007D140A" w:rsidRDefault="007D140A" w:rsidP="007D140A">
      <w:pPr>
        <w:jc w:val="both"/>
        <w:rPr>
          <w:sz w:val="20"/>
          <w:szCs w:val="20"/>
        </w:rPr>
      </w:pPr>
    </w:p>
    <w:p w14:paraId="78F4C195" w14:textId="77777777" w:rsidR="007D140A" w:rsidRDefault="007D140A" w:rsidP="007D140A">
      <w:pPr>
        <w:jc w:val="both"/>
        <w:rPr>
          <w:sz w:val="20"/>
          <w:szCs w:val="20"/>
        </w:rPr>
      </w:pPr>
    </w:p>
    <w:p w14:paraId="60B36424" w14:textId="77777777" w:rsidR="007D140A" w:rsidRPr="006237E7" w:rsidRDefault="007D140A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5D15B263" w14:textId="77777777" w:rsidR="0098071D" w:rsidRDefault="007D140A" w:rsidP="007D140A">
      <w:pPr>
        <w:autoSpaceDE w:val="0"/>
        <w:autoSpaceDN w:val="0"/>
        <w:adjustRightInd w:val="0"/>
        <w:jc w:val="both"/>
        <w:rPr>
          <w:b/>
          <w:i/>
          <w:color w:val="000000"/>
          <w:kern w:val="1"/>
          <w:lang w:bidi="hi-IN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>postępowania o udzielenie zamówienia w try</w:t>
      </w:r>
      <w:r w:rsidR="0098071D">
        <w:rPr>
          <w:b/>
          <w:i/>
          <w:color w:val="000000"/>
          <w:kern w:val="1"/>
          <w:lang w:bidi="hi-IN"/>
        </w:rPr>
        <w:t>bie przetargu nieograniczonego, którego przedmiotem jest:</w:t>
      </w:r>
    </w:p>
    <w:p w14:paraId="24695CBA" w14:textId="4AB8955C" w:rsidR="007D140A" w:rsidRPr="007D140A" w:rsidRDefault="007D140A" w:rsidP="007D140A">
      <w:pPr>
        <w:autoSpaceDE w:val="0"/>
        <w:autoSpaceDN w:val="0"/>
        <w:adjustRightInd w:val="0"/>
        <w:jc w:val="both"/>
        <w:rPr>
          <w:b/>
          <w:i/>
          <w:color w:val="272725"/>
          <w:shd w:val="clear" w:color="auto" w:fill="FFFFFF"/>
        </w:rPr>
      </w:pPr>
      <w:r w:rsidRPr="007D140A">
        <w:rPr>
          <w:b/>
          <w:i/>
          <w:color w:val="272725"/>
          <w:shd w:val="clear" w:color="auto" w:fill="FFFFFF"/>
        </w:rPr>
        <w:t>Część 1 - Rozbudowa ogólnodostępnych placów zabaw na terenie gminy Waganiec</w:t>
      </w:r>
      <w:r w:rsidR="003A1C5D">
        <w:rPr>
          <w:b/>
          <w:i/>
          <w:color w:val="272725"/>
          <w:shd w:val="clear" w:color="auto" w:fill="FFFFFF"/>
        </w:rPr>
        <w:t>.</w:t>
      </w:r>
    </w:p>
    <w:p w14:paraId="79172076" w14:textId="77777777" w:rsidR="007D140A" w:rsidRDefault="007D140A" w:rsidP="007D140A">
      <w:pPr>
        <w:rPr>
          <w:b/>
          <w:i/>
        </w:rPr>
      </w:pPr>
      <w:r w:rsidRPr="007D140A">
        <w:rPr>
          <w:b/>
          <w:i/>
          <w:color w:val="272725"/>
          <w:shd w:val="clear" w:color="auto" w:fill="FFFFFF"/>
        </w:rPr>
        <w:t>Część 2 - Budowa ogólnodostępnego placu zabaw w Nowym Zbrachlinie</w:t>
      </w:r>
      <w:r w:rsidRPr="007D140A">
        <w:rPr>
          <w:b/>
          <w:i/>
        </w:rPr>
        <w:t>.</w:t>
      </w:r>
    </w:p>
    <w:p w14:paraId="0745475B" w14:textId="77777777" w:rsidR="00A16E7F" w:rsidRPr="007D140A" w:rsidRDefault="00A16E7F" w:rsidP="007D140A">
      <w:pPr>
        <w:rPr>
          <w:i/>
        </w:rPr>
      </w:pPr>
    </w:p>
    <w:p w14:paraId="07CF2489" w14:textId="77777777" w:rsidR="007D140A" w:rsidRDefault="007D140A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30B95145" w14:textId="77777777" w:rsidR="00A16E7F" w:rsidRPr="006237E7" w:rsidRDefault="00A16E7F" w:rsidP="007D140A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</w:p>
    <w:p w14:paraId="506F9211" w14:textId="77777777" w:rsidR="007D140A" w:rsidRDefault="007D140A" w:rsidP="007D140A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>
        <w:t>8</w:t>
      </w:r>
      <w:r w:rsidRPr="00DF1BF6">
        <w:t xml:space="preserve"> roku, poz. </w:t>
      </w:r>
      <w:r>
        <w:t xml:space="preserve">1986 </w:t>
      </w:r>
      <w:r w:rsidRPr="00DF1BF6">
        <w:t>ze zm.)</w:t>
      </w:r>
      <w:r w:rsidRPr="005040FB">
        <w:t xml:space="preserve"> </w:t>
      </w:r>
      <w:r w:rsidRPr="00DF1BF6">
        <w:t>–</w:t>
      </w:r>
      <w:r>
        <w:t xml:space="preserve"> dalej jako „ustawa Pzp”, zamieszcza </w:t>
      </w:r>
      <w:r w:rsidRPr="00DF1BF6">
        <w:t>informacje z otwarcia ofert w przedmiotowym postępowaniu dotyczące:</w:t>
      </w:r>
    </w:p>
    <w:p w14:paraId="63437362" w14:textId="77777777" w:rsidR="0098071D" w:rsidRPr="00DF1BF6" w:rsidRDefault="0098071D" w:rsidP="007D140A">
      <w:pPr>
        <w:ind w:firstLine="708"/>
        <w:jc w:val="both"/>
      </w:pPr>
    </w:p>
    <w:p w14:paraId="2DAE754F" w14:textId="77777777" w:rsidR="007D140A" w:rsidRDefault="00A16E7F" w:rsidP="007D140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="007D140A" w:rsidRPr="00DF1BF6">
        <w:t xml:space="preserve">woty, jaką zamierza przeznaczyć na sfinansowanie zamówienia: </w:t>
      </w:r>
    </w:p>
    <w:p w14:paraId="18D71119" w14:textId="77777777" w:rsidR="007D140A" w:rsidRDefault="007D140A" w:rsidP="007D140A">
      <w:pPr>
        <w:ind w:left="360"/>
        <w:jc w:val="both"/>
      </w:pPr>
    </w:p>
    <w:p w14:paraId="0DB7A4CE" w14:textId="77777777" w:rsidR="003F0004" w:rsidRPr="00A16E7F" w:rsidRDefault="007D140A" w:rsidP="003A1C5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>Część 1 - Rozbudowa ogólnodostępnych placów zabaw na terenie gminy Waganiec</w:t>
      </w:r>
      <w:r w:rsidR="003F0004" w:rsidRPr="00A16E7F">
        <w:rPr>
          <w:b/>
          <w:color w:val="272725"/>
          <w:shd w:val="clear" w:color="auto" w:fill="FFFFFF"/>
        </w:rPr>
        <w:t xml:space="preserve"> </w:t>
      </w:r>
    </w:p>
    <w:p w14:paraId="593A3991" w14:textId="32517BF1" w:rsidR="007D140A" w:rsidRPr="00A16E7F" w:rsidRDefault="003F0004" w:rsidP="003A1C5D">
      <w:pPr>
        <w:pStyle w:val="Akapitzlist"/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>- 85.731,00 zł brutto</w:t>
      </w:r>
      <w:r w:rsidR="003A1C5D">
        <w:rPr>
          <w:b/>
          <w:color w:val="272725"/>
          <w:shd w:val="clear" w:color="auto" w:fill="FFFFFF"/>
        </w:rPr>
        <w:t>.</w:t>
      </w:r>
    </w:p>
    <w:p w14:paraId="29BF5B80" w14:textId="77777777" w:rsidR="00A16E7F" w:rsidRPr="003F0004" w:rsidRDefault="00A16E7F" w:rsidP="003A1C5D">
      <w:pPr>
        <w:autoSpaceDE w:val="0"/>
        <w:autoSpaceDN w:val="0"/>
        <w:adjustRightInd w:val="0"/>
        <w:jc w:val="both"/>
        <w:rPr>
          <w:b/>
          <w:color w:val="272725"/>
          <w:shd w:val="clear" w:color="auto" w:fill="FFFFFF"/>
        </w:rPr>
      </w:pPr>
    </w:p>
    <w:p w14:paraId="2D25FF97" w14:textId="77777777" w:rsidR="003F0004" w:rsidRPr="00A16E7F" w:rsidRDefault="007D140A" w:rsidP="003A1C5D">
      <w:pPr>
        <w:pStyle w:val="Akapitzlist"/>
        <w:numPr>
          <w:ilvl w:val="0"/>
          <w:numId w:val="6"/>
        </w:numPr>
        <w:jc w:val="both"/>
        <w:rPr>
          <w:b/>
          <w:color w:val="272725"/>
          <w:shd w:val="clear" w:color="auto" w:fill="FFFFFF"/>
        </w:rPr>
      </w:pPr>
      <w:r w:rsidRPr="00A16E7F">
        <w:rPr>
          <w:b/>
          <w:color w:val="272725"/>
          <w:shd w:val="clear" w:color="auto" w:fill="FFFFFF"/>
        </w:rPr>
        <w:t>Część 2 - Budowa ogólnodostępnego placu zabaw w Nowym Zbrachlinie</w:t>
      </w:r>
      <w:r w:rsidR="003F0004" w:rsidRPr="00A16E7F">
        <w:rPr>
          <w:b/>
          <w:color w:val="272725"/>
          <w:shd w:val="clear" w:color="auto" w:fill="FFFFFF"/>
        </w:rPr>
        <w:t xml:space="preserve"> </w:t>
      </w:r>
    </w:p>
    <w:p w14:paraId="25CAFF47" w14:textId="77777777" w:rsidR="007D140A" w:rsidRPr="00A16E7F" w:rsidRDefault="003F0004" w:rsidP="003A1C5D">
      <w:pPr>
        <w:pStyle w:val="Akapitzlist"/>
        <w:jc w:val="both"/>
        <w:rPr>
          <w:b/>
        </w:rPr>
      </w:pPr>
      <w:r w:rsidRPr="00A16E7F">
        <w:rPr>
          <w:b/>
          <w:color w:val="272725"/>
          <w:shd w:val="clear" w:color="auto" w:fill="FFFFFF"/>
        </w:rPr>
        <w:t>- 138.877,81 zł brutto</w:t>
      </w:r>
      <w:r w:rsidR="007D140A" w:rsidRPr="00A16E7F">
        <w:rPr>
          <w:b/>
        </w:rPr>
        <w:t>.</w:t>
      </w:r>
    </w:p>
    <w:p w14:paraId="77AFFBD7" w14:textId="77777777" w:rsidR="007D140A" w:rsidRDefault="007D140A" w:rsidP="007D140A">
      <w:pPr>
        <w:ind w:left="360"/>
        <w:jc w:val="both"/>
      </w:pPr>
    </w:p>
    <w:p w14:paraId="355D5806" w14:textId="77777777" w:rsidR="007D140A" w:rsidRPr="00DF1BF6" w:rsidRDefault="00A16E7F" w:rsidP="007D140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="007D140A" w:rsidRPr="00DF1BF6">
        <w:t xml:space="preserve">irm oraz adresów </w:t>
      </w:r>
      <w:r w:rsidR="007D140A">
        <w:t>W</w:t>
      </w:r>
      <w:r w:rsidR="007D140A" w:rsidRPr="00DF1BF6">
        <w:t>ykonawców, którzy złożyli oferty w terminie oraz</w:t>
      </w:r>
      <w:r w:rsidR="007D140A">
        <w:t xml:space="preserve"> c</w:t>
      </w:r>
      <w:r w:rsidR="007D140A" w:rsidRPr="00DF1BF6">
        <w:t>eny, terminu wykonania za</w:t>
      </w:r>
      <w:r w:rsidR="007D140A">
        <w:t>mówienia</w:t>
      </w:r>
      <w:r w:rsidR="007D140A" w:rsidRPr="00DF1BF6">
        <w:t>, okresu gwarancji i warunków płatnoś</w:t>
      </w:r>
      <w:r w:rsidR="007D140A">
        <w:t xml:space="preserve">ci, zawartych </w:t>
      </w:r>
      <w:r w:rsidR="007D140A" w:rsidRPr="00DF1BF6">
        <w:t>w ofertach</w:t>
      </w:r>
      <w:r w:rsidR="007D140A">
        <w:t>:</w:t>
      </w:r>
    </w:p>
    <w:p w14:paraId="5906ADD4" w14:textId="77777777" w:rsidR="00A16E7F" w:rsidRPr="00A16E7F" w:rsidRDefault="00A16E7F" w:rsidP="00A16E7F">
      <w:pPr>
        <w:rPr>
          <w:b/>
        </w:rPr>
      </w:pPr>
    </w:p>
    <w:p w14:paraId="70477B13" w14:textId="77777777" w:rsidR="007D140A" w:rsidRPr="00A16E7F" w:rsidRDefault="00A16E7F" w:rsidP="00A16E7F">
      <w:pPr>
        <w:pStyle w:val="Akapitzlist"/>
        <w:numPr>
          <w:ilvl w:val="0"/>
          <w:numId w:val="4"/>
        </w:numPr>
        <w:rPr>
          <w:b/>
        </w:rPr>
      </w:pPr>
      <w:r w:rsidRPr="00A16E7F">
        <w:rPr>
          <w:b/>
          <w:color w:val="272725"/>
          <w:shd w:val="clear" w:color="auto" w:fill="FFFFFF"/>
        </w:rPr>
        <w:t>Część 1 - Rozbudowa ogólnodostępnych placów zabaw na terenie gminy Waganiec</w:t>
      </w:r>
    </w:p>
    <w:p w14:paraId="014978AC" w14:textId="77777777" w:rsidR="00A16E7F" w:rsidRDefault="00A16E7F" w:rsidP="007D140A"/>
    <w:p w14:paraId="7AA72031" w14:textId="77777777" w:rsidR="00A16E7F" w:rsidRDefault="00A16E7F" w:rsidP="007D140A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7D140A" w14:paraId="1AFE25A6" w14:textId="77777777" w:rsidTr="00B152DB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788B0377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0810E7CA" w14:textId="77777777" w:rsidR="007D140A" w:rsidRPr="003207F1" w:rsidRDefault="007D140A" w:rsidP="00B152DB">
            <w:pPr>
              <w:rPr>
                <w:sz w:val="20"/>
                <w:szCs w:val="20"/>
              </w:rPr>
            </w:pPr>
          </w:p>
          <w:p w14:paraId="0B98F818" w14:textId="77777777" w:rsidR="007D140A" w:rsidRPr="003207F1" w:rsidRDefault="007D140A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06725DAE" w14:textId="77777777" w:rsidR="007D140A" w:rsidRPr="003207F1" w:rsidRDefault="007D140A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6C808F16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7D140A" w14:paraId="77CD1DD5" w14:textId="77777777" w:rsidTr="00B152DB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22F6FF17" w14:textId="77777777" w:rsidR="007D140A" w:rsidRDefault="007D140A" w:rsidP="00B152D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78A4C827" w14:textId="77777777" w:rsidR="007D140A" w:rsidRPr="003207F1" w:rsidRDefault="007D140A" w:rsidP="00B152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9F8636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56ECC42C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542E9DCE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1B68CF2A" w14:textId="77777777"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14:paraId="1EE0443E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  <w:r w:rsidR="00A16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[miesiące]</w:t>
            </w:r>
          </w:p>
          <w:p w14:paraId="1CA6CB07" w14:textId="77777777"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14:paraId="45C7907A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13FE765C" w14:textId="77777777" w:rsidR="007D140A" w:rsidRDefault="007D140A" w:rsidP="00B152D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240F5953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7BE29DF0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3FD209C2" w14:textId="77777777" w:rsidR="007D140A" w:rsidRDefault="007D140A" w:rsidP="00B152DB">
            <w:pPr>
              <w:jc w:val="center"/>
              <w:rPr>
                <w:sz w:val="20"/>
                <w:szCs w:val="20"/>
              </w:rPr>
            </w:pPr>
          </w:p>
        </w:tc>
      </w:tr>
      <w:tr w:rsidR="007D140A" w14:paraId="13AC3D3E" w14:textId="77777777" w:rsidTr="00B152DB">
        <w:trPr>
          <w:cantSplit/>
          <w:trHeight w:val="675"/>
        </w:trPr>
        <w:tc>
          <w:tcPr>
            <w:tcW w:w="720" w:type="dxa"/>
          </w:tcPr>
          <w:p w14:paraId="4444870D" w14:textId="77777777" w:rsidR="007D140A" w:rsidRPr="00C02007" w:rsidRDefault="007D140A" w:rsidP="00B152DB">
            <w:pPr>
              <w:jc w:val="center"/>
              <w:rPr>
                <w:sz w:val="20"/>
                <w:szCs w:val="20"/>
              </w:rPr>
            </w:pPr>
            <w:r w:rsidRPr="00C02007"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14:paraId="4E83940B" w14:textId="77777777" w:rsidR="007D140A" w:rsidRPr="00C02007" w:rsidRDefault="009B4C7A" w:rsidP="00B152DB">
            <w:pPr>
              <w:jc w:val="both"/>
              <w:rPr>
                <w:sz w:val="20"/>
                <w:szCs w:val="20"/>
              </w:rPr>
            </w:pPr>
            <w:r w:rsidRPr="00C02007">
              <w:rPr>
                <w:sz w:val="20"/>
                <w:szCs w:val="20"/>
              </w:rPr>
              <w:t>Józef Kozłowski</w:t>
            </w:r>
          </w:p>
          <w:p w14:paraId="639B0BFB" w14:textId="7C486D1F" w:rsidR="009B4C7A" w:rsidRPr="00C02007" w:rsidRDefault="009B4C7A" w:rsidP="00B152DB">
            <w:pPr>
              <w:jc w:val="both"/>
              <w:rPr>
                <w:sz w:val="20"/>
                <w:szCs w:val="20"/>
              </w:rPr>
            </w:pPr>
            <w:r w:rsidRPr="00C02007">
              <w:rPr>
                <w:sz w:val="20"/>
                <w:szCs w:val="20"/>
              </w:rPr>
              <w:t>Tychowo 16</w:t>
            </w:r>
            <w:r w:rsidR="00C02007">
              <w:rPr>
                <w:sz w:val="20"/>
                <w:szCs w:val="20"/>
              </w:rPr>
              <w:t>,</w:t>
            </w:r>
          </w:p>
          <w:p w14:paraId="098340AC" w14:textId="47FD8D9A" w:rsidR="009B4C7A" w:rsidRPr="00C02007" w:rsidRDefault="009B4C7A" w:rsidP="00B152DB">
            <w:pPr>
              <w:jc w:val="both"/>
              <w:rPr>
                <w:sz w:val="20"/>
                <w:szCs w:val="20"/>
              </w:rPr>
            </w:pPr>
            <w:r w:rsidRPr="00C02007">
              <w:rPr>
                <w:sz w:val="20"/>
                <w:szCs w:val="20"/>
              </w:rPr>
              <w:t>76-</w:t>
            </w:r>
            <w:r w:rsidR="00C02007" w:rsidRPr="00C02007">
              <w:rPr>
                <w:sz w:val="20"/>
                <w:szCs w:val="20"/>
              </w:rPr>
              <w:t>100 Sławno</w:t>
            </w:r>
          </w:p>
        </w:tc>
        <w:tc>
          <w:tcPr>
            <w:tcW w:w="1440" w:type="dxa"/>
          </w:tcPr>
          <w:p w14:paraId="0B54C5BA" w14:textId="4CCE3010" w:rsidR="007D140A" w:rsidRDefault="009B4C7A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114.882,00</w:t>
            </w:r>
            <w:r w:rsidR="007D14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4E322FBC" w14:textId="31E52ECD" w:rsidR="007D140A" w:rsidRDefault="009B4C7A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</w:tcPr>
          <w:p w14:paraId="765E1DDA" w14:textId="77777777" w:rsidR="007D140A" w:rsidRDefault="007D140A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9B4C7A" w14:paraId="726F6152" w14:textId="77777777" w:rsidTr="00B152DB">
        <w:trPr>
          <w:cantSplit/>
          <w:trHeight w:val="675"/>
        </w:trPr>
        <w:tc>
          <w:tcPr>
            <w:tcW w:w="720" w:type="dxa"/>
          </w:tcPr>
          <w:p w14:paraId="64490CFA" w14:textId="0D45E9D9" w:rsidR="009B4C7A" w:rsidRDefault="009B4C7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4140" w:type="dxa"/>
          </w:tcPr>
          <w:p w14:paraId="63433624" w14:textId="77777777" w:rsidR="009B4C7A" w:rsidRDefault="00C02007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FIOR Sp. z o.o.</w:t>
            </w:r>
          </w:p>
          <w:p w14:paraId="077A975C" w14:textId="018F4630" w:rsidR="00C02007" w:rsidRDefault="00C02007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Odkrywców 1-3/5,</w:t>
            </w:r>
          </w:p>
          <w:p w14:paraId="6183C3BC" w14:textId="60E36435" w:rsidR="00C02007" w:rsidRDefault="00C02007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53-212 Wrocław</w:t>
            </w:r>
          </w:p>
        </w:tc>
        <w:tc>
          <w:tcPr>
            <w:tcW w:w="1440" w:type="dxa"/>
          </w:tcPr>
          <w:p w14:paraId="16F8F93D" w14:textId="38885D26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132.644,43</w:t>
            </w:r>
          </w:p>
        </w:tc>
        <w:tc>
          <w:tcPr>
            <w:tcW w:w="1791" w:type="dxa"/>
          </w:tcPr>
          <w:p w14:paraId="687E48E3" w14:textId="24D668C3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</w:tcPr>
          <w:p w14:paraId="4FBF215A" w14:textId="7F9E62F5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9B4C7A" w14:paraId="09C68C7C" w14:textId="77777777" w:rsidTr="00B152DB">
        <w:trPr>
          <w:cantSplit/>
          <w:trHeight w:val="675"/>
        </w:trPr>
        <w:tc>
          <w:tcPr>
            <w:tcW w:w="720" w:type="dxa"/>
          </w:tcPr>
          <w:p w14:paraId="62EA4BC8" w14:textId="11CC0971" w:rsidR="009B4C7A" w:rsidRDefault="009B4C7A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140" w:type="dxa"/>
          </w:tcPr>
          <w:p w14:paraId="5042F6E7" w14:textId="59E2CDFB" w:rsidR="009B4C7A" w:rsidRDefault="003A1C5D" w:rsidP="009B4C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</w:t>
            </w:r>
            <w:bookmarkStart w:id="0" w:name="_GoBack"/>
            <w:bookmarkEnd w:id="0"/>
            <w:r w:rsidR="009B4C7A">
              <w:rPr>
                <w:bCs/>
                <w:sz w:val="20"/>
                <w:szCs w:val="20"/>
              </w:rPr>
              <w:t>ROYAL PLAY” Łukasz Piotrowski</w:t>
            </w:r>
          </w:p>
          <w:p w14:paraId="1C8DCDCA" w14:textId="77777777" w:rsidR="00C02007" w:rsidRDefault="009B4C7A" w:rsidP="009B4C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Przedszkolna 4/30, </w:t>
            </w:r>
          </w:p>
          <w:p w14:paraId="516A1E4F" w14:textId="70843FBB" w:rsidR="009B4C7A" w:rsidRDefault="009B4C7A" w:rsidP="009B4C7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07-320 Małkinia Górna</w:t>
            </w:r>
          </w:p>
        </w:tc>
        <w:tc>
          <w:tcPr>
            <w:tcW w:w="1440" w:type="dxa"/>
          </w:tcPr>
          <w:p w14:paraId="6F1990B1" w14:textId="1D474341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86.000,00</w:t>
            </w:r>
          </w:p>
        </w:tc>
        <w:tc>
          <w:tcPr>
            <w:tcW w:w="1791" w:type="dxa"/>
          </w:tcPr>
          <w:p w14:paraId="42D0C7E4" w14:textId="5D11AFE8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</w:tcPr>
          <w:p w14:paraId="5E915DC1" w14:textId="7160A552" w:rsidR="009B4C7A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51B62F8A" w14:textId="77777777" w:rsidR="007D140A" w:rsidRDefault="007D140A" w:rsidP="007D140A"/>
    <w:p w14:paraId="554AADED" w14:textId="77777777" w:rsidR="007D140A" w:rsidRPr="00A16E7F" w:rsidRDefault="007D140A" w:rsidP="007D140A">
      <w:pPr>
        <w:widowControl w:val="0"/>
        <w:suppressAutoHyphens/>
        <w:autoSpaceDN w:val="0"/>
        <w:jc w:val="both"/>
        <w:rPr>
          <w:rFonts w:eastAsia="SimSun"/>
          <w:b/>
          <w:kern w:val="3"/>
          <w:u w:val="single"/>
          <w:lang w:eastAsia="zh-CN"/>
        </w:rPr>
      </w:pPr>
    </w:p>
    <w:p w14:paraId="2CFF5369" w14:textId="77777777" w:rsidR="00A16E7F" w:rsidRPr="00A16E7F" w:rsidRDefault="00A16E7F" w:rsidP="00A16E7F">
      <w:pPr>
        <w:pStyle w:val="Akapitzlist"/>
        <w:widowControl w:val="0"/>
        <w:numPr>
          <w:ilvl w:val="0"/>
          <w:numId w:val="4"/>
        </w:numPr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5D0009">
        <w:rPr>
          <w:b/>
          <w:color w:val="272725"/>
          <w:shd w:val="clear" w:color="auto" w:fill="FFFFFF"/>
        </w:rPr>
        <w:t>C</w:t>
      </w:r>
      <w:r w:rsidRPr="00A16E7F">
        <w:rPr>
          <w:b/>
          <w:color w:val="272725"/>
          <w:shd w:val="clear" w:color="auto" w:fill="FFFFFF"/>
        </w:rPr>
        <w:t>zęść 2 - Budowa ogólnodostępnego placu zabaw w Nowym Zbrachlinie</w:t>
      </w:r>
    </w:p>
    <w:p w14:paraId="5A2FB5B7" w14:textId="77777777" w:rsid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35B0DC3" w14:textId="77777777" w:rsid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91"/>
        <w:gridCol w:w="2529"/>
      </w:tblGrid>
      <w:tr w:rsidR="00A16E7F" w14:paraId="643BEC89" w14:textId="77777777" w:rsidTr="00B152DB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072BDB58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388A68DB" w14:textId="77777777" w:rsidR="00A16E7F" w:rsidRPr="003207F1" w:rsidRDefault="00A16E7F" w:rsidP="00B152DB">
            <w:pPr>
              <w:rPr>
                <w:sz w:val="20"/>
                <w:szCs w:val="20"/>
              </w:rPr>
            </w:pPr>
          </w:p>
          <w:p w14:paraId="30E561A4" w14:textId="77777777" w:rsidR="00A16E7F" w:rsidRPr="003207F1" w:rsidRDefault="00A16E7F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6ADFA060" w14:textId="77777777" w:rsidR="00A16E7F" w:rsidRPr="003207F1" w:rsidRDefault="00A16E7F" w:rsidP="00B152DB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14:paraId="20186DE0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A16E7F" w14:paraId="37060C26" w14:textId="77777777" w:rsidTr="00B152DB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69EE2C84" w14:textId="77777777" w:rsidR="00A16E7F" w:rsidRDefault="00A16E7F" w:rsidP="00B152DB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712EC19B" w14:textId="77777777" w:rsidR="00A16E7F" w:rsidRPr="003207F1" w:rsidRDefault="00A16E7F" w:rsidP="00B152D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9C6489A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14:paraId="36DC0800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322BA97D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14:paraId="5011F0CF" w14:textId="77777777"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14:paraId="5B500B37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[miesiące]</w:t>
            </w:r>
          </w:p>
          <w:p w14:paraId="28CB2AE7" w14:textId="77777777"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</w:p>
          <w:p w14:paraId="1539A54E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14:paraId="5F875C74" w14:textId="77777777" w:rsidR="00A16E7F" w:rsidRDefault="00A16E7F" w:rsidP="00B152DB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14:paraId="66F2B40B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14:paraId="07F1E50A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14:paraId="65EC5858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</w:tc>
      </w:tr>
      <w:tr w:rsidR="00A16E7F" w14:paraId="43914325" w14:textId="77777777" w:rsidTr="00B152DB">
        <w:trPr>
          <w:cantSplit/>
          <w:trHeight w:val="675"/>
        </w:trPr>
        <w:tc>
          <w:tcPr>
            <w:tcW w:w="720" w:type="dxa"/>
          </w:tcPr>
          <w:p w14:paraId="7E0CE205" w14:textId="77777777" w:rsidR="00A16E7F" w:rsidRDefault="00A16E7F" w:rsidP="00B152DB">
            <w:pPr>
              <w:jc w:val="center"/>
              <w:rPr>
                <w:sz w:val="20"/>
                <w:szCs w:val="20"/>
              </w:rPr>
            </w:pPr>
          </w:p>
          <w:p w14:paraId="4F47E050" w14:textId="1C8B994C" w:rsidR="00A16E7F" w:rsidRDefault="00A16E7F" w:rsidP="00B1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B4C7A">
              <w:rPr>
                <w:sz w:val="20"/>
                <w:szCs w:val="20"/>
              </w:rPr>
              <w:t>II</w:t>
            </w:r>
          </w:p>
        </w:tc>
        <w:tc>
          <w:tcPr>
            <w:tcW w:w="4140" w:type="dxa"/>
          </w:tcPr>
          <w:p w14:paraId="54ADF23F" w14:textId="390E7FC5" w:rsidR="00C02007" w:rsidRDefault="00A16E7F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„ROYAL PLAY” Łukasz Piotrowski</w:t>
            </w:r>
          </w:p>
          <w:p w14:paraId="3666A1A9" w14:textId="77777777" w:rsidR="00C02007" w:rsidRDefault="00A16E7F" w:rsidP="00B152D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Przedszkolna 4/30, </w:t>
            </w:r>
          </w:p>
          <w:p w14:paraId="137538B4" w14:textId="30332D89" w:rsidR="00A16E7F" w:rsidRDefault="00A16E7F" w:rsidP="00B152D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07-320 Małkinia Górna</w:t>
            </w:r>
          </w:p>
        </w:tc>
        <w:tc>
          <w:tcPr>
            <w:tcW w:w="1440" w:type="dxa"/>
          </w:tcPr>
          <w:p w14:paraId="130D0A7D" w14:textId="21EF6A5E" w:rsidR="00A16E7F" w:rsidRDefault="00C02007" w:rsidP="00A16E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168.000,00</w:t>
            </w:r>
            <w:r w:rsidR="00A16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</w:tcPr>
          <w:p w14:paraId="7658209E" w14:textId="21CC1827" w:rsidR="00A16E7F" w:rsidRDefault="00C02007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29" w:type="dxa"/>
          </w:tcPr>
          <w:p w14:paraId="2DE84AFB" w14:textId="77777777" w:rsidR="00A16E7F" w:rsidRDefault="00A16E7F" w:rsidP="00B152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14:paraId="36C9B29E" w14:textId="77777777" w:rsidR="00A16E7F" w:rsidRPr="00A16E7F" w:rsidRDefault="00A16E7F" w:rsidP="00A16E7F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2D61882" w14:textId="77777777" w:rsidR="00A16E7F" w:rsidRPr="00A16E7F" w:rsidRDefault="00A16E7F" w:rsidP="00A16E7F">
      <w:pPr>
        <w:pStyle w:val="Akapitzlist"/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1A772D83" w14:textId="77777777" w:rsidR="007D140A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>, o której mowa w art. 24 ust. 1 pkt 23 ustawy Pzp.</w:t>
      </w:r>
    </w:p>
    <w:p w14:paraId="6919BED9" w14:textId="77777777" w:rsidR="007D140A" w:rsidRPr="00837252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1BBB76E2" w14:textId="77777777" w:rsidR="007D140A" w:rsidRPr="00852D61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01CC6CBC" w14:textId="77777777" w:rsidR="007D140A" w:rsidRPr="00852D61" w:rsidRDefault="007D140A" w:rsidP="007D140A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14:paraId="1A74175B" w14:textId="77777777" w:rsidR="00661A76" w:rsidRDefault="00661A76" w:rsidP="007D140A"/>
    <w:p w14:paraId="72B0B43B" w14:textId="77777777" w:rsidR="00A16E7F" w:rsidRDefault="00A16E7F" w:rsidP="007D140A"/>
    <w:p w14:paraId="7FFF38C9" w14:textId="77777777" w:rsidR="00A16E7F" w:rsidRDefault="00A16E7F" w:rsidP="007D140A"/>
    <w:p w14:paraId="7D3272DF" w14:textId="77777777" w:rsidR="00A16E7F" w:rsidRDefault="00A16E7F" w:rsidP="007D140A"/>
    <w:p w14:paraId="136DDEF5" w14:textId="77777777" w:rsidR="00A16E7F" w:rsidRDefault="00A16E7F" w:rsidP="007D140A"/>
    <w:p w14:paraId="790F1FE9" w14:textId="77777777" w:rsidR="00A16E7F" w:rsidRDefault="00A16E7F" w:rsidP="007D140A"/>
    <w:p w14:paraId="544835B7" w14:textId="77777777" w:rsidR="00A16E7F" w:rsidRDefault="00A16E7F" w:rsidP="007D140A"/>
    <w:p w14:paraId="714181EC" w14:textId="77777777" w:rsidR="00A16E7F" w:rsidRDefault="00A16E7F" w:rsidP="007D140A"/>
    <w:p w14:paraId="6FFF118B" w14:textId="77777777" w:rsidR="00A16E7F" w:rsidRDefault="00A16E7F" w:rsidP="007D140A"/>
    <w:p w14:paraId="2750F81C" w14:textId="317C7A70" w:rsidR="00A16E7F" w:rsidRPr="00661A76" w:rsidRDefault="00A16E7F" w:rsidP="00A16E7F">
      <w:pPr>
        <w:pStyle w:val="Stopka"/>
        <w:rPr>
          <w:sz w:val="16"/>
          <w:szCs w:val="16"/>
        </w:rPr>
      </w:pPr>
      <w:r w:rsidRPr="00661A76">
        <w:rPr>
          <w:sz w:val="16"/>
          <w:szCs w:val="16"/>
        </w:rPr>
        <w:t>Sporządził</w:t>
      </w:r>
      <w:r w:rsidR="00C02007">
        <w:rPr>
          <w:sz w:val="16"/>
          <w:szCs w:val="16"/>
        </w:rPr>
        <w:t>a</w:t>
      </w:r>
      <w:r w:rsidRPr="00661A76">
        <w:rPr>
          <w:sz w:val="16"/>
          <w:szCs w:val="16"/>
        </w:rPr>
        <w:t>:</w:t>
      </w:r>
    </w:p>
    <w:p w14:paraId="684B1253" w14:textId="1BD7BF70" w:rsidR="00A16E7F" w:rsidRPr="00661A76" w:rsidRDefault="00A16E7F" w:rsidP="00A16E7F">
      <w:pPr>
        <w:pStyle w:val="Stopka"/>
        <w:rPr>
          <w:sz w:val="16"/>
          <w:szCs w:val="16"/>
        </w:rPr>
      </w:pPr>
      <w:r w:rsidRPr="00661A76">
        <w:rPr>
          <w:sz w:val="16"/>
          <w:szCs w:val="16"/>
        </w:rPr>
        <w:t>An</w:t>
      </w:r>
      <w:r w:rsidR="00C02007">
        <w:rPr>
          <w:sz w:val="16"/>
          <w:szCs w:val="16"/>
        </w:rPr>
        <w:t>na Bierzyńska</w:t>
      </w:r>
    </w:p>
    <w:sectPr w:rsidR="00A16E7F" w:rsidRPr="00661A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D4A01" w14:textId="77777777" w:rsidR="003467E7" w:rsidRDefault="003467E7" w:rsidP="00FA62AC">
      <w:r>
        <w:separator/>
      </w:r>
    </w:p>
  </w:endnote>
  <w:endnote w:type="continuationSeparator" w:id="0">
    <w:p w14:paraId="5E546BE6" w14:textId="77777777" w:rsidR="003467E7" w:rsidRDefault="003467E7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E91A" w14:textId="77777777" w:rsidR="003467E7" w:rsidRDefault="003467E7" w:rsidP="00FA62AC">
      <w:r>
        <w:separator/>
      </w:r>
    </w:p>
  </w:footnote>
  <w:footnote w:type="continuationSeparator" w:id="0">
    <w:p w14:paraId="0DF249FB" w14:textId="77777777" w:rsidR="003467E7" w:rsidRDefault="003467E7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31F1" w14:textId="77777777" w:rsidR="000D46C3" w:rsidRDefault="000D46C3">
    <w:pPr>
      <w:pStyle w:val="Nagwek"/>
    </w:pPr>
    <w:bookmarkStart w:id="1" w:name="_Hlk11139015"/>
    <w:r w:rsidRPr="007E54E4">
      <w:rPr>
        <w:noProof/>
      </w:rPr>
      <w:drawing>
        <wp:inline distT="0" distB="0" distL="0" distR="0" wp14:anchorId="1362ACBB" wp14:editId="4B893A94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5A15DB9E" w14:textId="77777777" w:rsidR="000D46C3" w:rsidRDefault="000D46C3" w:rsidP="000D46C3">
    <w:r>
      <w:rPr>
        <w:sz w:val="20"/>
        <w:szCs w:val="20"/>
      </w:rPr>
      <w:t xml:space="preserve"> </w:t>
    </w:r>
    <w:r w:rsidRPr="00D16710">
      <w:rPr>
        <w:sz w:val="20"/>
        <w:szCs w:val="20"/>
      </w:rPr>
      <w:t>”Europejski Fundusz Rolny na rzecz Rozwoju Obszarów Wiejskich: Europa inwestująca w obszary wiejskie”</w:t>
    </w:r>
  </w:p>
  <w:p w14:paraId="139719E9" w14:textId="77777777" w:rsidR="000D46C3" w:rsidRDefault="000D46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D46C3"/>
    <w:rsid w:val="002347EB"/>
    <w:rsid w:val="00245B62"/>
    <w:rsid w:val="00335C3E"/>
    <w:rsid w:val="003467E7"/>
    <w:rsid w:val="00352578"/>
    <w:rsid w:val="003A1C5D"/>
    <w:rsid w:val="003F0004"/>
    <w:rsid w:val="0042274D"/>
    <w:rsid w:val="00447DAF"/>
    <w:rsid w:val="0057629A"/>
    <w:rsid w:val="005A10A6"/>
    <w:rsid w:val="005D0009"/>
    <w:rsid w:val="00661A76"/>
    <w:rsid w:val="0067453D"/>
    <w:rsid w:val="006C7319"/>
    <w:rsid w:val="006E0DC9"/>
    <w:rsid w:val="00702D82"/>
    <w:rsid w:val="00713526"/>
    <w:rsid w:val="00756077"/>
    <w:rsid w:val="007D140A"/>
    <w:rsid w:val="007F2F98"/>
    <w:rsid w:val="008D3576"/>
    <w:rsid w:val="0098071D"/>
    <w:rsid w:val="009B4C7A"/>
    <w:rsid w:val="00A16E7F"/>
    <w:rsid w:val="00C02007"/>
    <w:rsid w:val="00CA7584"/>
    <w:rsid w:val="00E06F0A"/>
    <w:rsid w:val="00E341D9"/>
    <w:rsid w:val="00E8192B"/>
    <w:rsid w:val="00E82CEB"/>
    <w:rsid w:val="00F06FD9"/>
    <w:rsid w:val="00F857E1"/>
    <w:rsid w:val="00FA45BB"/>
    <w:rsid w:val="00FA62AC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BC6"/>
  <w15:chartTrackingRefBased/>
  <w15:docId w15:val="{28E8EEA3-226B-4961-BC44-76D7086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CE7C-4CCE-407C-A49B-42ECE045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AniaB</cp:lastModifiedBy>
  <cp:revision>5</cp:revision>
  <cp:lastPrinted>2019-08-05T09:40:00Z</cp:lastPrinted>
  <dcterms:created xsi:type="dcterms:W3CDTF">2019-08-05T09:23:00Z</dcterms:created>
  <dcterms:modified xsi:type="dcterms:W3CDTF">2019-08-05T09:49:00Z</dcterms:modified>
</cp:coreProperties>
</file>