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47B3" w14:textId="0A2F2352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2176BA">
        <w:rPr>
          <w:rFonts w:ascii="Times New Roman" w:eastAsia="Times New Roman" w:hAnsi="Times New Roman" w:cs="Times New Roman"/>
          <w:sz w:val="24"/>
          <w:szCs w:val="24"/>
          <w:lang w:eastAsia="pl-PL"/>
        </w:rPr>
        <w:t>26.01.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176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EC74EE2" w14:textId="2FC9A304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4A01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76BA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176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9F811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581E4DFC" w14:textId="77777777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(jt. Dz. U. z 2020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DA2A406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B4E1A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6FFFB5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5FB18870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38CC07AE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4F73A2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40088" w14:textId="7DF76F1E" w:rsidR="00312CFE" w:rsidRPr="00312CFE" w:rsidRDefault="00312CFE" w:rsidP="00312CF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2176BA">
        <w:rPr>
          <w:rFonts w:ascii="Times New Roman" w:eastAsia="Times New Roman" w:hAnsi="Times New Roman"/>
          <w:b/>
          <w:sz w:val="24"/>
          <w:szCs w:val="24"/>
          <w:lang w:eastAsia="pl-PL"/>
        </w:rPr>
        <w:t>26.01.</w:t>
      </w:r>
      <w:r w:rsidR="00F27A3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176BA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8235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(data wpływu </w:t>
      </w:r>
      <w:r w:rsidR="002176BA">
        <w:rPr>
          <w:rFonts w:ascii="Times New Roman" w:eastAsia="Times New Roman" w:hAnsi="Times New Roman"/>
          <w:b/>
          <w:sz w:val="24"/>
          <w:szCs w:val="24"/>
          <w:lang w:eastAsia="pl-PL"/>
        </w:rPr>
        <w:t>22.01</w:t>
      </w:r>
      <w:r w:rsidR="0082358F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176B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35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r.)</w:t>
      </w:r>
      <w:r w:rsidR="00F27A3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wniosek</w:t>
      </w:r>
      <w:r w:rsidR="0082358F" w:rsidRPr="008235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17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Kajetana Rusockiego </w:t>
      </w:r>
      <w:r w:rsidR="0082358F">
        <w:rPr>
          <w:rFonts w:ascii="Times New Roman" w:eastAsia="Times New Roman" w:hAnsi="Times New Roman"/>
          <w:b/>
          <w:sz w:val="24"/>
          <w:szCs w:val="24"/>
          <w:lang w:eastAsia="pl-PL"/>
        </w:rPr>
        <w:t>(adres w aktach sprawy)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administr</w:t>
      </w:r>
      <w:r w:rsidR="00F27A35">
        <w:rPr>
          <w:rFonts w:ascii="Times New Roman" w:eastAsia="Times New Roman" w:hAnsi="Times New Roman"/>
          <w:sz w:val="24"/>
          <w:szCs w:val="24"/>
          <w:lang w:eastAsia="pl-PL"/>
        </w:rPr>
        <w:t>acyjne w sprawie wydania decyzji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ustaleniu lokalizacji inwestycji celu publicznego o znaczeniu lokalnym dla </w:t>
      </w:r>
      <w:r w:rsidR="0082358F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przedsięwzięcia polegającego na </w:t>
      </w:r>
      <w:r w:rsidR="00693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przebudowie istniejącej linii napowietrznej SN, na linię kablową wraz z wymianą oraz dostawienie słupa SN, demontaż linii napowietrznej SN, demontaż linii kablowej SN oraz ułożenie po nowej trasie </w:t>
      </w:r>
      <w:r w:rsidR="00693EBD"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nieruchomościach oznaczonych numerami</w:t>
      </w:r>
      <w:r w:rsidR="00693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195/3 i 195/4, </w:t>
      </w:r>
      <w:r w:rsidR="00693EBD">
        <w:rPr>
          <w:rFonts w:ascii="Times New Roman" w:eastAsia="Times New Roman" w:hAnsi="Times New Roman"/>
          <w:bCs/>
          <w:sz w:val="24"/>
          <w:szCs w:val="24"/>
          <w:lang w:eastAsia="pl-PL"/>
        </w:rPr>
        <w:t>położonych w miejscowości</w:t>
      </w:r>
      <w:r w:rsidR="00693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Zosin </w:t>
      </w:r>
      <w:r w:rsidR="00693EBD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693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Niszczewy, gm. Waganiec</w:t>
      </w:r>
      <w:r w:rsidR="004A01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57A53FE4" w14:textId="77777777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7990E98A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C398F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3819087A" w14:textId="27E60BBE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693EBD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Niszczewy</w:t>
      </w:r>
    </w:p>
    <w:p w14:paraId="33670EE2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13B2B06C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4926DB2D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B3332C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BF196A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3EF038" w14:textId="5CD897D6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E1172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93EBD">
        <w:rPr>
          <w:rFonts w:ascii="Times New Roman" w:eastAsia="Times New Roman" w:hAnsi="Times New Roman" w:cs="Times New Roman"/>
          <w:sz w:val="16"/>
          <w:szCs w:val="16"/>
          <w:lang w:eastAsia="pl-PL"/>
        </w:rPr>
        <w:t>01</w:t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693EBD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8154B"/>
    <w:rsid w:val="0019061A"/>
    <w:rsid w:val="002176BA"/>
    <w:rsid w:val="00225C3D"/>
    <w:rsid w:val="002B44DF"/>
    <w:rsid w:val="002D794D"/>
    <w:rsid w:val="002E7E89"/>
    <w:rsid w:val="00312CFE"/>
    <w:rsid w:val="00325481"/>
    <w:rsid w:val="003F458A"/>
    <w:rsid w:val="00482A95"/>
    <w:rsid w:val="004A01B4"/>
    <w:rsid w:val="004C3170"/>
    <w:rsid w:val="004C46FA"/>
    <w:rsid w:val="0050638D"/>
    <w:rsid w:val="00545383"/>
    <w:rsid w:val="0056069F"/>
    <w:rsid w:val="005A18CD"/>
    <w:rsid w:val="00693EBD"/>
    <w:rsid w:val="008146F3"/>
    <w:rsid w:val="008153C7"/>
    <w:rsid w:val="00820663"/>
    <w:rsid w:val="0082358F"/>
    <w:rsid w:val="00852607"/>
    <w:rsid w:val="00877253"/>
    <w:rsid w:val="009A5ED0"/>
    <w:rsid w:val="009B1138"/>
    <w:rsid w:val="009B31B8"/>
    <w:rsid w:val="009D09E0"/>
    <w:rsid w:val="00B1175A"/>
    <w:rsid w:val="00B921EE"/>
    <w:rsid w:val="00C5236E"/>
    <w:rsid w:val="00E11721"/>
    <w:rsid w:val="00ED2AE4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0BB4"/>
  <w15:docId w15:val="{AAB19A05-7BD3-4164-847A-5D93CCD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2015-12-30T07:40:00Z</cp:lastPrinted>
  <dcterms:created xsi:type="dcterms:W3CDTF">2021-01-26T06:42:00Z</dcterms:created>
  <dcterms:modified xsi:type="dcterms:W3CDTF">2021-01-26T06:46:00Z</dcterms:modified>
</cp:coreProperties>
</file>