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37" w:rsidRDefault="00552837" w:rsidP="00552837">
      <w:pPr>
        <w:pStyle w:val="NormalnyWeb"/>
        <w:spacing w:before="278" w:beforeAutospacing="0" w:after="278" w:afterAutospacing="0"/>
        <w:jc w:val="center"/>
        <w:textAlignment w:val="top"/>
        <w:rPr>
          <w:rStyle w:val="Pogrubienie"/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b w:val="0"/>
          <w:iCs/>
          <w:color w:val="000000"/>
          <w:sz w:val="20"/>
          <w:szCs w:val="20"/>
        </w:rPr>
        <w:t xml:space="preserve">                                                                                  </w:t>
      </w:r>
      <w:r w:rsidR="002F2491">
        <w:rPr>
          <w:rStyle w:val="Pogrubienie"/>
          <w:rFonts w:ascii="Tahoma" w:hAnsi="Tahoma" w:cs="Tahoma"/>
          <w:b w:val="0"/>
          <w:iCs/>
          <w:color w:val="000000"/>
          <w:sz w:val="20"/>
          <w:szCs w:val="20"/>
        </w:rPr>
        <w:t xml:space="preserve">               Waganiec, dnia 10</w:t>
      </w:r>
      <w:r w:rsidR="00BB0367">
        <w:rPr>
          <w:rStyle w:val="Pogrubienie"/>
          <w:rFonts w:ascii="Tahoma" w:hAnsi="Tahoma" w:cs="Tahoma"/>
          <w:b w:val="0"/>
          <w:iCs/>
          <w:color w:val="000000"/>
          <w:sz w:val="20"/>
          <w:szCs w:val="20"/>
        </w:rPr>
        <w:t>.02.2021</w:t>
      </w:r>
      <w:r>
        <w:rPr>
          <w:rStyle w:val="Pogrubienie"/>
          <w:rFonts w:ascii="Tahoma" w:hAnsi="Tahoma" w:cs="Tahoma"/>
          <w:b w:val="0"/>
          <w:iCs/>
          <w:color w:val="000000"/>
          <w:sz w:val="20"/>
          <w:szCs w:val="20"/>
        </w:rPr>
        <w:t xml:space="preserve"> r.</w:t>
      </w:r>
    </w:p>
    <w:p w:rsidR="00552837" w:rsidRDefault="00552837" w:rsidP="00851AC2">
      <w:pPr>
        <w:pStyle w:val="NormalnyWeb"/>
        <w:spacing w:before="120" w:beforeAutospacing="0" w:after="0" w:afterAutospacing="0"/>
        <w:jc w:val="center"/>
        <w:textAlignment w:val="top"/>
        <w:rPr>
          <w:rFonts w:ascii="Verdana" w:hAnsi="Verdana"/>
          <w:i/>
        </w:rPr>
      </w:pPr>
      <w:r>
        <w:rPr>
          <w:rStyle w:val="Pogrubienie"/>
          <w:rFonts w:ascii="Tahoma" w:hAnsi="Tahoma" w:cs="Tahoma"/>
          <w:i/>
          <w:iCs/>
          <w:color w:val="000000"/>
          <w:sz w:val="20"/>
          <w:szCs w:val="20"/>
        </w:rPr>
        <w:t xml:space="preserve">                Wójt Gminy Waganiec</w:t>
      </w:r>
      <w:r w:rsidR="002F2491">
        <w:rPr>
          <w:rFonts w:ascii="Verdana" w:hAnsi="Verdana"/>
          <w:i/>
          <w:iCs/>
          <w:color w:val="000000"/>
          <w:sz w:val="20"/>
          <w:szCs w:val="20"/>
        </w:rPr>
        <w:t xml:space="preserve">        2</w:t>
      </w:r>
      <w:r w:rsidR="00713812">
        <w:rPr>
          <w:rFonts w:ascii="Verdana" w:hAnsi="Verdana"/>
          <w:i/>
          <w:iCs/>
          <w:color w:val="000000"/>
          <w:sz w:val="20"/>
          <w:szCs w:val="20"/>
        </w:rPr>
        <w:t>/2021</w:t>
      </w:r>
    </w:p>
    <w:p w:rsidR="00552837" w:rsidRDefault="00552837" w:rsidP="00851AC2">
      <w:pPr>
        <w:pStyle w:val="NormalnyWeb"/>
        <w:spacing w:before="120" w:beforeAutospacing="0" w:after="0" w:afterAutospacing="0"/>
        <w:jc w:val="center"/>
        <w:textAlignment w:val="top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i/>
          <w:iCs/>
          <w:color w:val="000000"/>
          <w:sz w:val="20"/>
          <w:szCs w:val="20"/>
        </w:rPr>
        <w:t>ogłasza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i/>
          <w:iCs/>
          <w:color w:val="000000"/>
          <w:sz w:val="20"/>
          <w:szCs w:val="20"/>
        </w:rPr>
        <w:t xml:space="preserve">nabór  na wolne stanowisko urzędnicze </w:t>
      </w:r>
    </w:p>
    <w:p w:rsidR="00552837" w:rsidRDefault="00552837" w:rsidP="00851AC2">
      <w:pPr>
        <w:pStyle w:val="NormalnyWeb"/>
        <w:spacing w:before="120" w:beforeAutospacing="0" w:after="0" w:afterAutospacing="0"/>
        <w:jc w:val="center"/>
        <w:textAlignment w:val="top"/>
        <w:rPr>
          <w:rStyle w:val="Nagwek1"/>
        </w:rPr>
      </w:pPr>
      <w:r>
        <w:rPr>
          <w:rStyle w:val="Pogrubienie"/>
          <w:rFonts w:ascii="Tahoma" w:hAnsi="Tahoma" w:cs="Tahoma"/>
          <w:i/>
          <w:iCs/>
          <w:color w:val="000000"/>
          <w:sz w:val="20"/>
          <w:szCs w:val="20"/>
        </w:rPr>
        <w:t xml:space="preserve">  refe</w:t>
      </w:r>
      <w:r w:rsidR="00713812">
        <w:rPr>
          <w:rStyle w:val="Pogrubienie"/>
          <w:rFonts w:ascii="Tahoma" w:hAnsi="Tahoma" w:cs="Tahoma"/>
          <w:i/>
          <w:iCs/>
          <w:color w:val="000000"/>
          <w:sz w:val="20"/>
          <w:szCs w:val="20"/>
        </w:rPr>
        <w:t xml:space="preserve">rent ds. finansowych </w:t>
      </w:r>
      <w:r>
        <w:rPr>
          <w:rStyle w:val="Pogrubienie"/>
          <w:rFonts w:ascii="Tahoma" w:hAnsi="Tahoma" w:cs="Tahoma"/>
          <w:i/>
          <w:iCs/>
          <w:color w:val="000000"/>
          <w:sz w:val="20"/>
          <w:szCs w:val="20"/>
        </w:rPr>
        <w:t xml:space="preserve">1       </w:t>
      </w:r>
    </w:p>
    <w:p w:rsidR="00552837" w:rsidRDefault="00FF6D3A" w:rsidP="00552837">
      <w:pPr>
        <w:jc w:val="center"/>
        <w:textAlignment w:val="top"/>
        <w:rPr>
          <w:rStyle w:val="Nagwek1"/>
          <w:rFonts w:ascii="Verdana" w:hAnsi="Verdana"/>
          <w:color w:val="000000"/>
        </w:rPr>
      </w:pPr>
      <w:r>
        <w:rPr>
          <w:rStyle w:val="Nagwek1"/>
          <w:rFonts w:ascii="Verdana" w:hAnsi="Verdana"/>
          <w:color w:val="000000"/>
        </w:rPr>
        <w:pict>
          <v:rect id="_x0000_i1025" style="width:340.2pt;height:1.5pt" o:hrpct="750" o:hralign="center" o:hrstd="t" o:hr="t" fillcolor="#a0a0a0" stroked="f"/>
        </w:pict>
      </w:r>
    </w:p>
    <w:p w:rsidR="00552837" w:rsidRDefault="00552837" w:rsidP="00552837">
      <w:pPr>
        <w:pStyle w:val="NormalnyWeb"/>
        <w:spacing w:before="278" w:beforeAutospacing="0" w:after="0" w:afterAutospacing="0"/>
        <w:ind w:left="360"/>
        <w:textAlignment w:val="top"/>
        <w:rPr>
          <w:rStyle w:val="Pogrubienie"/>
          <w:rFonts w:ascii="Tahoma" w:hAnsi="Tahoma" w:cs="Tahoma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I. Informacje ogólne dotyczące stanowiska pracy:</w:t>
      </w:r>
    </w:p>
    <w:p w:rsidR="00552837" w:rsidRDefault="002F2491" w:rsidP="00851AC2">
      <w:pPr>
        <w:pStyle w:val="NormalnyWeb"/>
        <w:spacing w:before="278" w:beforeAutospacing="0" w:after="0" w:afterAutospacing="0" w:line="276" w:lineRule="auto"/>
        <w:ind w:left="360"/>
        <w:textAlignment w:val="top"/>
      </w:pPr>
      <w:r>
        <w:rPr>
          <w:rFonts w:ascii="Tahoma" w:hAnsi="Tahoma" w:cs="Tahoma"/>
          <w:color w:val="000000"/>
          <w:sz w:val="20"/>
          <w:szCs w:val="20"/>
        </w:rPr>
        <w:t>1) nazwa stanowiska –  referent</w:t>
      </w:r>
      <w:r w:rsidR="00713812">
        <w:rPr>
          <w:rFonts w:ascii="Tahoma" w:hAnsi="Tahoma" w:cs="Tahoma"/>
          <w:color w:val="000000"/>
          <w:sz w:val="20"/>
          <w:szCs w:val="20"/>
        </w:rPr>
        <w:t xml:space="preserve"> ds. finansowych</w:t>
      </w:r>
      <w:r w:rsidR="00552837">
        <w:rPr>
          <w:rFonts w:ascii="Tahoma" w:hAnsi="Tahoma" w:cs="Tahoma"/>
          <w:color w:val="000000"/>
          <w:sz w:val="20"/>
          <w:szCs w:val="20"/>
        </w:rPr>
        <w:t xml:space="preserve"> 1,</w:t>
      </w:r>
      <w:r w:rsidR="00552837">
        <w:rPr>
          <w:rFonts w:ascii="Tahoma" w:hAnsi="Tahoma" w:cs="Tahoma"/>
          <w:color w:val="000000"/>
          <w:sz w:val="20"/>
          <w:szCs w:val="20"/>
        </w:rPr>
        <w:br/>
        <w:t>2) bezpośredni przełożony – Kierownik Referatu Finansowo-Księgowego,</w:t>
      </w:r>
      <w:r w:rsidR="00552837">
        <w:rPr>
          <w:rFonts w:ascii="Tahoma" w:hAnsi="Tahoma" w:cs="Tahoma"/>
          <w:color w:val="000000"/>
          <w:sz w:val="20"/>
          <w:szCs w:val="20"/>
        </w:rPr>
        <w:br/>
        <w:t xml:space="preserve">3) wymiar czasu pracy </w:t>
      </w:r>
      <w:r w:rsidR="00552837">
        <w:rPr>
          <w:rFonts w:ascii="Tahoma" w:hAnsi="Tahoma" w:cs="Tahoma"/>
          <w:sz w:val="20"/>
          <w:szCs w:val="20"/>
        </w:rPr>
        <w:t>– pełen etat</w:t>
      </w:r>
      <w:r w:rsidR="00552837">
        <w:rPr>
          <w:rFonts w:ascii="Tahoma" w:hAnsi="Tahoma" w:cs="Tahoma"/>
          <w:color w:val="000000"/>
          <w:sz w:val="20"/>
          <w:szCs w:val="20"/>
        </w:rPr>
        <w:t>.</w:t>
      </w:r>
    </w:p>
    <w:p w:rsidR="00552837" w:rsidRDefault="00552837" w:rsidP="00552837">
      <w:pPr>
        <w:pStyle w:val="NormalnyWeb"/>
        <w:spacing w:beforeAutospacing="0" w:after="278" w:afterAutospacing="0"/>
        <w:ind w:left="360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II. Wymagania niezbędne: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52837" w:rsidRDefault="00552837" w:rsidP="00552837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obywatelstwo polskie lub inne zgodnie z art. 11 ust. 2 i 3 ustawy z dnia 21 listopada 2008 r.   </w:t>
      </w:r>
      <w:r w:rsidR="00451F34">
        <w:rPr>
          <w:rFonts w:ascii="Tahoma" w:hAnsi="Tahoma" w:cs="Tahoma"/>
          <w:color w:val="000000"/>
          <w:sz w:val="20"/>
          <w:szCs w:val="20"/>
        </w:rPr>
        <w:t xml:space="preserve">                        </w:t>
      </w:r>
      <w:r>
        <w:rPr>
          <w:rFonts w:ascii="Tahoma" w:hAnsi="Tahoma" w:cs="Tahoma"/>
          <w:color w:val="000000"/>
          <w:sz w:val="20"/>
          <w:szCs w:val="20"/>
        </w:rPr>
        <w:t>o pracownikach samorządowych (t. j. z 2019 r., poz. 1282),</w:t>
      </w:r>
    </w:p>
    <w:p w:rsidR="00552837" w:rsidRDefault="00552837" w:rsidP="00552837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wymagania kwalifikacyjne</w:t>
      </w:r>
      <w:r w:rsidRPr="00FF6D3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93177">
        <w:rPr>
          <w:rFonts w:ascii="Tahoma" w:hAnsi="Tahoma" w:cs="Tahoma"/>
          <w:sz w:val="20"/>
          <w:szCs w:val="20"/>
        </w:rPr>
        <w:t xml:space="preserve"> wyks</w:t>
      </w:r>
      <w:r w:rsidR="002F2491">
        <w:rPr>
          <w:rFonts w:ascii="Tahoma" w:hAnsi="Tahoma" w:cs="Tahoma"/>
          <w:sz w:val="20"/>
          <w:szCs w:val="20"/>
        </w:rPr>
        <w:t>ztałcenie wyższe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552837" w:rsidRDefault="00552837" w:rsidP="00552837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doświadczeni</w:t>
      </w:r>
      <w:r w:rsidR="00D93177">
        <w:rPr>
          <w:rFonts w:ascii="Tahoma" w:hAnsi="Tahoma" w:cs="Tahoma"/>
          <w:sz w:val="20"/>
          <w:szCs w:val="20"/>
        </w:rPr>
        <w:t xml:space="preserve">e zawodowe: doświadczenie na stanowisku w </w:t>
      </w:r>
      <w:r w:rsidR="002F2491">
        <w:rPr>
          <w:rFonts w:ascii="Tahoma" w:hAnsi="Tahoma" w:cs="Tahoma"/>
          <w:sz w:val="20"/>
          <w:szCs w:val="20"/>
        </w:rPr>
        <w:t>zakresie administracji lub finansów,</w:t>
      </w:r>
    </w:p>
    <w:p w:rsidR="00552837" w:rsidRDefault="00552837" w:rsidP="00552837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stan zdrowia pozwalający na zatrudnienie na w/w stanowisku,</w:t>
      </w:r>
    </w:p>
    <w:p w:rsidR="00552837" w:rsidRDefault="00552837" w:rsidP="00552837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niekaralność za przestępstwo popełnione umyślnie, </w:t>
      </w:r>
    </w:p>
    <w:p w:rsidR="00552837" w:rsidRDefault="00552837" w:rsidP="00552837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pełna zdolność do czynności prawnych, korzystanie z pełni praw publicznych,</w:t>
      </w:r>
    </w:p>
    <w:p w:rsidR="00552837" w:rsidRDefault="00552837" w:rsidP="00552837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nieposzlakowana opinia,</w:t>
      </w:r>
    </w:p>
    <w:p w:rsidR="00552837" w:rsidRDefault="00552837" w:rsidP="00552837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umiejętności odpowiadające pracy na danym stanowisku,</w:t>
      </w:r>
    </w:p>
    <w:p w:rsidR="00552837" w:rsidRDefault="00552837" w:rsidP="00552837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znajomość przepisów ustawy </w:t>
      </w:r>
      <w:r w:rsidR="00D93177">
        <w:rPr>
          <w:rFonts w:ascii="Tahoma" w:hAnsi="Tahoma" w:cs="Tahoma"/>
          <w:color w:val="000000"/>
          <w:sz w:val="20"/>
          <w:szCs w:val="20"/>
        </w:rPr>
        <w:t xml:space="preserve">o samorządzie gminnym, ustawy </w:t>
      </w:r>
      <w:r>
        <w:rPr>
          <w:rFonts w:ascii="Tahoma" w:hAnsi="Tahoma" w:cs="Tahoma"/>
          <w:color w:val="000000"/>
          <w:sz w:val="20"/>
          <w:szCs w:val="20"/>
        </w:rPr>
        <w:t xml:space="preserve">o rachunkowości, </w:t>
      </w:r>
      <w:r w:rsidR="00D93177">
        <w:rPr>
          <w:rFonts w:ascii="Tahoma" w:hAnsi="Tahoma" w:cs="Tahoma"/>
          <w:color w:val="000000"/>
          <w:sz w:val="20"/>
          <w:szCs w:val="20"/>
        </w:rPr>
        <w:t xml:space="preserve">ustawy o finansach publicznych, </w:t>
      </w:r>
      <w:r>
        <w:rPr>
          <w:rFonts w:ascii="Tahoma" w:hAnsi="Tahoma" w:cs="Tahoma"/>
          <w:color w:val="000000"/>
          <w:sz w:val="20"/>
          <w:szCs w:val="20"/>
        </w:rPr>
        <w:t>ustawy o VAT, przepisów w sprawie klasyfikacji budże</w:t>
      </w:r>
      <w:r w:rsidR="00D93177">
        <w:rPr>
          <w:rFonts w:ascii="Tahoma" w:hAnsi="Tahoma" w:cs="Tahoma"/>
          <w:color w:val="000000"/>
          <w:sz w:val="20"/>
          <w:szCs w:val="20"/>
        </w:rPr>
        <w:t>towej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EB23BE">
        <w:rPr>
          <w:rFonts w:ascii="Tahoma" w:hAnsi="Tahoma" w:cs="Tahoma"/>
          <w:color w:val="000000"/>
          <w:sz w:val="20"/>
          <w:szCs w:val="20"/>
        </w:rPr>
        <w:t xml:space="preserve"> ustawy </w:t>
      </w:r>
      <w:r w:rsidR="005E6F56">
        <w:rPr>
          <w:rFonts w:ascii="Tahoma" w:hAnsi="Tahoma" w:cs="Tahoma"/>
          <w:color w:val="000000"/>
          <w:sz w:val="20"/>
          <w:szCs w:val="20"/>
        </w:rPr>
        <w:t xml:space="preserve">              </w:t>
      </w:r>
      <w:r w:rsidR="00EB23BE">
        <w:rPr>
          <w:rFonts w:ascii="Tahoma" w:hAnsi="Tahoma" w:cs="Tahoma"/>
          <w:color w:val="000000"/>
          <w:sz w:val="20"/>
          <w:szCs w:val="20"/>
        </w:rPr>
        <w:t>o systemie oś</w:t>
      </w:r>
      <w:r w:rsidR="002F2491">
        <w:rPr>
          <w:rFonts w:ascii="Tahoma" w:hAnsi="Tahoma" w:cs="Tahoma"/>
          <w:color w:val="000000"/>
          <w:sz w:val="20"/>
          <w:szCs w:val="20"/>
        </w:rPr>
        <w:t>wiaty, ustawy Karta Nauczyciela itp.,</w:t>
      </w:r>
    </w:p>
    <w:p w:rsidR="00552837" w:rsidRDefault="00552837" w:rsidP="00552837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dobra znajomość obsługi standardowych aplikacji Windows (między innymi Word, Excel)     </w:t>
      </w:r>
      <w:r w:rsidR="00451F34">
        <w:rPr>
          <w:rFonts w:ascii="Tahoma" w:hAnsi="Tahoma" w:cs="Tahoma"/>
          <w:color w:val="000000"/>
          <w:sz w:val="20"/>
          <w:szCs w:val="20"/>
        </w:rPr>
        <w:t xml:space="preserve">                </w:t>
      </w:r>
      <w:r>
        <w:rPr>
          <w:rFonts w:ascii="Tahoma" w:hAnsi="Tahoma" w:cs="Tahoma"/>
          <w:color w:val="000000"/>
          <w:sz w:val="20"/>
          <w:szCs w:val="20"/>
        </w:rPr>
        <w:t>oraz Internetu.</w:t>
      </w:r>
    </w:p>
    <w:p w:rsidR="00552837" w:rsidRDefault="00552837" w:rsidP="00552837">
      <w:pPr>
        <w:pStyle w:val="NormalnyWeb"/>
        <w:spacing w:after="240" w:afterAutospacing="0"/>
        <w:textAlignment w:val="top"/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III. Wymagania dodatkowe:</w:t>
      </w:r>
    </w:p>
    <w:p w:rsidR="00552837" w:rsidRDefault="00552837" w:rsidP="00851AC2">
      <w:pPr>
        <w:pStyle w:val="NormalnyWeb"/>
        <w:spacing w:before="40" w:beforeAutospacing="0" w:after="0" w:afterAutospacing="0"/>
        <w:ind w:left="357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kreatywność i wysoka kultura osobista,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52837" w:rsidRDefault="00552837" w:rsidP="00851AC2">
      <w:pPr>
        <w:pStyle w:val="NormalnyWeb"/>
        <w:spacing w:before="40" w:beforeAutospacing="0" w:after="0" w:afterAutospacing="0"/>
        <w:ind w:left="357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operatywność i komunikatywność,</w:t>
      </w:r>
    </w:p>
    <w:p w:rsidR="00851AC2" w:rsidRDefault="00552837" w:rsidP="00851AC2">
      <w:pPr>
        <w:pStyle w:val="NormalnyWeb"/>
        <w:spacing w:before="40" w:beforeAutospacing="0" w:after="0" w:afterAutospacing="0"/>
        <w:ind w:left="357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doświadczenie na stanowis</w:t>
      </w:r>
      <w:r w:rsidR="00451F34">
        <w:rPr>
          <w:rFonts w:ascii="Tahoma" w:hAnsi="Tahoma" w:cs="Tahoma"/>
          <w:color w:val="000000"/>
          <w:sz w:val="20"/>
          <w:szCs w:val="20"/>
        </w:rPr>
        <w:t xml:space="preserve">ku w administracji samorządowej lub jednostkach organizacyjnych </w:t>
      </w:r>
      <w:proofErr w:type="spellStart"/>
      <w:r w:rsidR="00451F34">
        <w:rPr>
          <w:rFonts w:ascii="Tahoma" w:hAnsi="Tahoma" w:cs="Tahoma"/>
          <w:color w:val="000000"/>
          <w:sz w:val="20"/>
          <w:szCs w:val="20"/>
        </w:rPr>
        <w:t>jst</w:t>
      </w:r>
      <w:proofErr w:type="spellEnd"/>
      <w:r w:rsidR="00451F34">
        <w:rPr>
          <w:rFonts w:ascii="Tahoma" w:hAnsi="Tahoma" w:cs="Tahoma"/>
          <w:color w:val="000000"/>
          <w:sz w:val="20"/>
          <w:szCs w:val="20"/>
        </w:rPr>
        <w:t>.,</w:t>
      </w:r>
    </w:p>
    <w:p w:rsidR="00451F34" w:rsidRDefault="00451F34" w:rsidP="00851AC2">
      <w:pPr>
        <w:pStyle w:val="NormalnyWeb"/>
        <w:spacing w:before="40" w:beforeAutospacing="0" w:after="0" w:afterAutospacing="0"/>
        <w:ind w:left="357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doświadczenie w zakresie prowadzenia spraw dotyczących</w:t>
      </w:r>
      <w:r w:rsidR="00FF6D3A">
        <w:rPr>
          <w:rFonts w:ascii="Tahoma" w:hAnsi="Tahoma" w:cs="Tahoma"/>
          <w:color w:val="000000"/>
          <w:sz w:val="20"/>
          <w:szCs w:val="20"/>
        </w:rPr>
        <w:t xml:space="preserve"> finansów,</w:t>
      </w:r>
      <w:r>
        <w:rPr>
          <w:rFonts w:ascii="Tahoma" w:hAnsi="Tahoma" w:cs="Tahoma"/>
          <w:color w:val="000000"/>
          <w:sz w:val="20"/>
          <w:szCs w:val="20"/>
        </w:rPr>
        <w:t xml:space="preserve"> oświaty, edukacji itp.</w:t>
      </w:r>
    </w:p>
    <w:p w:rsidR="00851AC2" w:rsidRPr="00851AC2" w:rsidRDefault="00851AC2" w:rsidP="00851AC2">
      <w:pPr>
        <w:pStyle w:val="NormalnyWeb"/>
        <w:spacing w:before="40" w:beforeAutospacing="0" w:after="0" w:afterAutospacing="0"/>
        <w:ind w:left="357"/>
        <w:textAlignment w:val="top"/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552837" w:rsidRDefault="00552837" w:rsidP="00552837">
      <w:pPr>
        <w:pStyle w:val="NormalnyWeb"/>
        <w:spacing w:beforeAutospacing="0" w:after="278" w:afterAutospacing="0"/>
        <w:ind w:left="360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IV</w:t>
      </w:r>
      <w:bookmarkStart w:id="0" w:name="_GoBack"/>
      <w:bookmarkEnd w:id="0"/>
      <w:r>
        <w:rPr>
          <w:rStyle w:val="Pogrubienie"/>
          <w:rFonts w:ascii="Tahoma" w:hAnsi="Tahoma" w:cs="Tahoma"/>
          <w:color w:val="000000"/>
          <w:sz w:val="20"/>
          <w:szCs w:val="20"/>
        </w:rPr>
        <w:t>. Zakres zadań wykonywanych na stanowisku: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E6534C" w:rsidRPr="00E6534C" w:rsidRDefault="00E6534C" w:rsidP="00851AC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hanging="294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Prowadzenie księgowości syntetycznej i analitycznej.</w:t>
      </w:r>
    </w:p>
    <w:p w:rsidR="00E6534C" w:rsidRPr="00E6534C" w:rsidRDefault="00E6534C" w:rsidP="00851AC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hanging="294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Bieżące analizowanie poprawności zapisów na poszczególnych kontach, ich uzgadnianie.</w:t>
      </w:r>
    </w:p>
    <w:p w:rsidR="00E6534C" w:rsidRPr="00E6534C" w:rsidRDefault="00E6534C" w:rsidP="00851AC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hanging="294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Ewidencjonowanie „zaangażowania wydatków budżetowych”.</w:t>
      </w:r>
    </w:p>
    <w:p w:rsidR="00E6534C" w:rsidRPr="00E6534C" w:rsidRDefault="00E6534C" w:rsidP="00851AC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hanging="294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Prowadzenie ewidencji pozabudżetowej.</w:t>
      </w:r>
    </w:p>
    <w:p w:rsidR="00E6534C" w:rsidRPr="00E6534C" w:rsidRDefault="00E6534C" w:rsidP="00851AC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 w:firstLine="66"/>
        <w:jc w:val="both"/>
        <w:rPr>
          <w:rFonts w:ascii="Tahoma" w:hAnsi="Tahoma" w:cs="Tahoma"/>
          <w:bCs/>
          <w:sz w:val="20"/>
          <w:szCs w:val="20"/>
        </w:rPr>
      </w:pPr>
      <w:r w:rsidRPr="00E6534C">
        <w:rPr>
          <w:rFonts w:ascii="Tahoma" w:hAnsi="Tahoma" w:cs="Tahoma"/>
          <w:bCs/>
          <w:sz w:val="20"/>
          <w:szCs w:val="20"/>
        </w:rPr>
        <w:t>Sporządzanie miesięcznych „zestawień obrotów i sald”.</w:t>
      </w:r>
    </w:p>
    <w:p w:rsidR="00E6534C" w:rsidRPr="00E6534C" w:rsidRDefault="00E6534C" w:rsidP="00851AC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 w:firstLine="66"/>
        <w:jc w:val="both"/>
        <w:rPr>
          <w:rFonts w:ascii="Tahoma" w:hAnsi="Tahoma" w:cs="Tahoma"/>
          <w:bCs/>
          <w:sz w:val="20"/>
          <w:szCs w:val="20"/>
        </w:rPr>
      </w:pPr>
      <w:r w:rsidRPr="00E6534C">
        <w:rPr>
          <w:rFonts w:ascii="Tahoma" w:hAnsi="Tahoma" w:cs="Tahoma"/>
          <w:bCs/>
          <w:sz w:val="20"/>
          <w:szCs w:val="20"/>
        </w:rPr>
        <w:t>Zapisywanie na nośniku komputerowym dzienników obrotów oraz księgi głównej (wykaz obrotów kont syntetycznych i analitycznych).</w:t>
      </w:r>
    </w:p>
    <w:p w:rsidR="00E6534C" w:rsidRPr="00E6534C" w:rsidRDefault="00E6534C" w:rsidP="00851AC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 w:firstLine="66"/>
        <w:jc w:val="both"/>
        <w:rPr>
          <w:rFonts w:ascii="Tahoma" w:hAnsi="Tahoma" w:cs="Tahoma"/>
          <w:bCs/>
          <w:sz w:val="20"/>
          <w:szCs w:val="20"/>
        </w:rPr>
      </w:pPr>
      <w:r w:rsidRPr="00E6534C">
        <w:rPr>
          <w:rFonts w:ascii="Tahoma" w:hAnsi="Tahoma" w:cs="Tahoma"/>
          <w:bCs/>
          <w:sz w:val="20"/>
          <w:szCs w:val="20"/>
        </w:rPr>
        <w:t xml:space="preserve">Ewidencja „wzajemnych </w:t>
      </w:r>
      <w:proofErr w:type="spellStart"/>
      <w:r w:rsidRPr="00E6534C">
        <w:rPr>
          <w:rFonts w:ascii="Tahoma" w:hAnsi="Tahoma" w:cs="Tahoma"/>
          <w:bCs/>
          <w:sz w:val="20"/>
          <w:szCs w:val="20"/>
        </w:rPr>
        <w:t>wyłączeń</w:t>
      </w:r>
      <w:proofErr w:type="spellEnd"/>
      <w:r w:rsidRPr="00E6534C">
        <w:rPr>
          <w:rFonts w:ascii="Tahoma" w:hAnsi="Tahoma" w:cs="Tahoma"/>
          <w:bCs/>
          <w:sz w:val="20"/>
          <w:szCs w:val="20"/>
        </w:rPr>
        <w:t>”.</w:t>
      </w:r>
    </w:p>
    <w:p w:rsidR="00E6534C" w:rsidRDefault="00E6534C" w:rsidP="00851AC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 w:firstLine="66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Prowadzenie ewidencji dochodów i wydatków budżetowych wg. paragrafów klasyfikacji budżetowej.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Sporządzanie określonych odrębnymi przepisami sprawozdań jednostkowych o symbolu Rb.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Występowanie do kontrahentów o potwierdzenie salda, sporządzanie protokołów weryfikacji aktywów i pasywów.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Dokonywanie odpisu na Zakładowy Fundusz Świadczeń Socjalnych wraz z przekazaniem środków na wyodrębniony rachunek bankowy.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lastRenderedPageBreak/>
        <w:t>Rozliczanie kosztów „środków trwałych w budowie (inwestycji)”.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Ewidencja wydatków w ramach Funduszu Sołeckiego z podziałem na poszczególne sołectwa, sporządzanie sprawozdań finansowych z tego zakresu, przekazywanie Wojewodzie informacji o wysokości przypadających danym sołectwom środków oraz sporządzanie wniosku o częściowy zwrot poniesionych wydatków.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Przekazywanie na konta osobiste wynagrodzeń oraz innych kw</w:t>
      </w:r>
      <w:r w:rsidR="00451F34">
        <w:rPr>
          <w:rFonts w:ascii="Tahoma" w:hAnsi="Tahoma" w:cs="Tahoma"/>
          <w:sz w:val="20"/>
          <w:szCs w:val="20"/>
        </w:rPr>
        <w:t>ot otrzymywanych</w:t>
      </w:r>
      <w:r w:rsidRPr="00E6534C">
        <w:rPr>
          <w:rFonts w:ascii="Tahoma" w:hAnsi="Tahoma" w:cs="Tahoma"/>
          <w:sz w:val="20"/>
          <w:szCs w:val="20"/>
        </w:rPr>
        <w:t xml:space="preserve"> w związku z zatrudnieniem, wynagrodzeniem bezosobowym oraz dietami.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Współdziałanie ze stanowiskami ds. wymiaru oraz poboru podatków i opłat w celu uzgodnienia kwot pozyskanych wpływów podatkowych.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Kontrola pod względem formalnym i rachunkowym przedkładanych faktur, rachunków, weryfikacja, przygotowanie do podpisu przez Skarbnika Gminy oraz zatwierdzenia przez Wójta.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Sporządzanie poleceń przelewów.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Współdziałanie z pracownikami odpowiedzialnymi za pobór opłat z zakresu  odprowadzania ścieków oraz poboru wody w celu uzgodnienia kwot osiągniętych dochodów.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Ustalanie wysokości skutków udzielonych ulg i zwolnień, obniżenia górnych stawek podatków oraz skutków decyzji wydanych przez organ podat</w:t>
      </w:r>
      <w:r>
        <w:rPr>
          <w:rFonts w:ascii="Tahoma" w:hAnsi="Tahoma" w:cs="Tahoma"/>
          <w:sz w:val="20"/>
          <w:szCs w:val="20"/>
        </w:rPr>
        <w:t xml:space="preserve">kowy, wykazywanych  </w:t>
      </w:r>
      <w:r w:rsidRPr="00E6534C">
        <w:rPr>
          <w:rFonts w:ascii="Tahoma" w:hAnsi="Tahoma" w:cs="Tahoma"/>
          <w:sz w:val="20"/>
          <w:szCs w:val="20"/>
        </w:rPr>
        <w:t>w kwartalnych sprawozdaniach Rb.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Przygotowywanie materiałów do opracowania budżetu gminy.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Przygotowywanie analiz dotyczących wielkości dochodów i wydatków budżetowych.</w:t>
      </w:r>
    </w:p>
    <w:p w:rsidR="00E6534C" w:rsidRPr="00E6534C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Przygotowywanie informacji, analiz niezbędnych do sporządzenia określonych odrębnymi przepisami sprawozdań finansowych i budżetowych.</w:t>
      </w:r>
    </w:p>
    <w:p w:rsidR="00E6534C" w:rsidRPr="00C70C06" w:rsidRDefault="00E6534C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534C">
        <w:rPr>
          <w:rFonts w:ascii="Tahoma" w:hAnsi="Tahoma" w:cs="Tahoma"/>
          <w:sz w:val="20"/>
          <w:szCs w:val="20"/>
        </w:rPr>
        <w:t>Realizacja wniosków i zaleceń pokontrolnych.</w:t>
      </w:r>
    </w:p>
    <w:p w:rsidR="00C70C06" w:rsidRPr="00851AC2" w:rsidRDefault="00C70C06" w:rsidP="00851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7C0DB1">
        <w:rPr>
          <w:rFonts w:ascii="Tahoma" w:hAnsi="Tahoma" w:cs="Tahoma"/>
          <w:sz w:val="20"/>
          <w:szCs w:val="20"/>
        </w:rPr>
        <w:t>prawy związane z realizacją zadań w zakresie oświaty, edukacji itp.</w:t>
      </w:r>
    </w:p>
    <w:p w:rsidR="00851AC2" w:rsidRPr="0079414B" w:rsidRDefault="00851AC2" w:rsidP="00851AC2">
      <w:pPr>
        <w:numPr>
          <w:ilvl w:val="0"/>
          <w:numId w:val="6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9414B">
        <w:rPr>
          <w:rFonts w:ascii="Tahoma" w:hAnsi="Tahoma" w:cs="Tahoma"/>
          <w:sz w:val="20"/>
          <w:szCs w:val="20"/>
        </w:rPr>
        <w:t xml:space="preserve">Wykonywanie innych zadań zleconych </w:t>
      </w:r>
      <w:r w:rsidRPr="0079414B">
        <w:rPr>
          <w:rFonts w:ascii="Tahoma" w:hAnsi="Tahoma" w:cs="Tahoma"/>
          <w:snapToGrid w:val="0"/>
          <w:sz w:val="20"/>
          <w:szCs w:val="20"/>
        </w:rPr>
        <w:t>przez Wójta Gminy, Sekretarza Gminy</w:t>
      </w:r>
      <w:r w:rsidR="002A64E2">
        <w:rPr>
          <w:rFonts w:ascii="Tahoma" w:hAnsi="Tahoma" w:cs="Tahoma"/>
          <w:snapToGrid w:val="0"/>
          <w:sz w:val="20"/>
          <w:szCs w:val="20"/>
        </w:rPr>
        <w:t>, Skarbnika Gminy</w:t>
      </w:r>
      <w:r w:rsidRPr="0079414B">
        <w:rPr>
          <w:rFonts w:ascii="Tahoma" w:hAnsi="Tahoma" w:cs="Tahoma"/>
          <w:snapToGrid w:val="0"/>
          <w:sz w:val="20"/>
          <w:szCs w:val="20"/>
        </w:rPr>
        <w:t xml:space="preserve">                              lub pracownika przez nich upoważnionego </w:t>
      </w:r>
      <w:r w:rsidRPr="0079414B">
        <w:rPr>
          <w:rFonts w:ascii="Tahoma" w:hAnsi="Tahoma" w:cs="Tahoma"/>
          <w:sz w:val="20"/>
          <w:szCs w:val="20"/>
        </w:rPr>
        <w:t>nie ujętych w niniejszym zakresie,                                  a wymagających niezwłocznego załatwienia.</w:t>
      </w:r>
    </w:p>
    <w:p w:rsidR="00851AC2" w:rsidRPr="0079414B" w:rsidRDefault="00851AC2" w:rsidP="00851AC2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9414B">
        <w:rPr>
          <w:rFonts w:ascii="Tahoma" w:hAnsi="Tahoma" w:cs="Tahoma"/>
          <w:sz w:val="20"/>
          <w:szCs w:val="20"/>
        </w:rPr>
        <w:t>Przygotowywanie materiałów do opracowania projektu budżetu gminy.</w:t>
      </w:r>
    </w:p>
    <w:p w:rsidR="00851AC2" w:rsidRPr="0079414B" w:rsidRDefault="00851AC2" w:rsidP="00851AC2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9414B">
        <w:rPr>
          <w:rFonts w:ascii="Tahoma" w:hAnsi="Tahoma" w:cs="Tahoma"/>
          <w:sz w:val="20"/>
          <w:szCs w:val="20"/>
        </w:rPr>
        <w:t>Przygotowywanie informacji, analiz niezbędnych do sporządzania</w:t>
      </w:r>
      <w:r w:rsidR="002A64E2">
        <w:rPr>
          <w:rFonts w:ascii="Tahoma" w:hAnsi="Tahoma" w:cs="Tahoma"/>
          <w:sz w:val="20"/>
          <w:szCs w:val="20"/>
        </w:rPr>
        <w:t xml:space="preserve"> sprawozdań</w:t>
      </w:r>
      <w:r w:rsidRPr="0079414B">
        <w:rPr>
          <w:rFonts w:ascii="Tahoma" w:hAnsi="Tahoma" w:cs="Tahoma"/>
          <w:sz w:val="20"/>
          <w:szCs w:val="20"/>
        </w:rPr>
        <w:t xml:space="preserve"> określonych</w:t>
      </w:r>
      <w:r w:rsidR="002A64E2">
        <w:rPr>
          <w:rFonts w:ascii="Tahoma" w:hAnsi="Tahoma" w:cs="Tahoma"/>
          <w:sz w:val="20"/>
          <w:szCs w:val="20"/>
        </w:rPr>
        <w:t xml:space="preserve"> odrębnymi przepisami</w:t>
      </w:r>
      <w:r w:rsidRPr="0079414B">
        <w:rPr>
          <w:rFonts w:ascii="Tahoma" w:hAnsi="Tahoma" w:cs="Tahoma"/>
          <w:sz w:val="20"/>
          <w:szCs w:val="20"/>
        </w:rPr>
        <w:t>.</w:t>
      </w:r>
    </w:p>
    <w:p w:rsidR="00851AC2" w:rsidRPr="0079414B" w:rsidRDefault="00851AC2" w:rsidP="00851AC2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9414B">
        <w:rPr>
          <w:rFonts w:ascii="Tahoma" w:hAnsi="Tahoma" w:cs="Tahoma"/>
          <w:sz w:val="20"/>
          <w:szCs w:val="20"/>
        </w:rPr>
        <w:t>Systematyczne samokształcenie w zakresie zagadnień merytorycznych oraz znajomości przepisów prawnych dotyczących zakresu obowiązków.</w:t>
      </w:r>
    </w:p>
    <w:p w:rsidR="00851AC2" w:rsidRPr="0079414B" w:rsidRDefault="00851AC2" w:rsidP="00851AC2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9414B">
        <w:rPr>
          <w:rFonts w:ascii="Tahoma" w:hAnsi="Tahoma" w:cs="Tahoma"/>
          <w:sz w:val="20"/>
          <w:szCs w:val="20"/>
        </w:rPr>
        <w:t>Podejmowanie działań na rzecz poprawy funkcjonowania stanowiska pracy przez usprawnienie organizacji, metod, form pracy.</w:t>
      </w:r>
    </w:p>
    <w:p w:rsidR="00274AD9" w:rsidRDefault="00851AC2" w:rsidP="00851AC2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9414B">
        <w:rPr>
          <w:rFonts w:ascii="Tahoma" w:hAnsi="Tahoma" w:cs="Tahoma"/>
          <w:sz w:val="20"/>
          <w:szCs w:val="20"/>
        </w:rPr>
        <w:t>Przygotowywanie powszechnie dostępnych informacji będących w zakresie obowiązków, stanowiących informację publiczną i przekazywanie na bieżąco/niezwłocznie w formie elektronicznej lub innej wymaganej, administratorowi w celu publikacji w Biuletynie Informacji Publicznej lub innej uprawnionej osobie.”</w:t>
      </w:r>
    </w:p>
    <w:p w:rsidR="00851AC2" w:rsidRPr="00851AC2" w:rsidRDefault="00851AC2" w:rsidP="00851AC2">
      <w:pPr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552837" w:rsidRDefault="00552837" w:rsidP="00552837">
      <w:pPr>
        <w:rPr>
          <w:rStyle w:val="Pogrubienie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V. 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>Wymagane dokumenty:</w:t>
      </w:r>
    </w:p>
    <w:p w:rsidR="00552837" w:rsidRPr="00851AC2" w:rsidRDefault="00552837" w:rsidP="00552837">
      <w:pPr>
        <w:rPr>
          <w:sz w:val="20"/>
          <w:szCs w:val="20"/>
          <w:u w:val="single"/>
        </w:rPr>
      </w:pPr>
    </w:p>
    <w:p w:rsidR="00552837" w:rsidRPr="001D14FE" w:rsidRDefault="00552837" w:rsidP="00851AC2">
      <w:pPr>
        <w:pStyle w:val="NormalnyWeb"/>
        <w:numPr>
          <w:ilvl w:val="0"/>
          <w:numId w:val="3"/>
        </w:numPr>
        <w:spacing w:before="40"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>list motywacyjny,</w:t>
      </w:r>
    </w:p>
    <w:p w:rsidR="00552837" w:rsidRPr="001D14FE" w:rsidRDefault="00552837" w:rsidP="00851AC2">
      <w:pPr>
        <w:pStyle w:val="NormalnyWeb"/>
        <w:numPr>
          <w:ilvl w:val="0"/>
          <w:numId w:val="3"/>
        </w:numPr>
        <w:spacing w:before="40"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 xml:space="preserve">życiorys (CV), </w:t>
      </w:r>
    </w:p>
    <w:p w:rsidR="00552837" w:rsidRPr="001D14FE" w:rsidRDefault="00552837" w:rsidP="00851AC2">
      <w:pPr>
        <w:pStyle w:val="NormalnyWeb"/>
        <w:numPr>
          <w:ilvl w:val="0"/>
          <w:numId w:val="3"/>
        </w:numPr>
        <w:spacing w:before="40"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>kwestionariusz osobowy,</w:t>
      </w:r>
    </w:p>
    <w:p w:rsidR="00552837" w:rsidRPr="001D14FE" w:rsidRDefault="00552837" w:rsidP="00851AC2">
      <w:pPr>
        <w:pStyle w:val="NormalnyWeb"/>
        <w:numPr>
          <w:ilvl w:val="0"/>
          <w:numId w:val="3"/>
        </w:numPr>
        <w:spacing w:before="40"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>kserokopie dokumentów poświadczających wykształcenie,</w:t>
      </w:r>
    </w:p>
    <w:p w:rsidR="00552837" w:rsidRPr="001D14FE" w:rsidRDefault="00552837" w:rsidP="00851AC2">
      <w:pPr>
        <w:pStyle w:val="NormalnyWeb"/>
        <w:numPr>
          <w:ilvl w:val="0"/>
          <w:numId w:val="3"/>
        </w:numPr>
        <w:spacing w:before="40"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 xml:space="preserve">kserokopie dokumentów o posiadanym doświadczeniu zawodowym, </w:t>
      </w:r>
    </w:p>
    <w:p w:rsidR="00552837" w:rsidRPr="001D14FE" w:rsidRDefault="00552837" w:rsidP="00851AC2">
      <w:pPr>
        <w:pStyle w:val="NormalnyWeb"/>
        <w:numPr>
          <w:ilvl w:val="0"/>
          <w:numId w:val="3"/>
        </w:numPr>
        <w:spacing w:before="40" w:beforeAutospacing="0" w:after="0" w:afterAutospacing="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>inne dodatkowe dokumenty</w:t>
      </w:r>
      <w:r w:rsidR="001D14FE" w:rsidRPr="001D14FE">
        <w:rPr>
          <w:rFonts w:ascii="Tahoma" w:hAnsi="Tahoma" w:cs="Tahoma"/>
          <w:color w:val="000000"/>
          <w:sz w:val="20"/>
          <w:szCs w:val="20"/>
        </w:rPr>
        <w:t xml:space="preserve"> potwierdzające posiadane kwalifikacje i umiejętności</w:t>
      </w:r>
      <w:r w:rsidRPr="001D14FE">
        <w:rPr>
          <w:rFonts w:ascii="Tahoma" w:hAnsi="Tahoma" w:cs="Tahoma"/>
          <w:color w:val="000000"/>
          <w:sz w:val="20"/>
          <w:szCs w:val="20"/>
        </w:rPr>
        <w:t>,</w:t>
      </w:r>
    </w:p>
    <w:p w:rsidR="00552837" w:rsidRPr="001D14FE" w:rsidRDefault="00552837" w:rsidP="00851AC2">
      <w:pPr>
        <w:pStyle w:val="NormalnyWeb"/>
        <w:spacing w:before="40"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>7)  podpisane oświadczenia o:</w:t>
      </w:r>
    </w:p>
    <w:p w:rsidR="00552837" w:rsidRPr="001D14FE" w:rsidRDefault="00552837" w:rsidP="00851AC2">
      <w:pPr>
        <w:pStyle w:val="NormalnyWeb"/>
        <w:spacing w:before="40"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 xml:space="preserve">     a) zdolności do czynności prawnych oraz korzystaniu z pełni praw publicznych,</w:t>
      </w:r>
    </w:p>
    <w:p w:rsidR="00552837" w:rsidRPr="001D14FE" w:rsidRDefault="00552837" w:rsidP="00851AC2">
      <w:pPr>
        <w:pStyle w:val="NormalnyWeb"/>
        <w:spacing w:before="40"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 xml:space="preserve">     b) niekaralności za umyślne przestępstwa ścigane z oskarżenia publicznego lub za umyślne    </w:t>
      </w:r>
    </w:p>
    <w:p w:rsidR="00552837" w:rsidRPr="001D14FE" w:rsidRDefault="00552837" w:rsidP="00851AC2">
      <w:pPr>
        <w:pStyle w:val="NormalnyWeb"/>
        <w:spacing w:before="40"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 xml:space="preserve">         przestępstwa skarbowe,</w:t>
      </w:r>
    </w:p>
    <w:p w:rsidR="00552837" w:rsidRPr="001D14FE" w:rsidRDefault="00552837" w:rsidP="00851AC2">
      <w:pPr>
        <w:pStyle w:val="NormalnyWeb"/>
        <w:spacing w:before="40"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 xml:space="preserve">     c) oświadczenie dotyczące ochrony danych osobowych (wzór w załączeniu), </w:t>
      </w:r>
    </w:p>
    <w:p w:rsidR="00552837" w:rsidRPr="001D14FE" w:rsidRDefault="00552837" w:rsidP="00851AC2">
      <w:pPr>
        <w:pStyle w:val="NormalnyWeb"/>
        <w:spacing w:before="40"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 xml:space="preserve">8) zaświadczenie lekarskie o braku przeciwwskazań do wykonywania pracy na  </w:t>
      </w:r>
    </w:p>
    <w:p w:rsidR="00552837" w:rsidRPr="001D14FE" w:rsidRDefault="00552837" w:rsidP="00851AC2">
      <w:pPr>
        <w:pStyle w:val="NormalnyWeb"/>
        <w:spacing w:before="40"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  <w:r w:rsidRPr="001D14FE">
        <w:rPr>
          <w:rFonts w:ascii="Tahoma" w:hAnsi="Tahoma" w:cs="Tahoma"/>
          <w:color w:val="000000"/>
          <w:sz w:val="20"/>
          <w:szCs w:val="20"/>
        </w:rPr>
        <w:t xml:space="preserve">    przedmiotowym stanowisku.</w:t>
      </w:r>
    </w:p>
    <w:p w:rsidR="00FF6D3A" w:rsidRDefault="00FF6D3A" w:rsidP="00552837">
      <w:pPr>
        <w:pStyle w:val="NormalnyWeb"/>
        <w:spacing w:after="0" w:afterAutospacing="0"/>
        <w:textAlignment w:val="top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:rsidR="00552837" w:rsidRDefault="00552837" w:rsidP="00552837">
      <w:pPr>
        <w:pStyle w:val="NormalnyWeb"/>
        <w:spacing w:after="0" w:afterAutospacing="0"/>
        <w:textAlignment w:val="top"/>
        <w:rPr>
          <w:rStyle w:val="Pogrubienie"/>
          <w:rFonts w:ascii="Tahoma" w:hAnsi="Tahoma" w:cs="Tahoma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lastRenderedPageBreak/>
        <w:t xml:space="preserve">  VI. Informacja o warunkach pracy na danym stanowisku:</w:t>
      </w:r>
    </w:p>
    <w:p w:rsidR="00552837" w:rsidRDefault="00552837" w:rsidP="00552837">
      <w:pPr>
        <w:pStyle w:val="NormalnyWeb"/>
        <w:spacing w:after="0" w:afterAutospacing="0"/>
        <w:jc w:val="both"/>
        <w:textAlignment w:val="top"/>
        <w:rPr>
          <w:rStyle w:val="Pogrubienie"/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b w:val="0"/>
          <w:color w:val="000000"/>
          <w:sz w:val="20"/>
          <w:szCs w:val="20"/>
        </w:rPr>
        <w:tab/>
        <w:t>Stanowisko w biurze, usytuowanym w Budynku Urzędu Gminy w Wagańcu, na piętrze. Praca przy komputerze, w dni robocze od poniedziałku do piątku.</w:t>
      </w:r>
    </w:p>
    <w:p w:rsidR="00552837" w:rsidRDefault="00552837" w:rsidP="00552837">
      <w:pPr>
        <w:pStyle w:val="NormalnyWeb"/>
        <w:spacing w:after="0" w:afterAutospacing="0"/>
        <w:textAlignment w:val="top"/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VII. Termin i miejsce składania dokumentów:</w:t>
      </w:r>
    </w:p>
    <w:p w:rsidR="00552837" w:rsidRDefault="00552837" w:rsidP="00552837">
      <w:pPr>
        <w:pStyle w:val="NormalnyWeb"/>
        <w:spacing w:before="278" w:beforeAutospacing="0" w:after="278" w:afterAutospacing="0"/>
        <w:ind w:firstLine="357"/>
        <w:jc w:val="both"/>
        <w:textAlignment w:val="top"/>
        <w:rPr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Oferty należy składać w zamkniętych kopertach z podanym adresem zwrotnym i dopiskiem „Nabór    na stanowisko</w:t>
      </w:r>
      <w:r w:rsidR="00296AF0">
        <w:rPr>
          <w:rStyle w:val="Pogrubienie"/>
          <w:rFonts w:ascii="Tahoma" w:hAnsi="Tahoma" w:cs="Tahoma"/>
          <w:b w:val="0"/>
          <w:iCs/>
          <w:color w:val="000000"/>
          <w:sz w:val="20"/>
          <w:szCs w:val="20"/>
        </w:rPr>
        <w:t xml:space="preserve"> referenta ds. finansowych</w:t>
      </w:r>
      <w:r>
        <w:rPr>
          <w:rStyle w:val="Pogrubienie"/>
          <w:rFonts w:ascii="Tahoma" w:hAnsi="Tahoma" w:cs="Tahoma"/>
          <w:b w:val="0"/>
          <w:iCs/>
          <w:color w:val="000000"/>
          <w:sz w:val="20"/>
          <w:szCs w:val="20"/>
        </w:rPr>
        <w:t xml:space="preserve"> 1</w:t>
      </w:r>
      <w:r>
        <w:rPr>
          <w:rStyle w:val="Pogrubienie"/>
          <w:rFonts w:ascii="Tahoma" w:hAnsi="Tahoma" w:cs="Tahoma"/>
          <w:i/>
          <w:iCs/>
          <w:color w:val="000000"/>
          <w:sz w:val="20"/>
          <w:szCs w:val="20"/>
        </w:rPr>
        <w:t xml:space="preserve">” </w:t>
      </w:r>
      <w:r>
        <w:rPr>
          <w:rFonts w:ascii="Tahoma" w:hAnsi="Tahoma" w:cs="Tahoma"/>
          <w:sz w:val="20"/>
          <w:szCs w:val="20"/>
        </w:rPr>
        <w:t xml:space="preserve"> w Sekretariacie Urzędu Gminy w Wagańcu, pok. Nr 13 lub pocztą na adres: Urząd Gminy w Wagańcu, ul. Dworcowa 11, 87-731 Waganiec, w terminie </w:t>
      </w:r>
      <w:r w:rsidR="00FF6D3A">
        <w:rPr>
          <w:rFonts w:ascii="Tahoma" w:hAnsi="Tahoma" w:cs="Tahoma"/>
          <w:sz w:val="20"/>
          <w:szCs w:val="20"/>
        </w:rPr>
        <w:t xml:space="preserve">                   </w:t>
      </w:r>
      <w:r w:rsidR="001D14FE">
        <w:rPr>
          <w:rFonts w:ascii="Tahoma" w:hAnsi="Tahoma" w:cs="Tahoma"/>
          <w:b/>
          <w:sz w:val="20"/>
          <w:szCs w:val="20"/>
        </w:rPr>
        <w:t>do dnia 22</w:t>
      </w:r>
      <w:r w:rsidR="00296AF0">
        <w:rPr>
          <w:rFonts w:ascii="Tahoma" w:hAnsi="Tahoma" w:cs="Tahoma"/>
          <w:b/>
          <w:sz w:val="20"/>
          <w:szCs w:val="20"/>
        </w:rPr>
        <w:t>.02</w:t>
      </w:r>
      <w:r>
        <w:rPr>
          <w:rFonts w:ascii="Tahoma" w:hAnsi="Tahoma" w:cs="Tahoma"/>
          <w:b/>
          <w:sz w:val="20"/>
          <w:szCs w:val="20"/>
        </w:rPr>
        <w:t>.2</w:t>
      </w:r>
      <w:r w:rsidR="00296AF0">
        <w:rPr>
          <w:rFonts w:ascii="Tahoma" w:hAnsi="Tahoma" w:cs="Tahoma"/>
          <w:b/>
          <w:sz w:val="20"/>
          <w:szCs w:val="20"/>
        </w:rPr>
        <w:t>021</w:t>
      </w:r>
      <w:r>
        <w:rPr>
          <w:rFonts w:ascii="Tahoma" w:hAnsi="Tahoma" w:cs="Tahoma"/>
          <w:b/>
          <w:sz w:val="20"/>
          <w:szCs w:val="20"/>
        </w:rPr>
        <w:t xml:space="preserve"> r. do godz. 15.00.</w:t>
      </w:r>
      <w:r>
        <w:rPr>
          <w:rFonts w:ascii="Tahoma" w:hAnsi="Tahoma" w:cs="Tahoma"/>
          <w:sz w:val="20"/>
          <w:szCs w:val="20"/>
        </w:rPr>
        <w:t xml:space="preserve">  Oferty złożone po terminie nie będą rozpatrywane. </w:t>
      </w:r>
      <w:r w:rsidR="00296AF0">
        <w:rPr>
          <w:rFonts w:ascii="Tahoma" w:hAnsi="Tahoma" w:cs="Tahoma"/>
          <w:sz w:val="20"/>
          <w:szCs w:val="20"/>
        </w:rPr>
        <w:t xml:space="preserve"> </w:t>
      </w:r>
      <w:r w:rsidR="00FF6D3A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Dla nadanych pocztą decyduje data dostarczenia do Urzędu Gminy (tj. do </w:t>
      </w:r>
      <w:r w:rsidR="001D14FE">
        <w:rPr>
          <w:rFonts w:ascii="Tahoma" w:hAnsi="Tahoma" w:cs="Tahoma"/>
          <w:sz w:val="20"/>
          <w:szCs w:val="20"/>
        </w:rPr>
        <w:t>dnia 22</w:t>
      </w:r>
      <w:r w:rsidR="00296AF0">
        <w:rPr>
          <w:rFonts w:ascii="Tahoma" w:hAnsi="Tahoma" w:cs="Tahoma"/>
          <w:sz w:val="20"/>
          <w:szCs w:val="20"/>
        </w:rPr>
        <w:t>.02.2021</w:t>
      </w:r>
      <w:r w:rsidR="00A60A17">
        <w:rPr>
          <w:rFonts w:ascii="Tahoma" w:hAnsi="Tahoma" w:cs="Tahoma"/>
          <w:sz w:val="20"/>
          <w:szCs w:val="20"/>
        </w:rPr>
        <w:t xml:space="preserve"> r. do godz. 15.0</w:t>
      </w:r>
      <w:r>
        <w:rPr>
          <w:rFonts w:ascii="Tahoma" w:hAnsi="Tahoma" w:cs="Tahoma"/>
          <w:sz w:val="20"/>
          <w:szCs w:val="20"/>
        </w:rPr>
        <w:t>0), a nie data nadania przesyłki.</w:t>
      </w:r>
    </w:p>
    <w:p w:rsidR="00552837" w:rsidRDefault="00552837" w:rsidP="00552837">
      <w:pPr>
        <w:pStyle w:val="NormalnyWeb"/>
        <w:spacing w:beforeAutospacing="0" w:after="0" w:afterAutospacing="0"/>
        <w:ind w:left="357" w:right="-108" w:firstLine="357"/>
        <w:jc w:val="both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Dokumenty złożone po wyżej określonym terminie nie będą rozpatrywane. </w:t>
      </w:r>
    </w:p>
    <w:p w:rsidR="00552837" w:rsidRDefault="00552837" w:rsidP="00552837">
      <w:pPr>
        <w:rPr>
          <w:b/>
          <w:sz w:val="16"/>
          <w:szCs w:val="16"/>
        </w:rPr>
      </w:pPr>
    </w:p>
    <w:p w:rsidR="00552837" w:rsidRDefault="00552837" w:rsidP="00552837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Informacja o wyniku naboru zostanie opublikowana w Biuletynie Informacji Publicznej Urzędu Gminy w Wagańcu oraz na tablicy ogłoszeń.</w:t>
      </w:r>
    </w:p>
    <w:p w:rsidR="00851AC2" w:rsidRPr="00851AC2" w:rsidRDefault="00851AC2" w:rsidP="00552837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552837" w:rsidRDefault="00552837" w:rsidP="00552837">
      <w:pPr>
        <w:pStyle w:val="NormalnyWeb"/>
        <w:spacing w:beforeAutospacing="0" w:after="0" w:afterAutospacing="0"/>
        <w:ind w:left="-142"/>
        <w:textAlignment w:val="top"/>
        <w:rPr>
          <w:rStyle w:val="Pogrubienie"/>
          <w:color w:val="00000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VIII. Informacja o wskaźniku zatrudnienia osób niepełnosprawnych:</w:t>
      </w:r>
    </w:p>
    <w:p w:rsidR="00552837" w:rsidRDefault="00552837" w:rsidP="00552837">
      <w:pPr>
        <w:pStyle w:val="NormalnyWeb"/>
        <w:spacing w:after="0" w:afterAutospacing="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b w:val="0"/>
          <w:color w:val="000000"/>
          <w:sz w:val="20"/>
          <w:szCs w:val="20"/>
        </w:rPr>
        <w:tab/>
        <w:t xml:space="preserve">Wskaźnik zatrudnienia osób niepełnosprawnych w jednostce w rozumieniu przepisów           </w:t>
      </w:r>
      <w:r w:rsidR="00451F34">
        <w:rPr>
          <w:rStyle w:val="Pogrubienie"/>
          <w:rFonts w:ascii="Tahoma" w:hAnsi="Tahoma" w:cs="Tahoma"/>
          <w:b w:val="0"/>
          <w:color w:val="000000"/>
          <w:sz w:val="20"/>
          <w:szCs w:val="20"/>
        </w:rPr>
        <w:t xml:space="preserve">                 </w:t>
      </w:r>
      <w:r>
        <w:rPr>
          <w:rStyle w:val="Pogrubienie"/>
          <w:rFonts w:ascii="Tahoma" w:hAnsi="Tahoma" w:cs="Tahoma"/>
          <w:b w:val="0"/>
          <w:color w:val="000000"/>
          <w:sz w:val="20"/>
          <w:szCs w:val="20"/>
        </w:rPr>
        <w:t xml:space="preserve"> o rehabilitacji zawodowej i społecznej oraz zatrudnieniu osób niepełnosprawnych w miesiącu poprzedzającym datę upublicznienia ogłoszenia był niższy niż 6%.</w:t>
      </w:r>
    </w:p>
    <w:p w:rsidR="00552837" w:rsidRDefault="00552837" w:rsidP="00552837"/>
    <w:p w:rsidR="00552837" w:rsidRDefault="00552837" w:rsidP="00080696">
      <w:pPr>
        <w:pStyle w:val="Akapitzlist"/>
        <w:numPr>
          <w:ilvl w:val="0"/>
          <w:numId w:val="4"/>
        </w:numPr>
        <w:suppressAutoHyphens/>
        <w:spacing w:after="120"/>
        <w:ind w:left="709" w:hanging="425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b/>
          <w:bCs/>
          <w:sz w:val="20"/>
          <w:szCs w:val="20"/>
          <w:lang w:eastAsia="zh-CN"/>
        </w:rPr>
        <w:t>Postanowienia końcowe:</w:t>
      </w:r>
    </w:p>
    <w:p w:rsidR="00552837" w:rsidRDefault="00552837" w:rsidP="00552837">
      <w:pPr>
        <w:pStyle w:val="Akapitzlist"/>
        <w:suppressAutoHyphens/>
        <w:spacing w:after="120"/>
        <w:ind w:left="1080"/>
        <w:rPr>
          <w:rFonts w:ascii="Tahoma" w:hAnsi="Tahoma" w:cs="Tahoma"/>
          <w:sz w:val="20"/>
          <w:szCs w:val="20"/>
          <w:lang w:eastAsia="zh-CN"/>
        </w:rPr>
      </w:pPr>
    </w:p>
    <w:p w:rsidR="00552837" w:rsidRDefault="00552837" w:rsidP="00552837">
      <w:pPr>
        <w:numPr>
          <w:ilvl w:val="0"/>
          <w:numId w:val="5"/>
        </w:numPr>
        <w:suppressAutoHyphens/>
        <w:spacing w:after="120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złożenie oferty nie powoduje żadnych zobowiązań wobec stron,</w:t>
      </w:r>
    </w:p>
    <w:p w:rsidR="00552837" w:rsidRDefault="00552837" w:rsidP="00552837">
      <w:pPr>
        <w:numPr>
          <w:ilvl w:val="0"/>
          <w:numId w:val="5"/>
        </w:numPr>
        <w:suppressAutoHyphens/>
        <w:spacing w:after="120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oferty niekompletne lub które wpłyną po wyżej wymienionym terminie nie będą  rozpatrywane i zostaną zwrócone nadawcy za pośrednictwem poczty. </w:t>
      </w:r>
    </w:p>
    <w:p w:rsidR="00552837" w:rsidRDefault="00552837" w:rsidP="00552837">
      <w:pPr>
        <w:numPr>
          <w:ilvl w:val="0"/>
          <w:numId w:val="5"/>
        </w:numPr>
        <w:suppressAutoHyphens/>
        <w:spacing w:after="120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kandydaci, którzy spełnią wymogi formalne zostaną powiadomieni o terminie rozmowy  kwalifikacyjnej, </w:t>
      </w:r>
    </w:p>
    <w:p w:rsidR="00552837" w:rsidRDefault="00552837" w:rsidP="00552837">
      <w:pPr>
        <w:numPr>
          <w:ilvl w:val="0"/>
          <w:numId w:val="5"/>
        </w:numPr>
        <w:suppressAutoHyphens/>
        <w:spacing w:after="120"/>
        <w:jc w:val="both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kandydat wybrany w naborze do  zatrudnienia będzie zobowiązany przedłożyć  najpóźniej                  w dniu zawarcia umowy o pracę, oryginał ważnego zaświadczenia zawierającego informację               o braku skazania prawomocnym wyrokiem sądu za umyślne przestępstwo ścigane z oskarżenia publicznego lub umyślne przestępstwo karno-skarbowe z Krajowego Rejestru Karnego.</w:t>
      </w:r>
    </w:p>
    <w:p w:rsidR="00552837" w:rsidRDefault="00552837" w:rsidP="00552837">
      <w:pPr>
        <w:rPr>
          <w:rFonts w:ascii="Tahoma" w:hAnsi="Tahoma" w:cs="Tahoma"/>
          <w:sz w:val="20"/>
          <w:szCs w:val="20"/>
        </w:rPr>
      </w:pPr>
    </w:p>
    <w:p w:rsidR="00552837" w:rsidRDefault="00552837" w:rsidP="00552837"/>
    <w:p w:rsidR="00552837" w:rsidRDefault="00552837" w:rsidP="00552837"/>
    <w:p w:rsidR="00552837" w:rsidRDefault="00552837" w:rsidP="00552837"/>
    <w:p w:rsidR="00552837" w:rsidRDefault="00552837" w:rsidP="00552837"/>
    <w:p w:rsidR="00BB76BC" w:rsidRDefault="00BB76BC"/>
    <w:p w:rsidR="00851AC2" w:rsidRDefault="00851AC2"/>
    <w:sectPr w:rsidR="00851AC2" w:rsidSect="00451F34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C8D8835C"/>
    <w:name w:val="WW8Num7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Tahoma" w:hAnsi="Tahoma" w:cs="Tahoma" w:hint="default"/>
        <w:b w:val="0"/>
        <w:i w:val="0"/>
        <w:iCs w:val="0"/>
        <w:sz w:val="20"/>
        <w:szCs w:val="20"/>
      </w:rPr>
    </w:lvl>
  </w:abstractNum>
  <w:abstractNum w:abstractNumId="1">
    <w:nsid w:val="12C300F8"/>
    <w:multiLevelType w:val="hybridMultilevel"/>
    <w:tmpl w:val="C9B0FAD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77716"/>
    <w:multiLevelType w:val="hybridMultilevel"/>
    <w:tmpl w:val="A694E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A0FF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E2F"/>
    <w:multiLevelType w:val="hybridMultilevel"/>
    <w:tmpl w:val="0F44EF14"/>
    <w:lvl w:ilvl="0" w:tplc="6AD00B06">
      <w:start w:val="9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04CD"/>
    <w:multiLevelType w:val="hybridMultilevel"/>
    <w:tmpl w:val="B5B4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59E5"/>
    <w:multiLevelType w:val="hybridMultilevel"/>
    <w:tmpl w:val="E91A316C"/>
    <w:lvl w:ilvl="0" w:tplc="7EA87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40001"/>
    <w:multiLevelType w:val="hybridMultilevel"/>
    <w:tmpl w:val="1618002A"/>
    <w:lvl w:ilvl="0" w:tplc="8B085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26"/>
    <w:rsid w:val="00080696"/>
    <w:rsid w:val="000A7F9C"/>
    <w:rsid w:val="00154F70"/>
    <w:rsid w:val="001D14FE"/>
    <w:rsid w:val="00274AD9"/>
    <w:rsid w:val="00296AF0"/>
    <w:rsid w:val="002A64E2"/>
    <w:rsid w:val="002D57B6"/>
    <w:rsid w:val="002F2491"/>
    <w:rsid w:val="00451F34"/>
    <w:rsid w:val="004E13DA"/>
    <w:rsid w:val="00526B62"/>
    <w:rsid w:val="00552837"/>
    <w:rsid w:val="00560BBF"/>
    <w:rsid w:val="005E6F56"/>
    <w:rsid w:val="00713812"/>
    <w:rsid w:val="00723BD0"/>
    <w:rsid w:val="007C0DB1"/>
    <w:rsid w:val="00851AC2"/>
    <w:rsid w:val="00984026"/>
    <w:rsid w:val="00A60A17"/>
    <w:rsid w:val="00A67534"/>
    <w:rsid w:val="00A81340"/>
    <w:rsid w:val="00BB0367"/>
    <w:rsid w:val="00BB76BC"/>
    <w:rsid w:val="00C70C06"/>
    <w:rsid w:val="00D93177"/>
    <w:rsid w:val="00E6534C"/>
    <w:rsid w:val="00EB23BE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5283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52837"/>
    <w:pPr>
      <w:ind w:left="720"/>
      <w:contextualSpacing/>
    </w:pPr>
  </w:style>
  <w:style w:type="character" w:customStyle="1" w:styleId="Nagwek1">
    <w:name w:val="Nagłówek1"/>
    <w:basedOn w:val="Domylnaczcionkaakapitu"/>
    <w:rsid w:val="00552837"/>
    <w:rPr>
      <w:i/>
      <w:iCs/>
      <w:sz w:val="20"/>
      <w:szCs w:val="20"/>
    </w:rPr>
  </w:style>
  <w:style w:type="character" w:styleId="Pogrubienie">
    <w:name w:val="Strong"/>
    <w:basedOn w:val="Domylnaczcionkaakapitu"/>
    <w:qFormat/>
    <w:rsid w:val="00552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5283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52837"/>
    <w:pPr>
      <w:ind w:left="720"/>
      <w:contextualSpacing/>
    </w:pPr>
  </w:style>
  <w:style w:type="character" w:customStyle="1" w:styleId="Nagwek1">
    <w:name w:val="Nagłówek1"/>
    <w:basedOn w:val="Domylnaczcionkaakapitu"/>
    <w:rsid w:val="00552837"/>
    <w:rPr>
      <w:i/>
      <w:iCs/>
      <w:sz w:val="20"/>
      <w:szCs w:val="20"/>
    </w:rPr>
  </w:style>
  <w:style w:type="character" w:styleId="Pogrubienie">
    <w:name w:val="Strong"/>
    <w:basedOn w:val="Domylnaczcionkaakapitu"/>
    <w:qFormat/>
    <w:rsid w:val="00552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8C35-DC95-447C-9C06-208A90E0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2021-02-10T10:07:00Z</cp:lastPrinted>
  <dcterms:created xsi:type="dcterms:W3CDTF">2020-10-28T09:02:00Z</dcterms:created>
  <dcterms:modified xsi:type="dcterms:W3CDTF">2021-02-10T10:10:00Z</dcterms:modified>
</cp:coreProperties>
</file>