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151A" w14:textId="38E84181" w:rsidR="00BA4F4A" w:rsidRPr="00623FA3" w:rsidRDefault="00BA4F4A" w:rsidP="00BA4F4A">
      <w:pPr>
        <w:spacing w:after="0" w:line="240" w:lineRule="auto"/>
        <w:jc w:val="center"/>
        <w:rPr>
          <w:rFonts w:ascii="Times New Roman" w:hAnsi="Times New Roman"/>
          <w:b/>
          <w:sz w:val="24"/>
          <w:szCs w:val="24"/>
        </w:rPr>
      </w:pPr>
      <w:r w:rsidRPr="00623FA3">
        <w:rPr>
          <w:rFonts w:ascii="Times New Roman" w:hAnsi="Times New Roman"/>
          <w:b/>
          <w:sz w:val="24"/>
          <w:szCs w:val="24"/>
        </w:rPr>
        <w:t xml:space="preserve">Zarządzenie Nr </w:t>
      </w:r>
      <w:r w:rsidR="008B34AA">
        <w:rPr>
          <w:rFonts w:ascii="Times New Roman" w:hAnsi="Times New Roman"/>
          <w:b/>
          <w:sz w:val="24"/>
          <w:szCs w:val="24"/>
        </w:rPr>
        <w:t>23</w:t>
      </w:r>
      <w:r w:rsidRPr="00623FA3">
        <w:rPr>
          <w:rFonts w:ascii="Times New Roman" w:hAnsi="Times New Roman"/>
          <w:b/>
          <w:sz w:val="24"/>
          <w:szCs w:val="24"/>
        </w:rPr>
        <w:t>.202</w:t>
      </w:r>
      <w:r w:rsidR="005377B6">
        <w:rPr>
          <w:rFonts w:ascii="Times New Roman" w:hAnsi="Times New Roman"/>
          <w:b/>
          <w:sz w:val="24"/>
          <w:szCs w:val="24"/>
        </w:rPr>
        <w:t>1</w:t>
      </w:r>
    </w:p>
    <w:p w14:paraId="21D8751E" w14:textId="77777777" w:rsidR="00BA4F4A" w:rsidRPr="00623FA3" w:rsidRDefault="00BA4F4A" w:rsidP="00BA4F4A">
      <w:pPr>
        <w:spacing w:after="0" w:line="240" w:lineRule="auto"/>
        <w:jc w:val="center"/>
        <w:rPr>
          <w:rFonts w:ascii="Times New Roman" w:hAnsi="Times New Roman"/>
          <w:b/>
          <w:sz w:val="24"/>
          <w:szCs w:val="24"/>
        </w:rPr>
      </w:pPr>
      <w:r w:rsidRPr="00623FA3">
        <w:rPr>
          <w:rFonts w:ascii="Times New Roman" w:hAnsi="Times New Roman"/>
          <w:b/>
          <w:sz w:val="24"/>
          <w:szCs w:val="24"/>
        </w:rPr>
        <w:t xml:space="preserve">Wójta Gminy Waganiec </w:t>
      </w:r>
    </w:p>
    <w:p w14:paraId="0811BE3E" w14:textId="7A28F816" w:rsidR="00BA4F4A" w:rsidRPr="00623FA3" w:rsidRDefault="00BA4F4A" w:rsidP="00BA4F4A">
      <w:pPr>
        <w:spacing w:after="0" w:line="240" w:lineRule="auto"/>
        <w:jc w:val="center"/>
        <w:rPr>
          <w:rFonts w:ascii="Times New Roman" w:hAnsi="Times New Roman"/>
          <w:b/>
          <w:sz w:val="24"/>
          <w:szCs w:val="24"/>
        </w:rPr>
      </w:pPr>
      <w:r w:rsidRPr="00623FA3">
        <w:rPr>
          <w:rFonts w:ascii="Times New Roman" w:hAnsi="Times New Roman"/>
          <w:b/>
          <w:sz w:val="24"/>
          <w:szCs w:val="24"/>
        </w:rPr>
        <w:t xml:space="preserve">z dnia </w:t>
      </w:r>
      <w:r w:rsidR="008B34AA">
        <w:rPr>
          <w:rFonts w:ascii="Times New Roman" w:hAnsi="Times New Roman"/>
          <w:b/>
          <w:sz w:val="24"/>
          <w:szCs w:val="24"/>
        </w:rPr>
        <w:t xml:space="preserve">24 </w:t>
      </w:r>
      <w:r w:rsidR="005377B6">
        <w:rPr>
          <w:rFonts w:ascii="Times New Roman" w:hAnsi="Times New Roman"/>
          <w:b/>
          <w:sz w:val="24"/>
          <w:szCs w:val="24"/>
        </w:rPr>
        <w:t>marca</w:t>
      </w:r>
      <w:r w:rsidRPr="00623FA3">
        <w:rPr>
          <w:rFonts w:ascii="Times New Roman" w:hAnsi="Times New Roman"/>
          <w:b/>
          <w:sz w:val="24"/>
          <w:szCs w:val="24"/>
        </w:rPr>
        <w:t xml:space="preserve"> 202</w:t>
      </w:r>
      <w:r w:rsidR="005377B6">
        <w:rPr>
          <w:rFonts w:ascii="Times New Roman" w:hAnsi="Times New Roman"/>
          <w:b/>
          <w:sz w:val="24"/>
          <w:szCs w:val="24"/>
        </w:rPr>
        <w:t>1</w:t>
      </w:r>
      <w:r w:rsidRPr="00623FA3">
        <w:rPr>
          <w:rFonts w:ascii="Times New Roman" w:hAnsi="Times New Roman"/>
          <w:b/>
          <w:sz w:val="24"/>
          <w:szCs w:val="24"/>
        </w:rPr>
        <w:t xml:space="preserve"> r</w:t>
      </w:r>
      <w:r>
        <w:rPr>
          <w:rFonts w:ascii="Times New Roman" w:hAnsi="Times New Roman"/>
          <w:b/>
          <w:sz w:val="24"/>
          <w:szCs w:val="24"/>
        </w:rPr>
        <w:t>.</w:t>
      </w:r>
    </w:p>
    <w:p w14:paraId="2BBC08CC" w14:textId="77777777" w:rsidR="00BA4F4A" w:rsidRPr="00623FA3" w:rsidRDefault="00BA4F4A" w:rsidP="00BA4F4A">
      <w:pPr>
        <w:spacing w:after="0" w:line="240" w:lineRule="auto"/>
        <w:rPr>
          <w:rFonts w:ascii="Times New Roman" w:hAnsi="Times New Roman"/>
          <w:sz w:val="24"/>
          <w:szCs w:val="24"/>
        </w:rPr>
      </w:pPr>
    </w:p>
    <w:p w14:paraId="67AA3D65" w14:textId="77777777" w:rsidR="00BA4F4A" w:rsidRPr="00623FA3" w:rsidRDefault="00BA4F4A" w:rsidP="00BA4F4A">
      <w:pPr>
        <w:spacing w:after="0" w:line="240" w:lineRule="auto"/>
        <w:rPr>
          <w:rFonts w:ascii="Times New Roman" w:hAnsi="Times New Roman"/>
          <w:sz w:val="24"/>
          <w:szCs w:val="24"/>
        </w:rPr>
      </w:pPr>
    </w:p>
    <w:p w14:paraId="090229E1" w14:textId="77E46986" w:rsidR="00BA4F4A" w:rsidRPr="00F0271D" w:rsidRDefault="00BA4F4A" w:rsidP="00BA4F4A">
      <w:pPr>
        <w:spacing w:after="0" w:line="240" w:lineRule="auto"/>
        <w:jc w:val="both"/>
        <w:rPr>
          <w:rFonts w:ascii="Times New Roman" w:hAnsi="Times New Roman"/>
          <w:b/>
          <w:bCs/>
          <w:sz w:val="24"/>
          <w:szCs w:val="24"/>
        </w:rPr>
      </w:pPr>
      <w:r w:rsidRPr="00623FA3">
        <w:rPr>
          <w:rFonts w:ascii="Times New Roman" w:hAnsi="Times New Roman"/>
          <w:sz w:val="24"/>
          <w:szCs w:val="24"/>
        </w:rPr>
        <w:t xml:space="preserve">w sprawie </w:t>
      </w:r>
      <w:r>
        <w:rPr>
          <w:rFonts w:ascii="Times New Roman" w:hAnsi="Times New Roman"/>
          <w:sz w:val="24"/>
          <w:szCs w:val="24"/>
        </w:rPr>
        <w:t xml:space="preserve">ustalenia </w:t>
      </w:r>
      <w:bookmarkStart w:id="0" w:name="_Hlk66185436"/>
      <w:bookmarkStart w:id="1" w:name="_Hlk61955465"/>
      <w:r w:rsidR="00726A01">
        <w:rPr>
          <w:rFonts w:ascii="Times New Roman" w:hAnsi="Times New Roman"/>
          <w:sz w:val="24"/>
          <w:szCs w:val="24"/>
        </w:rPr>
        <w:t>„</w:t>
      </w:r>
      <w:r w:rsidR="00551E63">
        <w:rPr>
          <w:rFonts w:ascii="Times New Roman" w:hAnsi="Times New Roman"/>
          <w:b/>
          <w:bCs/>
          <w:sz w:val="24"/>
          <w:szCs w:val="24"/>
        </w:rPr>
        <w:t>Regulaminu</w:t>
      </w:r>
      <w:r w:rsidR="005377B6">
        <w:rPr>
          <w:rFonts w:ascii="Times New Roman" w:hAnsi="Times New Roman"/>
          <w:b/>
          <w:bCs/>
          <w:sz w:val="24"/>
          <w:szCs w:val="24"/>
        </w:rPr>
        <w:t xml:space="preserve"> udzielania zamówień, do których udzielania wymagane jest stosowane przepisów ustawy z dnia 11 września 2019 r. Prawo zamówień publicznych (tekst jednolity: Dz. U. z 2019 r., poz. 2019 ze zm.)</w:t>
      </w:r>
      <w:r w:rsidR="00726A01">
        <w:rPr>
          <w:rFonts w:ascii="Times New Roman" w:hAnsi="Times New Roman"/>
          <w:b/>
          <w:bCs/>
          <w:sz w:val="24"/>
          <w:szCs w:val="24"/>
        </w:rPr>
        <w:t>”</w:t>
      </w:r>
      <w:r w:rsidR="005377B6">
        <w:rPr>
          <w:rFonts w:ascii="Times New Roman" w:hAnsi="Times New Roman"/>
          <w:b/>
          <w:bCs/>
          <w:sz w:val="24"/>
          <w:szCs w:val="24"/>
        </w:rPr>
        <w:t>.</w:t>
      </w:r>
      <w:bookmarkEnd w:id="0"/>
    </w:p>
    <w:p w14:paraId="330D5C94" w14:textId="77777777" w:rsidR="00BA4F4A" w:rsidRPr="00623FA3" w:rsidRDefault="00BA4F4A" w:rsidP="00BA4F4A">
      <w:pPr>
        <w:spacing w:after="0" w:line="240" w:lineRule="auto"/>
        <w:jc w:val="both"/>
        <w:rPr>
          <w:rFonts w:ascii="Times New Roman" w:hAnsi="Times New Roman"/>
          <w:sz w:val="24"/>
          <w:szCs w:val="24"/>
        </w:rPr>
      </w:pPr>
    </w:p>
    <w:bookmarkEnd w:id="1"/>
    <w:p w14:paraId="22A56A51" w14:textId="32225906" w:rsidR="00BA4F4A" w:rsidRPr="00623FA3" w:rsidRDefault="00BA4F4A" w:rsidP="00BA4F4A">
      <w:pPr>
        <w:spacing w:after="0" w:line="240" w:lineRule="auto"/>
        <w:jc w:val="both"/>
        <w:rPr>
          <w:rFonts w:ascii="Times New Roman" w:hAnsi="Times New Roman"/>
          <w:sz w:val="24"/>
          <w:szCs w:val="24"/>
        </w:rPr>
      </w:pPr>
      <w:r w:rsidRPr="00FF548F">
        <w:rPr>
          <w:rFonts w:ascii="Times New Roman" w:hAnsi="Times New Roman"/>
          <w:sz w:val="24"/>
          <w:szCs w:val="24"/>
        </w:rPr>
        <w:t>Na podstawie art. 30 ust. 1 i ust. 2 pkt 3 oraz art. 33 ust. 1, 3 i 5 ustawy z dnia 8 marca 1990</w:t>
      </w:r>
      <w:r w:rsidRPr="00FF548F">
        <w:rPr>
          <w:rFonts w:ascii="Times New Roman" w:hAnsi="Times New Roman"/>
          <w:sz w:val="24"/>
          <w:szCs w:val="24"/>
        </w:rPr>
        <w:br/>
        <w:t>r. o samorządzie gminnym (tekst jednolity: Dz. U. z 2020 r.</w:t>
      </w:r>
      <w:r>
        <w:rPr>
          <w:rFonts w:ascii="Times New Roman" w:hAnsi="Times New Roman"/>
          <w:sz w:val="24"/>
          <w:szCs w:val="24"/>
        </w:rPr>
        <w:t>,</w:t>
      </w:r>
      <w:r w:rsidRPr="00FF548F">
        <w:rPr>
          <w:rFonts w:ascii="Times New Roman" w:hAnsi="Times New Roman"/>
          <w:sz w:val="24"/>
          <w:szCs w:val="24"/>
        </w:rPr>
        <w:t xml:space="preserve"> poz. 713 z</w:t>
      </w:r>
      <w:r>
        <w:rPr>
          <w:rFonts w:ascii="Times New Roman" w:hAnsi="Times New Roman"/>
          <w:sz w:val="24"/>
          <w:szCs w:val="24"/>
        </w:rPr>
        <w:t xml:space="preserve">e </w:t>
      </w:r>
      <w:r w:rsidRPr="00FF548F">
        <w:rPr>
          <w:rFonts w:ascii="Times New Roman" w:hAnsi="Times New Roman"/>
          <w:sz w:val="24"/>
          <w:szCs w:val="24"/>
        </w:rPr>
        <w:t>zm.) zarządza się, co następuj</w:t>
      </w:r>
      <w:r>
        <w:rPr>
          <w:rFonts w:ascii="Times New Roman" w:hAnsi="Times New Roman"/>
          <w:sz w:val="24"/>
          <w:szCs w:val="24"/>
        </w:rPr>
        <w:t>e:</w:t>
      </w:r>
    </w:p>
    <w:p w14:paraId="3EEC6304" w14:textId="77777777" w:rsidR="00BA4F4A" w:rsidRDefault="00BA4F4A" w:rsidP="00BA4F4A">
      <w:pPr>
        <w:spacing w:after="0" w:line="240" w:lineRule="auto"/>
        <w:jc w:val="center"/>
        <w:rPr>
          <w:rFonts w:ascii="Times New Roman" w:hAnsi="Times New Roman"/>
          <w:sz w:val="24"/>
          <w:szCs w:val="24"/>
        </w:rPr>
      </w:pPr>
    </w:p>
    <w:p w14:paraId="0D9F7622" w14:textId="77777777" w:rsidR="00BA4F4A" w:rsidRPr="00623FA3" w:rsidRDefault="00BA4F4A" w:rsidP="00BA4F4A">
      <w:pPr>
        <w:spacing w:after="0" w:line="240" w:lineRule="auto"/>
        <w:jc w:val="center"/>
        <w:rPr>
          <w:rFonts w:ascii="Times New Roman" w:hAnsi="Times New Roman"/>
          <w:sz w:val="24"/>
          <w:szCs w:val="24"/>
        </w:rPr>
      </w:pPr>
      <w:r w:rsidRPr="00623FA3">
        <w:rPr>
          <w:rFonts w:ascii="Times New Roman" w:hAnsi="Times New Roman"/>
          <w:sz w:val="24"/>
          <w:szCs w:val="24"/>
        </w:rPr>
        <w:t>§ 1</w:t>
      </w:r>
    </w:p>
    <w:p w14:paraId="3983BC7C" w14:textId="0F453E2A" w:rsidR="00BA4F4A" w:rsidRPr="00F0271D" w:rsidRDefault="00BA4F4A" w:rsidP="00BA4F4A">
      <w:pPr>
        <w:spacing w:after="0" w:line="240" w:lineRule="auto"/>
        <w:jc w:val="both"/>
        <w:rPr>
          <w:rFonts w:ascii="Times New Roman" w:hAnsi="Times New Roman"/>
          <w:sz w:val="24"/>
          <w:szCs w:val="24"/>
        </w:rPr>
      </w:pPr>
      <w:r w:rsidRPr="00F0271D">
        <w:rPr>
          <w:rFonts w:ascii="Times New Roman" w:hAnsi="Times New Roman"/>
          <w:sz w:val="24"/>
          <w:szCs w:val="24"/>
        </w:rPr>
        <w:t>Wprowadzam obowiązek stosowania</w:t>
      </w:r>
      <w:r>
        <w:rPr>
          <w:rFonts w:ascii="Times New Roman" w:hAnsi="Times New Roman"/>
          <w:sz w:val="24"/>
          <w:szCs w:val="24"/>
        </w:rPr>
        <w:t xml:space="preserve"> </w:t>
      </w:r>
      <w:r w:rsidR="00726A01">
        <w:rPr>
          <w:rFonts w:ascii="Times New Roman" w:hAnsi="Times New Roman"/>
          <w:sz w:val="24"/>
          <w:szCs w:val="24"/>
        </w:rPr>
        <w:t>„</w:t>
      </w:r>
      <w:r w:rsidR="00551E63">
        <w:rPr>
          <w:rFonts w:ascii="Times New Roman" w:hAnsi="Times New Roman"/>
          <w:sz w:val="24"/>
          <w:szCs w:val="24"/>
        </w:rPr>
        <w:t>Regulaminu</w:t>
      </w:r>
      <w:r w:rsidR="00504F23" w:rsidRPr="00726A01">
        <w:rPr>
          <w:rFonts w:ascii="Times New Roman" w:hAnsi="Times New Roman"/>
          <w:sz w:val="24"/>
          <w:szCs w:val="24"/>
        </w:rPr>
        <w:t xml:space="preserve"> udzielania zamówień, do których udzielania wymagane jest stosowane przepisów ustawy z dnia 11 września 2019 r. Prawo zamówień publicznych (tekst jednolity: Dz. U. z 2019 r., poz. 2019 ze zm.)</w:t>
      </w:r>
      <w:r w:rsidR="00726A01">
        <w:rPr>
          <w:rFonts w:ascii="Times New Roman" w:hAnsi="Times New Roman"/>
          <w:sz w:val="24"/>
          <w:szCs w:val="24"/>
        </w:rPr>
        <w:t>” (dalej jako „</w:t>
      </w:r>
      <w:r w:rsidR="00EC5F0F">
        <w:rPr>
          <w:rFonts w:ascii="Times New Roman" w:hAnsi="Times New Roman"/>
          <w:sz w:val="24"/>
          <w:szCs w:val="24"/>
        </w:rPr>
        <w:t>Regulamin</w:t>
      </w:r>
      <w:r w:rsidR="00726A01">
        <w:rPr>
          <w:rFonts w:ascii="Times New Roman" w:hAnsi="Times New Roman"/>
          <w:sz w:val="24"/>
          <w:szCs w:val="24"/>
        </w:rPr>
        <w:t>”)</w:t>
      </w:r>
      <w:r w:rsidR="00504F23" w:rsidRPr="00726A01">
        <w:rPr>
          <w:rFonts w:ascii="Times New Roman" w:hAnsi="Times New Roman"/>
          <w:sz w:val="24"/>
          <w:szCs w:val="24"/>
        </w:rPr>
        <w:t>.</w:t>
      </w:r>
    </w:p>
    <w:p w14:paraId="0DE2BB7D" w14:textId="77777777" w:rsidR="00BA4F4A" w:rsidRDefault="00BA4F4A" w:rsidP="00BA4F4A">
      <w:pPr>
        <w:tabs>
          <w:tab w:val="left" w:pos="7335"/>
        </w:tabs>
        <w:spacing w:after="0" w:line="240" w:lineRule="auto"/>
        <w:jc w:val="both"/>
        <w:rPr>
          <w:rFonts w:ascii="Times New Roman" w:hAnsi="Times New Roman"/>
          <w:sz w:val="24"/>
          <w:szCs w:val="24"/>
        </w:rPr>
      </w:pPr>
    </w:p>
    <w:p w14:paraId="4E3F671A" w14:textId="77777777" w:rsidR="00BA4F4A" w:rsidRDefault="00BA4F4A" w:rsidP="00BA4F4A">
      <w:pPr>
        <w:tabs>
          <w:tab w:val="left" w:pos="7335"/>
        </w:tabs>
        <w:spacing w:after="0" w:line="240" w:lineRule="auto"/>
        <w:jc w:val="center"/>
        <w:rPr>
          <w:rFonts w:ascii="Times New Roman" w:hAnsi="Times New Roman"/>
          <w:sz w:val="24"/>
          <w:szCs w:val="24"/>
        </w:rPr>
      </w:pPr>
      <w:r w:rsidRPr="00623FA3">
        <w:rPr>
          <w:rFonts w:ascii="Times New Roman" w:hAnsi="Times New Roman"/>
          <w:sz w:val="24"/>
          <w:szCs w:val="24"/>
        </w:rPr>
        <w:t>§ 2</w:t>
      </w:r>
    </w:p>
    <w:p w14:paraId="71632F3A" w14:textId="3E9405EE" w:rsidR="00BA4F4A" w:rsidRPr="00B0478F" w:rsidRDefault="00A22E01" w:rsidP="00BA4F4A">
      <w:pPr>
        <w:spacing w:after="0" w:line="240" w:lineRule="auto"/>
        <w:jc w:val="both"/>
        <w:rPr>
          <w:rFonts w:ascii="Times New Roman" w:hAnsi="Times New Roman"/>
          <w:sz w:val="24"/>
          <w:szCs w:val="24"/>
        </w:rPr>
      </w:pPr>
      <w:r>
        <w:rPr>
          <w:rFonts w:ascii="Times New Roman" w:hAnsi="Times New Roman"/>
          <w:sz w:val="24"/>
          <w:szCs w:val="24"/>
        </w:rPr>
        <w:t>Regulamin</w:t>
      </w:r>
      <w:r w:rsidR="00BA4F4A">
        <w:rPr>
          <w:rFonts w:ascii="Times New Roman" w:hAnsi="Times New Roman"/>
          <w:sz w:val="24"/>
          <w:szCs w:val="24"/>
        </w:rPr>
        <w:t xml:space="preserve">, o który mowa w </w:t>
      </w:r>
      <w:r w:rsidR="00BA4F4A" w:rsidRPr="00B0478F">
        <w:rPr>
          <w:rFonts w:ascii="Times New Roman" w:hAnsi="Times New Roman"/>
          <w:sz w:val="24"/>
          <w:szCs w:val="24"/>
        </w:rPr>
        <w:t>§ 1</w:t>
      </w:r>
      <w:r w:rsidR="00BA4F4A">
        <w:rPr>
          <w:rFonts w:ascii="Times New Roman" w:hAnsi="Times New Roman"/>
          <w:sz w:val="24"/>
          <w:szCs w:val="24"/>
        </w:rPr>
        <w:t xml:space="preserve"> stanowią załącznik nr 1 do Zarządzenia.</w:t>
      </w:r>
    </w:p>
    <w:p w14:paraId="0517BBA9" w14:textId="77777777" w:rsidR="00BA4F4A" w:rsidRPr="00B0478F" w:rsidRDefault="00BA4F4A" w:rsidP="00BA4F4A">
      <w:pPr>
        <w:spacing w:after="0" w:line="240" w:lineRule="auto"/>
        <w:jc w:val="both"/>
        <w:rPr>
          <w:rFonts w:ascii="Times New Roman" w:hAnsi="Times New Roman"/>
          <w:sz w:val="24"/>
          <w:szCs w:val="24"/>
        </w:rPr>
      </w:pPr>
    </w:p>
    <w:p w14:paraId="7A86F1F9" w14:textId="77777777" w:rsidR="00BA4F4A" w:rsidRPr="00623FA3" w:rsidRDefault="00BA4F4A" w:rsidP="00BA4F4A">
      <w:pPr>
        <w:spacing w:after="0" w:line="240" w:lineRule="auto"/>
        <w:jc w:val="center"/>
        <w:rPr>
          <w:rFonts w:ascii="Times New Roman" w:hAnsi="Times New Roman"/>
          <w:sz w:val="24"/>
          <w:szCs w:val="24"/>
        </w:rPr>
      </w:pPr>
      <w:r w:rsidRPr="00623FA3">
        <w:rPr>
          <w:rFonts w:ascii="Times New Roman" w:hAnsi="Times New Roman"/>
          <w:sz w:val="24"/>
          <w:szCs w:val="24"/>
        </w:rPr>
        <w:t>§ 3</w:t>
      </w:r>
    </w:p>
    <w:p w14:paraId="25FDC469" w14:textId="77777777" w:rsidR="00BA4F4A" w:rsidRDefault="00BA4F4A" w:rsidP="00BA4F4A">
      <w:pPr>
        <w:spacing w:after="0" w:line="240" w:lineRule="auto"/>
        <w:jc w:val="both"/>
        <w:rPr>
          <w:rFonts w:ascii="Times New Roman" w:hAnsi="Times New Roman"/>
          <w:sz w:val="24"/>
          <w:szCs w:val="24"/>
        </w:rPr>
      </w:pPr>
      <w:r>
        <w:rPr>
          <w:rFonts w:ascii="Times New Roman" w:hAnsi="Times New Roman"/>
          <w:sz w:val="24"/>
          <w:szCs w:val="24"/>
        </w:rPr>
        <w:t>Zobowiązuje się wszystkich pracowników Urzędu Gminy w Wagańcu do przestrzegania zasad ustalonych Zarządzeniem.</w:t>
      </w:r>
    </w:p>
    <w:p w14:paraId="1364B9CD" w14:textId="77777777" w:rsidR="00BA4F4A" w:rsidRDefault="00BA4F4A" w:rsidP="00BA4F4A">
      <w:pPr>
        <w:spacing w:after="0" w:line="240" w:lineRule="auto"/>
        <w:jc w:val="both"/>
        <w:rPr>
          <w:rFonts w:ascii="Times New Roman" w:hAnsi="Times New Roman"/>
          <w:sz w:val="24"/>
          <w:szCs w:val="24"/>
        </w:rPr>
      </w:pPr>
    </w:p>
    <w:p w14:paraId="1A38B628" w14:textId="77777777" w:rsidR="00BA4F4A" w:rsidRPr="00623FA3" w:rsidRDefault="00BA4F4A" w:rsidP="00BA4F4A">
      <w:pPr>
        <w:spacing w:after="0" w:line="240" w:lineRule="auto"/>
        <w:jc w:val="center"/>
        <w:rPr>
          <w:rFonts w:ascii="Times New Roman" w:hAnsi="Times New Roman"/>
          <w:sz w:val="24"/>
          <w:szCs w:val="24"/>
        </w:rPr>
      </w:pPr>
      <w:r w:rsidRPr="00623FA3">
        <w:rPr>
          <w:rFonts w:ascii="Times New Roman" w:hAnsi="Times New Roman"/>
          <w:sz w:val="24"/>
          <w:szCs w:val="24"/>
        </w:rPr>
        <w:t xml:space="preserve">§ </w:t>
      </w:r>
      <w:r>
        <w:rPr>
          <w:rFonts w:ascii="Times New Roman" w:hAnsi="Times New Roman"/>
          <w:sz w:val="24"/>
          <w:szCs w:val="24"/>
        </w:rPr>
        <w:t>4</w:t>
      </w:r>
    </w:p>
    <w:p w14:paraId="04FF8F97" w14:textId="77777777" w:rsidR="00BA4F4A" w:rsidRPr="00623FA3" w:rsidRDefault="00BA4F4A" w:rsidP="00BA4F4A">
      <w:pPr>
        <w:spacing w:after="0" w:line="240" w:lineRule="auto"/>
        <w:jc w:val="both"/>
        <w:rPr>
          <w:rFonts w:ascii="Times New Roman" w:hAnsi="Times New Roman"/>
          <w:sz w:val="24"/>
          <w:szCs w:val="24"/>
        </w:rPr>
      </w:pPr>
      <w:r w:rsidRPr="00623FA3">
        <w:rPr>
          <w:rFonts w:ascii="Times New Roman" w:hAnsi="Times New Roman"/>
          <w:sz w:val="24"/>
          <w:szCs w:val="24"/>
        </w:rPr>
        <w:t>Zarządzenie wchodzi w życie z dniem podpisania.</w:t>
      </w:r>
    </w:p>
    <w:p w14:paraId="5B34405D" w14:textId="77777777" w:rsidR="00BA4F4A" w:rsidRPr="00623FA3" w:rsidRDefault="00BA4F4A" w:rsidP="00BA4F4A">
      <w:pPr>
        <w:spacing w:after="0" w:line="240" w:lineRule="auto"/>
        <w:jc w:val="both"/>
        <w:rPr>
          <w:rFonts w:ascii="Times New Roman" w:hAnsi="Times New Roman"/>
          <w:sz w:val="24"/>
          <w:szCs w:val="24"/>
        </w:rPr>
      </w:pPr>
    </w:p>
    <w:p w14:paraId="7E960593" w14:textId="77777777" w:rsidR="00BA4F4A" w:rsidRPr="00623FA3" w:rsidRDefault="00BA4F4A" w:rsidP="00BA4F4A">
      <w:pPr>
        <w:spacing w:after="0" w:line="240" w:lineRule="auto"/>
        <w:jc w:val="both"/>
        <w:rPr>
          <w:rFonts w:ascii="Times New Roman" w:hAnsi="Times New Roman"/>
          <w:sz w:val="24"/>
          <w:szCs w:val="24"/>
        </w:rPr>
      </w:pPr>
    </w:p>
    <w:p w14:paraId="5C60D7C7" w14:textId="77777777" w:rsidR="00BA4F4A" w:rsidRPr="00623FA3" w:rsidRDefault="00BA4F4A" w:rsidP="00BA4F4A">
      <w:pPr>
        <w:spacing w:after="0" w:line="240" w:lineRule="auto"/>
        <w:jc w:val="both"/>
        <w:rPr>
          <w:rFonts w:ascii="Times New Roman" w:hAnsi="Times New Roman"/>
          <w:sz w:val="24"/>
          <w:szCs w:val="24"/>
        </w:rPr>
      </w:pPr>
    </w:p>
    <w:p w14:paraId="0A42E568" w14:textId="77777777" w:rsidR="00BA4F4A" w:rsidRPr="00623FA3" w:rsidRDefault="00BA4F4A" w:rsidP="00BA4F4A">
      <w:pPr>
        <w:spacing w:after="0" w:line="240" w:lineRule="auto"/>
        <w:jc w:val="both"/>
        <w:rPr>
          <w:rFonts w:ascii="Times New Roman" w:hAnsi="Times New Roman"/>
          <w:sz w:val="24"/>
          <w:szCs w:val="24"/>
        </w:rPr>
      </w:pPr>
    </w:p>
    <w:p w14:paraId="436780C7" w14:textId="77777777" w:rsidR="00BA4F4A" w:rsidRPr="00623FA3" w:rsidRDefault="00BA4F4A" w:rsidP="00BA4F4A">
      <w:pPr>
        <w:spacing w:after="0" w:line="240" w:lineRule="auto"/>
        <w:jc w:val="both"/>
        <w:rPr>
          <w:rFonts w:ascii="Times New Roman" w:hAnsi="Times New Roman"/>
          <w:sz w:val="24"/>
          <w:szCs w:val="24"/>
        </w:rPr>
      </w:pPr>
    </w:p>
    <w:p w14:paraId="74C41C65" w14:textId="77777777" w:rsidR="00BA4F4A" w:rsidRPr="00623FA3" w:rsidRDefault="00BA4F4A" w:rsidP="00BA4F4A">
      <w:pPr>
        <w:spacing w:after="0" w:line="240" w:lineRule="auto"/>
        <w:jc w:val="both"/>
        <w:rPr>
          <w:rFonts w:ascii="Times New Roman" w:hAnsi="Times New Roman"/>
          <w:sz w:val="24"/>
          <w:szCs w:val="24"/>
        </w:rPr>
      </w:pPr>
    </w:p>
    <w:p w14:paraId="2282412F" w14:textId="77777777" w:rsidR="00BA4F4A" w:rsidRPr="00623FA3" w:rsidRDefault="00BA4F4A" w:rsidP="00BA4F4A">
      <w:pPr>
        <w:spacing w:after="0" w:line="240" w:lineRule="auto"/>
        <w:jc w:val="both"/>
        <w:rPr>
          <w:rFonts w:ascii="Times New Roman" w:hAnsi="Times New Roman"/>
          <w:sz w:val="24"/>
          <w:szCs w:val="24"/>
        </w:rPr>
      </w:pPr>
    </w:p>
    <w:p w14:paraId="7A0B7087" w14:textId="77777777" w:rsidR="00BA4F4A" w:rsidRPr="00623FA3" w:rsidRDefault="00BA4F4A" w:rsidP="00BA4F4A">
      <w:pPr>
        <w:spacing w:after="0" w:line="240" w:lineRule="auto"/>
        <w:jc w:val="both"/>
        <w:rPr>
          <w:rFonts w:ascii="Times New Roman" w:hAnsi="Times New Roman"/>
          <w:sz w:val="24"/>
          <w:szCs w:val="24"/>
        </w:rPr>
      </w:pPr>
    </w:p>
    <w:p w14:paraId="23E8DDAF" w14:textId="77777777" w:rsidR="00BA4F4A" w:rsidRPr="00623FA3" w:rsidRDefault="00BA4F4A" w:rsidP="00BA4F4A">
      <w:pPr>
        <w:spacing w:after="0" w:line="240" w:lineRule="auto"/>
        <w:jc w:val="both"/>
        <w:rPr>
          <w:rFonts w:ascii="Times New Roman" w:hAnsi="Times New Roman"/>
          <w:sz w:val="24"/>
          <w:szCs w:val="24"/>
        </w:rPr>
      </w:pPr>
    </w:p>
    <w:p w14:paraId="378D591E" w14:textId="77777777" w:rsidR="00BA4F4A" w:rsidRPr="00623FA3" w:rsidRDefault="00BA4F4A" w:rsidP="00BA4F4A">
      <w:pPr>
        <w:spacing w:after="0" w:line="240" w:lineRule="auto"/>
        <w:jc w:val="both"/>
        <w:rPr>
          <w:rFonts w:ascii="Times New Roman" w:hAnsi="Times New Roman"/>
          <w:sz w:val="24"/>
          <w:szCs w:val="24"/>
        </w:rPr>
      </w:pPr>
    </w:p>
    <w:p w14:paraId="44A0A5DF" w14:textId="77777777" w:rsidR="00BA4F4A" w:rsidRPr="00623FA3" w:rsidRDefault="00BA4F4A" w:rsidP="00BA4F4A">
      <w:pPr>
        <w:spacing w:after="0" w:line="240" w:lineRule="auto"/>
        <w:jc w:val="both"/>
        <w:rPr>
          <w:rFonts w:ascii="Times New Roman" w:hAnsi="Times New Roman"/>
          <w:sz w:val="24"/>
          <w:szCs w:val="24"/>
        </w:rPr>
      </w:pPr>
    </w:p>
    <w:p w14:paraId="62082AE9" w14:textId="77777777" w:rsidR="00BA4F4A" w:rsidRPr="00623FA3" w:rsidRDefault="00BA4F4A" w:rsidP="00BA4F4A">
      <w:pPr>
        <w:spacing w:after="0" w:line="240" w:lineRule="auto"/>
        <w:jc w:val="both"/>
        <w:rPr>
          <w:rFonts w:ascii="Times New Roman" w:hAnsi="Times New Roman"/>
          <w:sz w:val="24"/>
          <w:szCs w:val="24"/>
        </w:rPr>
      </w:pPr>
    </w:p>
    <w:p w14:paraId="6E6310BF" w14:textId="77777777" w:rsidR="00BA4F4A" w:rsidRPr="00623FA3" w:rsidRDefault="00BA4F4A" w:rsidP="00BA4F4A">
      <w:pPr>
        <w:spacing w:after="0" w:line="240" w:lineRule="auto"/>
        <w:jc w:val="both"/>
        <w:rPr>
          <w:rFonts w:ascii="Times New Roman" w:hAnsi="Times New Roman"/>
          <w:sz w:val="24"/>
          <w:szCs w:val="24"/>
        </w:rPr>
      </w:pPr>
    </w:p>
    <w:p w14:paraId="69866300" w14:textId="77777777" w:rsidR="00BA4F4A" w:rsidRPr="00623FA3" w:rsidRDefault="00BA4F4A" w:rsidP="00BA4F4A">
      <w:pPr>
        <w:spacing w:after="0" w:line="240" w:lineRule="auto"/>
        <w:jc w:val="both"/>
        <w:rPr>
          <w:rFonts w:ascii="Times New Roman" w:hAnsi="Times New Roman"/>
          <w:sz w:val="24"/>
          <w:szCs w:val="24"/>
        </w:rPr>
      </w:pPr>
    </w:p>
    <w:p w14:paraId="6390DB54" w14:textId="77777777" w:rsidR="00BA4F4A" w:rsidRPr="00623FA3" w:rsidRDefault="00BA4F4A" w:rsidP="00BA4F4A">
      <w:pPr>
        <w:spacing w:after="0" w:line="240" w:lineRule="auto"/>
        <w:jc w:val="both"/>
        <w:rPr>
          <w:rFonts w:ascii="Times New Roman" w:hAnsi="Times New Roman"/>
          <w:sz w:val="24"/>
          <w:szCs w:val="24"/>
        </w:rPr>
      </w:pPr>
    </w:p>
    <w:p w14:paraId="473B07AC" w14:textId="77777777" w:rsidR="00BA4F4A" w:rsidRPr="00623FA3" w:rsidRDefault="00BA4F4A" w:rsidP="00BA4F4A">
      <w:pPr>
        <w:spacing w:after="0" w:line="240" w:lineRule="auto"/>
        <w:jc w:val="both"/>
        <w:rPr>
          <w:rFonts w:ascii="Times New Roman" w:hAnsi="Times New Roman"/>
          <w:sz w:val="24"/>
          <w:szCs w:val="24"/>
        </w:rPr>
      </w:pPr>
    </w:p>
    <w:p w14:paraId="3EA22960" w14:textId="77777777" w:rsidR="00BA4F4A" w:rsidRPr="00623FA3" w:rsidRDefault="00BA4F4A" w:rsidP="00BA4F4A">
      <w:pPr>
        <w:spacing w:after="0" w:line="240" w:lineRule="auto"/>
        <w:jc w:val="both"/>
        <w:rPr>
          <w:rFonts w:ascii="Times New Roman" w:hAnsi="Times New Roman"/>
          <w:sz w:val="24"/>
          <w:szCs w:val="24"/>
        </w:rPr>
      </w:pPr>
    </w:p>
    <w:p w14:paraId="74B3D267" w14:textId="14AF5D1D" w:rsidR="003B5742" w:rsidRDefault="003B5742"/>
    <w:p w14:paraId="2693E905" w14:textId="135F233C" w:rsidR="00726A01" w:rsidRDefault="00726A01"/>
    <w:p w14:paraId="7535C547" w14:textId="77777777" w:rsidR="008B34AA" w:rsidRDefault="008B34AA" w:rsidP="00726A01">
      <w:pPr>
        <w:spacing w:after="0" w:line="240" w:lineRule="auto"/>
        <w:ind w:left="5664" w:firstLine="708"/>
        <w:jc w:val="both"/>
      </w:pPr>
    </w:p>
    <w:p w14:paraId="292851DF" w14:textId="77777777" w:rsidR="008B34AA" w:rsidRDefault="008B34AA" w:rsidP="00726A01">
      <w:pPr>
        <w:spacing w:after="0" w:line="240" w:lineRule="auto"/>
        <w:ind w:left="5664" w:firstLine="708"/>
        <w:jc w:val="both"/>
      </w:pPr>
    </w:p>
    <w:p w14:paraId="25B3CBEB" w14:textId="77777777" w:rsidR="0037557C" w:rsidRDefault="0037557C" w:rsidP="00726A01">
      <w:pPr>
        <w:spacing w:after="0" w:line="240" w:lineRule="auto"/>
        <w:ind w:left="5664" w:firstLine="708"/>
        <w:jc w:val="both"/>
        <w:rPr>
          <w:rFonts w:ascii="Times New Roman" w:hAnsi="Times New Roman"/>
          <w:b/>
          <w:bCs/>
          <w:sz w:val="20"/>
          <w:szCs w:val="20"/>
        </w:rPr>
      </w:pPr>
    </w:p>
    <w:p w14:paraId="698D9FA0" w14:textId="77777777" w:rsidR="0037557C" w:rsidRDefault="0037557C" w:rsidP="00726A01">
      <w:pPr>
        <w:spacing w:after="0" w:line="240" w:lineRule="auto"/>
        <w:ind w:left="5664" w:firstLine="708"/>
        <w:jc w:val="both"/>
        <w:rPr>
          <w:rFonts w:ascii="Times New Roman" w:hAnsi="Times New Roman"/>
          <w:b/>
          <w:bCs/>
          <w:sz w:val="20"/>
          <w:szCs w:val="20"/>
        </w:rPr>
      </w:pPr>
    </w:p>
    <w:p w14:paraId="6B09B940" w14:textId="7DA2CC89" w:rsidR="00726A01" w:rsidRPr="00C108C4" w:rsidRDefault="00726A01" w:rsidP="00726A01">
      <w:pPr>
        <w:spacing w:after="0" w:line="240" w:lineRule="auto"/>
        <w:ind w:left="5664" w:firstLine="708"/>
        <w:jc w:val="both"/>
        <w:rPr>
          <w:rFonts w:ascii="Times New Roman" w:hAnsi="Times New Roman"/>
          <w:b/>
          <w:bCs/>
          <w:sz w:val="20"/>
          <w:szCs w:val="20"/>
        </w:rPr>
      </w:pPr>
      <w:r w:rsidRPr="00C108C4">
        <w:rPr>
          <w:rFonts w:ascii="Times New Roman" w:hAnsi="Times New Roman"/>
          <w:b/>
          <w:bCs/>
          <w:sz w:val="20"/>
          <w:szCs w:val="20"/>
        </w:rPr>
        <w:t>Załącznik nr 1</w:t>
      </w:r>
    </w:p>
    <w:p w14:paraId="6F14B107" w14:textId="0AC19867" w:rsidR="00726A01" w:rsidRPr="00C108C4" w:rsidRDefault="00726A01" w:rsidP="00726A01">
      <w:pPr>
        <w:spacing w:after="0" w:line="240" w:lineRule="auto"/>
        <w:ind w:left="5664" w:firstLine="708"/>
        <w:jc w:val="both"/>
        <w:rPr>
          <w:rFonts w:ascii="Times New Roman" w:hAnsi="Times New Roman"/>
          <w:b/>
          <w:bCs/>
          <w:sz w:val="20"/>
          <w:szCs w:val="20"/>
        </w:rPr>
      </w:pPr>
      <w:r w:rsidRPr="00C108C4">
        <w:rPr>
          <w:rFonts w:ascii="Times New Roman" w:hAnsi="Times New Roman"/>
          <w:b/>
          <w:bCs/>
          <w:sz w:val="20"/>
          <w:szCs w:val="20"/>
        </w:rPr>
        <w:t xml:space="preserve">do Zarządzenia </w:t>
      </w:r>
      <w:r>
        <w:rPr>
          <w:rFonts w:ascii="Times New Roman" w:hAnsi="Times New Roman"/>
          <w:b/>
          <w:bCs/>
          <w:sz w:val="20"/>
          <w:szCs w:val="20"/>
        </w:rPr>
        <w:t xml:space="preserve">Nr </w:t>
      </w:r>
      <w:r w:rsidR="008B34AA">
        <w:rPr>
          <w:rFonts w:ascii="Times New Roman" w:hAnsi="Times New Roman"/>
          <w:b/>
          <w:bCs/>
          <w:sz w:val="20"/>
          <w:szCs w:val="20"/>
        </w:rPr>
        <w:t>23</w:t>
      </w:r>
      <w:r>
        <w:rPr>
          <w:rFonts w:ascii="Times New Roman" w:hAnsi="Times New Roman"/>
          <w:b/>
          <w:bCs/>
          <w:sz w:val="20"/>
          <w:szCs w:val="20"/>
        </w:rPr>
        <w:t>.2021</w:t>
      </w:r>
    </w:p>
    <w:p w14:paraId="07D83F39" w14:textId="77777777" w:rsidR="00726A01" w:rsidRDefault="00726A01" w:rsidP="00726A01">
      <w:pPr>
        <w:spacing w:after="0" w:line="240" w:lineRule="auto"/>
        <w:ind w:left="6372"/>
        <w:jc w:val="both"/>
        <w:rPr>
          <w:rFonts w:ascii="Times New Roman" w:hAnsi="Times New Roman"/>
          <w:b/>
          <w:bCs/>
          <w:spacing w:val="-20"/>
          <w:sz w:val="20"/>
          <w:szCs w:val="20"/>
        </w:rPr>
      </w:pPr>
      <w:r w:rsidRPr="00C108C4">
        <w:rPr>
          <w:rFonts w:ascii="Times New Roman" w:hAnsi="Times New Roman"/>
          <w:b/>
          <w:bCs/>
          <w:spacing w:val="-20"/>
          <w:sz w:val="20"/>
          <w:szCs w:val="20"/>
        </w:rPr>
        <w:t xml:space="preserve">Wójta Gminy </w:t>
      </w:r>
      <w:r>
        <w:rPr>
          <w:rFonts w:ascii="Times New Roman" w:hAnsi="Times New Roman"/>
          <w:b/>
          <w:bCs/>
          <w:spacing w:val="-20"/>
          <w:sz w:val="20"/>
          <w:szCs w:val="20"/>
        </w:rPr>
        <w:t xml:space="preserve"> Waganiec</w:t>
      </w:r>
    </w:p>
    <w:p w14:paraId="0DFE33EB" w14:textId="33116CE3" w:rsidR="00726A01" w:rsidRPr="00C108C4" w:rsidRDefault="00726A01" w:rsidP="00726A01">
      <w:pPr>
        <w:spacing w:after="0" w:line="240" w:lineRule="auto"/>
        <w:ind w:left="6372"/>
        <w:jc w:val="both"/>
        <w:rPr>
          <w:rFonts w:ascii="Times New Roman" w:hAnsi="Times New Roman"/>
          <w:b/>
          <w:bCs/>
          <w:spacing w:val="-20"/>
          <w:sz w:val="20"/>
          <w:szCs w:val="20"/>
        </w:rPr>
      </w:pPr>
      <w:r>
        <w:rPr>
          <w:rFonts w:ascii="Times New Roman" w:hAnsi="Times New Roman"/>
          <w:b/>
          <w:bCs/>
          <w:sz w:val="20"/>
          <w:szCs w:val="20"/>
        </w:rPr>
        <w:t xml:space="preserve">z dnia </w:t>
      </w:r>
      <w:r w:rsidR="008B34AA">
        <w:rPr>
          <w:rFonts w:ascii="Times New Roman" w:hAnsi="Times New Roman"/>
          <w:b/>
          <w:bCs/>
          <w:sz w:val="20"/>
          <w:szCs w:val="20"/>
        </w:rPr>
        <w:t xml:space="preserve">24 </w:t>
      </w:r>
      <w:r>
        <w:rPr>
          <w:rFonts w:ascii="Times New Roman" w:hAnsi="Times New Roman"/>
          <w:b/>
          <w:bCs/>
          <w:sz w:val="20"/>
          <w:szCs w:val="20"/>
        </w:rPr>
        <w:t>marca 2021</w:t>
      </w:r>
      <w:r w:rsidRPr="00C108C4">
        <w:rPr>
          <w:rFonts w:ascii="Times New Roman" w:hAnsi="Times New Roman"/>
          <w:b/>
          <w:bCs/>
          <w:sz w:val="20"/>
          <w:szCs w:val="20"/>
        </w:rPr>
        <w:t xml:space="preserve"> r.</w:t>
      </w:r>
    </w:p>
    <w:p w14:paraId="6C1A796A" w14:textId="77777777" w:rsidR="00726A01" w:rsidRDefault="00726A01" w:rsidP="00726A01">
      <w:pPr>
        <w:spacing w:after="0" w:line="240" w:lineRule="auto"/>
        <w:jc w:val="center"/>
        <w:rPr>
          <w:rFonts w:ascii="Times New Roman" w:hAnsi="Times New Roman"/>
          <w:b/>
          <w:bCs/>
        </w:rPr>
      </w:pPr>
    </w:p>
    <w:p w14:paraId="6C53EC48" w14:textId="2775C4FA" w:rsidR="00726A01" w:rsidRPr="002C7A3C" w:rsidRDefault="00551E63" w:rsidP="00726A01">
      <w:pPr>
        <w:spacing w:after="0" w:line="240" w:lineRule="auto"/>
        <w:jc w:val="center"/>
        <w:rPr>
          <w:rFonts w:ascii="Times New Roman" w:hAnsi="Times New Roman"/>
          <w:b/>
          <w:bCs/>
        </w:rPr>
      </w:pPr>
      <w:r>
        <w:rPr>
          <w:rFonts w:ascii="Times New Roman" w:hAnsi="Times New Roman"/>
          <w:b/>
          <w:bCs/>
        </w:rPr>
        <w:t>Regulamin</w:t>
      </w:r>
      <w:r w:rsidR="00726A01" w:rsidRPr="00726A01">
        <w:rPr>
          <w:rFonts w:ascii="Times New Roman" w:hAnsi="Times New Roman"/>
          <w:b/>
          <w:bCs/>
        </w:rPr>
        <w:t xml:space="preserve"> udzielania zamówień, do których udzielania wymagane jest stosowane przepisów ustawy z dnia 11 września 2019 r. Prawo zamówień publicznych </w:t>
      </w:r>
      <w:r w:rsidR="00726A01">
        <w:rPr>
          <w:rFonts w:ascii="Times New Roman" w:hAnsi="Times New Roman"/>
          <w:b/>
          <w:bCs/>
        </w:rPr>
        <w:t xml:space="preserve">                                                                      </w:t>
      </w:r>
      <w:r w:rsidR="00726A01" w:rsidRPr="00726A01">
        <w:rPr>
          <w:rFonts w:ascii="Times New Roman" w:hAnsi="Times New Roman"/>
          <w:b/>
          <w:bCs/>
        </w:rPr>
        <w:t>(tekst jednolity: Dz. U. z 2019 r., poz. 2019 ze zm.)</w:t>
      </w:r>
    </w:p>
    <w:p w14:paraId="6A9C8130" w14:textId="77777777" w:rsidR="00726A01" w:rsidRPr="00F95C15" w:rsidRDefault="00726A01" w:rsidP="00726A01">
      <w:pPr>
        <w:spacing w:after="0" w:line="240" w:lineRule="auto"/>
        <w:jc w:val="center"/>
        <w:rPr>
          <w:rFonts w:ascii="Times New Roman" w:hAnsi="Times New Roman"/>
          <w:b/>
          <w:sz w:val="24"/>
          <w:szCs w:val="24"/>
        </w:rPr>
      </w:pPr>
    </w:p>
    <w:p w14:paraId="1114F22C" w14:textId="77777777" w:rsidR="00726A01" w:rsidRPr="00623FA3" w:rsidRDefault="00726A01" w:rsidP="00726A01">
      <w:pPr>
        <w:spacing w:after="0" w:line="240" w:lineRule="auto"/>
        <w:jc w:val="center"/>
        <w:rPr>
          <w:rFonts w:ascii="Times New Roman" w:hAnsi="Times New Roman"/>
          <w:b/>
          <w:sz w:val="24"/>
          <w:szCs w:val="24"/>
        </w:rPr>
      </w:pPr>
      <w:r>
        <w:rPr>
          <w:rFonts w:ascii="Times New Roman" w:hAnsi="Times New Roman"/>
          <w:b/>
          <w:sz w:val="24"/>
          <w:szCs w:val="24"/>
        </w:rPr>
        <w:t>Rozdział 1</w:t>
      </w:r>
    </w:p>
    <w:p w14:paraId="36ED60C5" w14:textId="0A72B9CF" w:rsidR="00551E63" w:rsidRDefault="00C270E9" w:rsidP="00551E63">
      <w:pPr>
        <w:spacing w:after="0" w:line="240" w:lineRule="auto"/>
        <w:ind w:right="20"/>
        <w:jc w:val="center"/>
        <w:rPr>
          <w:rFonts w:ascii="Times New Roman" w:hAnsi="Times New Roman"/>
          <w:b/>
          <w:bCs/>
          <w:sz w:val="24"/>
          <w:szCs w:val="24"/>
          <w:lang w:eastAsia="pl-PL"/>
        </w:rPr>
      </w:pPr>
      <w:r w:rsidRPr="00C270E9">
        <w:rPr>
          <w:rFonts w:ascii="Times New Roman" w:hAnsi="Times New Roman"/>
          <w:b/>
          <w:bCs/>
          <w:sz w:val="24"/>
          <w:szCs w:val="24"/>
          <w:lang w:eastAsia="pl-PL"/>
        </w:rPr>
        <w:t>Zasady ogólne</w:t>
      </w:r>
      <w:r w:rsidRPr="00C270E9">
        <w:rPr>
          <w:rFonts w:ascii="Times New Roman" w:hAnsi="Times New Roman"/>
          <w:b/>
          <w:bCs/>
          <w:sz w:val="24"/>
          <w:szCs w:val="24"/>
          <w:lang w:eastAsia="pl-PL"/>
        </w:rPr>
        <w:br/>
      </w:r>
      <w:bookmarkStart w:id="2" w:name="_Hlk66187384"/>
      <w:r w:rsidRPr="00C270E9">
        <w:rPr>
          <w:rFonts w:ascii="Times New Roman" w:hAnsi="Times New Roman"/>
          <w:b/>
          <w:bCs/>
          <w:sz w:val="24"/>
          <w:szCs w:val="24"/>
          <w:lang w:eastAsia="pl-PL"/>
        </w:rPr>
        <w:t>§ 1</w:t>
      </w:r>
      <w:bookmarkEnd w:id="2"/>
    </w:p>
    <w:p w14:paraId="3CFFE9AD" w14:textId="77777777" w:rsidR="004E5521" w:rsidRDefault="00C270E9" w:rsidP="004E5521">
      <w:pPr>
        <w:spacing w:after="0" w:line="240" w:lineRule="auto"/>
        <w:ind w:right="20" w:hanging="284"/>
        <w:jc w:val="both"/>
        <w:rPr>
          <w:rFonts w:ascii="Times New Roman" w:hAnsi="Times New Roman"/>
          <w:sz w:val="24"/>
          <w:szCs w:val="24"/>
          <w:lang w:eastAsia="pl-PL"/>
        </w:rPr>
      </w:pPr>
      <w:r w:rsidRPr="00C270E9">
        <w:rPr>
          <w:rFonts w:ascii="Times New Roman" w:hAnsi="Times New Roman"/>
          <w:b/>
          <w:bCs/>
          <w:sz w:val="24"/>
          <w:szCs w:val="24"/>
          <w:lang w:eastAsia="pl-PL"/>
        </w:rPr>
        <w:br/>
      </w:r>
      <w:r w:rsidRPr="00C270E9">
        <w:rPr>
          <w:rFonts w:ascii="Times New Roman" w:hAnsi="Times New Roman"/>
          <w:sz w:val="24"/>
          <w:szCs w:val="24"/>
          <w:lang w:eastAsia="pl-PL"/>
        </w:rPr>
        <w:t>Regulamin udzielania zamówień publicznych (zwany dalej „Regulaminem”) określa zasady</w:t>
      </w:r>
      <w:r w:rsidRPr="00C270E9">
        <w:rPr>
          <w:rFonts w:ascii="Times New Roman" w:hAnsi="Times New Roman"/>
          <w:sz w:val="24"/>
          <w:szCs w:val="24"/>
          <w:lang w:eastAsia="pl-PL"/>
        </w:rPr>
        <w:br/>
        <w:t>udzielania zamówień publicznych (zwane dalej „zamówieniami”), sporządzania planów</w:t>
      </w:r>
      <w:r w:rsidRPr="00C270E9">
        <w:rPr>
          <w:rFonts w:ascii="Times New Roman" w:hAnsi="Times New Roman"/>
          <w:sz w:val="24"/>
          <w:szCs w:val="24"/>
          <w:lang w:eastAsia="pl-PL"/>
        </w:rPr>
        <w:br/>
        <w:t xml:space="preserve">zamówień publicznych oraz planów postępowań o udzielenie zamówień, zawierania </w:t>
      </w:r>
      <w:r w:rsidR="00551E63">
        <w:rPr>
          <w:rFonts w:ascii="Times New Roman" w:hAnsi="Times New Roman"/>
          <w:sz w:val="24"/>
          <w:szCs w:val="24"/>
          <w:lang w:eastAsia="pl-PL"/>
        </w:rPr>
        <w:t xml:space="preserve">                            </w:t>
      </w:r>
      <w:r w:rsidRPr="00C270E9">
        <w:rPr>
          <w:rFonts w:ascii="Times New Roman" w:hAnsi="Times New Roman"/>
          <w:sz w:val="24"/>
          <w:szCs w:val="24"/>
          <w:lang w:eastAsia="pl-PL"/>
        </w:rPr>
        <w:t>i</w:t>
      </w:r>
      <w:r w:rsidR="00551E63">
        <w:rPr>
          <w:rFonts w:ascii="Times New Roman" w:hAnsi="Times New Roman"/>
          <w:sz w:val="24"/>
          <w:szCs w:val="24"/>
          <w:lang w:eastAsia="pl-PL"/>
        </w:rPr>
        <w:t xml:space="preserve"> </w:t>
      </w:r>
      <w:r w:rsidRPr="00C270E9">
        <w:rPr>
          <w:rFonts w:ascii="Times New Roman" w:hAnsi="Times New Roman"/>
          <w:sz w:val="24"/>
          <w:szCs w:val="24"/>
          <w:lang w:eastAsia="pl-PL"/>
        </w:rPr>
        <w:t>wykonania umów w sprawie zamówienia publicznego, a także ewidencji zamówień</w:t>
      </w:r>
      <w:r w:rsidRPr="00C270E9">
        <w:rPr>
          <w:rFonts w:ascii="Times New Roman" w:hAnsi="Times New Roman"/>
          <w:sz w:val="24"/>
          <w:szCs w:val="24"/>
          <w:lang w:eastAsia="pl-PL"/>
        </w:rPr>
        <w:br/>
        <w:t xml:space="preserve">publicznych i ich sprawozdawczości w </w:t>
      </w:r>
      <w:r w:rsidR="00551E63">
        <w:rPr>
          <w:rFonts w:ascii="Times New Roman" w:hAnsi="Times New Roman"/>
          <w:sz w:val="24"/>
          <w:szCs w:val="24"/>
          <w:lang w:eastAsia="pl-PL"/>
        </w:rPr>
        <w:t>Urzędzie Gminy w Wagańcu</w:t>
      </w:r>
      <w:r w:rsidRPr="00C270E9">
        <w:rPr>
          <w:rFonts w:ascii="Times New Roman" w:hAnsi="Times New Roman"/>
          <w:sz w:val="24"/>
          <w:szCs w:val="24"/>
          <w:lang w:eastAsia="pl-PL"/>
        </w:rPr>
        <w:t xml:space="preserve"> zgodnie z ustawą</w:t>
      </w:r>
      <w:r w:rsidR="00551E63">
        <w:rPr>
          <w:rFonts w:ascii="Times New Roman" w:hAnsi="Times New Roman"/>
          <w:sz w:val="24"/>
          <w:szCs w:val="24"/>
          <w:lang w:eastAsia="pl-PL"/>
        </w:rPr>
        <w:t xml:space="preserve">                            </w:t>
      </w:r>
      <w:r w:rsidRPr="00C270E9">
        <w:rPr>
          <w:rFonts w:ascii="Times New Roman" w:hAnsi="Times New Roman"/>
          <w:sz w:val="24"/>
          <w:szCs w:val="24"/>
          <w:lang w:eastAsia="pl-PL"/>
        </w:rPr>
        <w:t xml:space="preserve"> z</w:t>
      </w:r>
      <w:r w:rsidR="00551E63">
        <w:rPr>
          <w:rFonts w:ascii="Times New Roman" w:hAnsi="Times New Roman"/>
          <w:sz w:val="24"/>
          <w:szCs w:val="24"/>
          <w:lang w:eastAsia="pl-PL"/>
        </w:rPr>
        <w:t xml:space="preserve"> </w:t>
      </w:r>
      <w:r w:rsidRPr="00C270E9">
        <w:rPr>
          <w:rFonts w:ascii="Times New Roman" w:hAnsi="Times New Roman"/>
          <w:sz w:val="24"/>
          <w:szCs w:val="24"/>
          <w:lang w:eastAsia="pl-PL"/>
        </w:rPr>
        <w:t>dnia 11 września 2019 r. Prawo zamówień publicznych (</w:t>
      </w:r>
      <w:r w:rsidR="00551E63">
        <w:rPr>
          <w:rFonts w:ascii="Times New Roman" w:hAnsi="Times New Roman"/>
          <w:sz w:val="24"/>
          <w:szCs w:val="24"/>
          <w:lang w:eastAsia="pl-PL"/>
        </w:rPr>
        <w:t xml:space="preserve">tekst jednolity: </w:t>
      </w:r>
      <w:r w:rsidRPr="00C270E9">
        <w:rPr>
          <w:rFonts w:ascii="Times New Roman" w:hAnsi="Times New Roman"/>
          <w:sz w:val="24"/>
          <w:szCs w:val="24"/>
          <w:lang w:eastAsia="pl-PL"/>
        </w:rPr>
        <w:t>Dz. U. z 2019 r., poz. 2019 z</w:t>
      </w:r>
      <w:r w:rsidR="00551E63">
        <w:rPr>
          <w:rFonts w:ascii="Times New Roman" w:hAnsi="Times New Roman"/>
          <w:sz w:val="24"/>
          <w:szCs w:val="24"/>
          <w:lang w:eastAsia="pl-PL"/>
        </w:rPr>
        <w:t xml:space="preserve">e </w:t>
      </w:r>
      <w:r w:rsidRPr="00C270E9">
        <w:rPr>
          <w:rFonts w:ascii="Times New Roman" w:hAnsi="Times New Roman"/>
          <w:sz w:val="24"/>
          <w:szCs w:val="24"/>
          <w:lang w:eastAsia="pl-PL"/>
        </w:rPr>
        <w:t>zm.)</w:t>
      </w:r>
      <w:r w:rsidR="00551E63">
        <w:rPr>
          <w:rFonts w:ascii="Times New Roman" w:hAnsi="Times New Roman"/>
          <w:sz w:val="24"/>
          <w:szCs w:val="24"/>
          <w:lang w:eastAsia="pl-PL"/>
        </w:rPr>
        <w:t>.</w:t>
      </w:r>
    </w:p>
    <w:p w14:paraId="656BA6E8" w14:textId="77777777" w:rsidR="004E5521" w:rsidRDefault="004E5521" w:rsidP="004E5521">
      <w:pPr>
        <w:spacing w:after="0" w:line="240" w:lineRule="auto"/>
        <w:ind w:right="20" w:hanging="284"/>
        <w:jc w:val="both"/>
        <w:rPr>
          <w:rFonts w:ascii="Times New Roman" w:hAnsi="Times New Roman"/>
          <w:sz w:val="24"/>
          <w:szCs w:val="24"/>
          <w:lang w:eastAsia="pl-PL"/>
        </w:rPr>
      </w:pPr>
    </w:p>
    <w:p w14:paraId="2217A443" w14:textId="40B4714E" w:rsidR="00EC5F0F" w:rsidRPr="004E5521" w:rsidRDefault="00EC5F0F" w:rsidP="004E5521">
      <w:pPr>
        <w:spacing w:after="0" w:line="240" w:lineRule="auto"/>
        <w:ind w:right="20" w:hanging="284"/>
        <w:jc w:val="center"/>
        <w:rPr>
          <w:rFonts w:ascii="Times New Roman" w:hAnsi="Times New Roman"/>
          <w:sz w:val="24"/>
          <w:szCs w:val="24"/>
          <w:lang w:eastAsia="pl-PL"/>
        </w:rPr>
      </w:pPr>
      <w:r w:rsidRPr="00C270E9">
        <w:rPr>
          <w:rFonts w:ascii="Times New Roman" w:hAnsi="Times New Roman"/>
          <w:b/>
          <w:bCs/>
          <w:sz w:val="24"/>
          <w:szCs w:val="24"/>
          <w:lang w:eastAsia="pl-PL"/>
        </w:rPr>
        <w:t xml:space="preserve">§ </w:t>
      </w:r>
      <w:r>
        <w:rPr>
          <w:rFonts w:ascii="Times New Roman" w:hAnsi="Times New Roman"/>
          <w:b/>
          <w:bCs/>
          <w:sz w:val="24"/>
          <w:szCs w:val="24"/>
          <w:lang w:eastAsia="pl-PL"/>
        </w:rPr>
        <w:t>2</w:t>
      </w:r>
    </w:p>
    <w:p w14:paraId="2C81683E" w14:textId="77777777" w:rsidR="00545F27" w:rsidRPr="00EC5F0F" w:rsidRDefault="00545F27" w:rsidP="00EC5F0F">
      <w:pPr>
        <w:spacing w:after="0" w:line="240" w:lineRule="auto"/>
        <w:jc w:val="center"/>
        <w:rPr>
          <w:rFonts w:ascii="Times New Roman" w:hAnsi="Times New Roman"/>
          <w:sz w:val="24"/>
          <w:szCs w:val="24"/>
        </w:rPr>
      </w:pPr>
    </w:p>
    <w:p w14:paraId="0E79CBC6" w14:textId="129A9322" w:rsidR="00726A01" w:rsidRPr="00FD2AC0" w:rsidRDefault="00726A01" w:rsidP="00726A01">
      <w:pPr>
        <w:numPr>
          <w:ilvl w:val="0"/>
          <w:numId w:val="1"/>
        </w:numPr>
        <w:spacing w:after="0" w:line="240" w:lineRule="auto"/>
        <w:jc w:val="both"/>
        <w:rPr>
          <w:rFonts w:ascii="Times New Roman" w:hAnsi="Times New Roman"/>
          <w:sz w:val="24"/>
          <w:szCs w:val="24"/>
        </w:rPr>
      </w:pPr>
      <w:r w:rsidRPr="00FD2AC0">
        <w:rPr>
          <w:rFonts w:ascii="Times New Roman" w:hAnsi="Times New Roman"/>
          <w:sz w:val="24"/>
          <w:szCs w:val="24"/>
        </w:rPr>
        <w:t xml:space="preserve">Ilekroć </w:t>
      </w:r>
      <w:r w:rsidR="00EC5F0F">
        <w:rPr>
          <w:rFonts w:ascii="Times New Roman" w:hAnsi="Times New Roman"/>
          <w:sz w:val="24"/>
          <w:szCs w:val="24"/>
        </w:rPr>
        <w:t>w Regulaminie</w:t>
      </w:r>
      <w:r>
        <w:rPr>
          <w:rFonts w:ascii="Times New Roman" w:hAnsi="Times New Roman"/>
          <w:sz w:val="24"/>
          <w:szCs w:val="24"/>
        </w:rPr>
        <w:t xml:space="preserve"> </w:t>
      </w:r>
      <w:r w:rsidRPr="00FD2AC0">
        <w:rPr>
          <w:rFonts w:ascii="Times New Roman" w:hAnsi="Times New Roman"/>
          <w:sz w:val="24"/>
          <w:szCs w:val="24"/>
        </w:rPr>
        <w:t>jest mowa o:</w:t>
      </w:r>
    </w:p>
    <w:p w14:paraId="0228814D" w14:textId="77777777" w:rsidR="00726A01" w:rsidRDefault="00726A01" w:rsidP="00726A01">
      <w:pPr>
        <w:numPr>
          <w:ilvl w:val="0"/>
          <w:numId w:val="2"/>
        </w:numPr>
        <w:spacing w:after="0" w:line="240" w:lineRule="auto"/>
        <w:ind w:left="567" w:hanging="283"/>
        <w:jc w:val="both"/>
        <w:rPr>
          <w:rFonts w:ascii="Times New Roman" w:hAnsi="Times New Roman"/>
          <w:sz w:val="24"/>
          <w:szCs w:val="24"/>
        </w:rPr>
      </w:pPr>
      <w:r>
        <w:rPr>
          <w:rFonts w:ascii="Times New Roman" w:hAnsi="Times New Roman"/>
          <w:sz w:val="24"/>
          <w:szCs w:val="24"/>
        </w:rPr>
        <w:t>Ustawie Pzp – należy przez to rozumieć ustawę z dnia 11 września 2019 r. Prawo zamówień publicznych (tekst jednolity: Dz. U. z 2019 r., poz. 2019 ze zm.).</w:t>
      </w:r>
    </w:p>
    <w:p w14:paraId="66F51640" w14:textId="77777777" w:rsidR="00726A01" w:rsidRDefault="00726A01" w:rsidP="00726A01">
      <w:pPr>
        <w:numPr>
          <w:ilvl w:val="0"/>
          <w:numId w:val="2"/>
        </w:numPr>
        <w:spacing w:after="0" w:line="240" w:lineRule="auto"/>
        <w:ind w:left="567" w:hanging="283"/>
        <w:jc w:val="both"/>
        <w:rPr>
          <w:rFonts w:ascii="Times New Roman" w:hAnsi="Times New Roman"/>
          <w:sz w:val="24"/>
          <w:szCs w:val="24"/>
        </w:rPr>
      </w:pPr>
      <w:r>
        <w:rPr>
          <w:rFonts w:ascii="Times New Roman" w:hAnsi="Times New Roman"/>
          <w:sz w:val="24"/>
          <w:szCs w:val="24"/>
        </w:rPr>
        <w:t>Zamawiającym – należy rozumieć Gminę Waganiec.</w:t>
      </w:r>
    </w:p>
    <w:p w14:paraId="636386B1" w14:textId="77777777" w:rsidR="00726A01" w:rsidRDefault="00726A01" w:rsidP="00726A01">
      <w:pPr>
        <w:numPr>
          <w:ilvl w:val="0"/>
          <w:numId w:val="2"/>
        </w:numPr>
        <w:spacing w:after="0" w:line="240" w:lineRule="auto"/>
        <w:ind w:left="567" w:hanging="283"/>
        <w:jc w:val="both"/>
        <w:rPr>
          <w:rFonts w:ascii="Times New Roman" w:hAnsi="Times New Roman"/>
          <w:sz w:val="24"/>
          <w:szCs w:val="24"/>
        </w:rPr>
      </w:pPr>
      <w:r>
        <w:rPr>
          <w:rFonts w:ascii="Times New Roman" w:hAnsi="Times New Roman"/>
          <w:sz w:val="24"/>
          <w:szCs w:val="24"/>
        </w:rPr>
        <w:t>Urzędzie – należy przez to rozumieć Urząd Gminy w Wagańcu.</w:t>
      </w:r>
    </w:p>
    <w:p w14:paraId="7C33254A" w14:textId="77777777" w:rsidR="00726A01" w:rsidRDefault="00726A01" w:rsidP="00726A01">
      <w:pPr>
        <w:numPr>
          <w:ilvl w:val="0"/>
          <w:numId w:val="2"/>
        </w:numPr>
        <w:spacing w:after="0" w:line="240" w:lineRule="auto"/>
        <w:ind w:left="567" w:hanging="283"/>
        <w:jc w:val="both"/>
        <w:rPr>
          <w:rFonts w:ascii="Times New Roman" w:hAnsi="Times New Roman"/>
          <w:sz w:val="24"/>
          <w:szCs w:val="24"/>
        </w:rPr>
      </w:pPr>
      <w:r>
        <w:rPr>
          <w:rFonts w:ascii="Times New Roman" w:hAnsi="Times New Roman"/>
          <w:sz w:val="24"/>
          <w:szCs w:val="24"/>
        </w:rPr>
        <w:t>Kierowniku Zamawiającego – należy przez to rozumieć Wójta Gminy Waganiec.</w:t>
      </w:r>
    </w:p>
    <w:p w14:paraId="512A84CA" w14:textId="77777777" w:rsidR="00726A01" w:rsidRDefault="00726A01" w:rsidP="00726A01">
      <w:pPr>
        <w:numPr>
          <w:ilvl w:val="0"/>
          <w:numId w:val="2"/>
        </w:numPr>
        <w:spacing w:after="0" w:line="240" w:lineRule="auto"/>
        <w:ind w:left="567" w:hanging="283"/>
        <w:jc w:val="both"/>
        <w:rPr>
          <w:rFonts w:ascii="Times New Roman" w:hAnsi="Times New Roman"/>
          <w:sz w:val="24"/>
          <w:szCs w:val="24"/>
        </w:rPr>
      </w:pPr>
      <w:r>
        <w:rPr>
          <w:rFonts w:ascii="Times New Roman" w:hAnsi="Times New Roman"/>
          <w:sz w:val="24"/>
          <w:szCs w:val="24"/>
        </w:rPr>
        <w:t>Komórkach organizacyjnych – należy przez to rozumieć komórki organizacyjne wyodrębnione w ramach struktury Urzędu na podstawie  Regulaminu Organizacyjnego Urzędu (referaty, pracownicy na samodzielnych stanowiskach), będące dysponentem środków finansowych oraz odpowiedzialne za realizację zamówienia.</w:t>
      </w:r>
    </w:p>
    <w:p w14:paraId="67350B6D" w14:textId="77777777" w:rsidR="00726A01" w:rsidRDefault="00726A01" w:rsidP="00726A01">
      <w:pPr>
        <w:numPr>
          <w:ilvl w:val="0"/>
          <w:numId w:val="2"/>
        </w:numPr>
        <w:spacing w:after="0" w:line="240" w:lineRule="auto"/>
        <w:ind w:left="567" w:hanging="283"/>
        <w:jc w:val="both"/>
        <w:rPr>
          <w:rFonts w:ascii="Times New Roman" w:hAnsi="Times New Roman"/>
          <w:sz w:val="24"/>
          <w:szCs w:val="24"/>
        </w:rPr>
      </w:pPr>
      <w:r>
        <w:rPr>
          <w:rFonts w:ascii="Times New Roman" w:hAnsi="Times New Roman"/>
          <w:sz w:val="24"/>
          <w:szCs w:val="24"/>
        </w:rPr>
        <w:t>wartości szacunkowej zamówienia – należy przez to rozumieć wartość zamówienia dla dostaw, usług i robót budowlanych, stanowiącą całkowite szacunkowe wynagrodzenie Wykonawcy bez podatku od towarów i usług, ustalone z należytą starannością.</w:t>
      </w:r>
    </w:p>
    <w:p w14:paraId="790450D3" w14:textId="77777777" w:rsidR="00726A01" w:rsidRDefault="00726A01" w:rsidP="00726A01">
      <w:pPr>
        <w:numPr>
          <w:ilvl w:val="0"/>
          <w:numId w:val="2"/>
        </w:numPr>
        <w:spacing w:after="0" w:line="240" w:lineRule="auto"/>
        <w:ind w:left="567" w:hanging="283"/>
        <w:jc w:val="both"/>
        <w:rPr>
          <w:rFonts w:ascii="Times New Roman" w:hAnsi="Times New Roman"/>
          <w:sz w:val="24"/>
          <w:szCs w:val="24"/>
        </w:rPr>
      </w:pPr>
      <w:r>
        <w:rPr>
          <w:rFonts w:ascii="Times New Roman" w:hAnsi="Times New Roman"/>
          <w:sz w:val="24"/>
          <w:szCs w:val="24"/>
        </w:rPr>
        <w:t>Wykonawcy – należy przez to rozumieć osobę fizyczną, osobę prawną lub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359DB500" w14:textId="399E7F5B" w:rsidR="00726A01" w:rsidRDefault="00726A01" w:rsidP="00726A01">
      <w:pPr>
        <w:numPr>
          <w:ilvl w:val="0"/>
          <w:numId w:val="2"/>
        </w:numPr>
        <w:spacing w:after="0" w:line="240" w:lineRule="auto"/>
        <w:ind w:left="567" w:hanging="425"/>
        <w:jc w:val="both"/>
        <w:rPr>
          <w:rFonts w:ascii="Times New Roman" w:hAnsi="Times New Roman"/>
          <w:sz w:val="24"/>
          <w:szCs w:val="24"/>
        </w:rPr>
      </w:pPr>
      <w:r>
        <w:rPr>
          <w:rFonts w:ascii="Times New Roman" w:hAnsi="Times New Roman"/>
          <w:sz w:val="24"/>
          <w:szCs w:val="24"/>
        </w:rPr>
        <w:t>zamówieniu – należy przez to rozumieć umowę odpłatną zawieraną między Zamawiającym a Wykonawcą, której przedmiotem jest nabycie przez Zamawiającego od</w:t>
      </w:r>
      <w:r w:rsidR="00BF1E64">
        <w:rPr>
          <w:rFonts w:ascii="Times New Roman" w:hAnsi="Times New Roman"/>
          <w:sz w:val="24"/>
          <w:szCs w:val="24"/>
        </w:rPr>
        <w:t xml:space="preserve"> </w:t>
      </w:r>
      <w:r>
        <w:rPr>
          <w:rFonts w:ascii="Times New Roman" w:hAnsi="Times New Roman"/>
          <w:sz w:val="24"/>
          <w:szCs w:val="24"/>
        </w:rPr>
        <w:t>wybranego Wykonawcy robót budowlanych, dostaw lub usług.</w:t>
      </w:r>
    </w:p>
    <w:p w14:paraId="7E358EB2" w14:textId="77777777" w:rsidR="00726A01" w:rsidRDefault="00726A01" w:rsidP="00726A01">
      <w:pPr>
        <w:numPr>
          <w:ilvl w:val="0"/>
          <w:numId w:val="2"/>
        </w:numPr>
        <w:spacing w:after="0" w:line="240" w:lineRule="auto"/>
        <w:ind w:left="567" w:hanging="425"/>
        <w:jc w:val="both"/>
        <w:rPr>
          <w:rFonts w:ascii="Times New Roman" w:hAnsi="Times New Roman"/>
          <w:sz w:val="24"/>
          <w:szCs w:val="24"/>
        </w:rPr>
      </w:pPr>
      <w:r>
        <w:rPr>
          <w:rFonts w:ascii="Times New Roman" w:hAnsi="Times New Roman"/>
          <w:sz w:val="24"/>
          <w:szCs w:val="24"/>
        </w:rPr>
        <w:t>cenie – należy przez to rozumieć cenę w rozumieniu art. 3 ust. 1 pkt 1 i ust. 2 ustawy                   z dnia 9 maja 2014 r. o informowaniu o cenach towarów i usług (Dz. U. z 2019 r., poz. 178), nawet jeżeli jest płacona na rzecz osoby niebędącej przedsiębiorcą.</w:t>
      </w:r>
    </w:p>
    <w:p w14:paraId="67B050BA" w14:textId="77777777" w:rsidR="00726A01" w:rsidRDefault="00726A01" w:rsidP="00726A01">
      <w:pPr>
        <w:numPr>
          <w:ilvl w:val="0"/>
          <w:numId w:val="2"/>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dostawach – należy przez to rozumieć nabywanie produktów, którymi są rzeczy ruchome, energia, woda oraz prawa majątkowe, jeżeli mogą być przedmiotem obrotu,                                w szczególności na podstawie umowy sprzedaży, dostawy, najmu, dzierżawy oraz </w:t>
      </w:r>
      <w:r>
        <w:rPr>
          <w:rFonts w:ascii="Times New Roman" w:hAnsi="Times New Roman"/>
          <w:sz w:val="24"/>
          <w:szCs w:val="24"/>
        </w:rPr>
        <w:lastRenderedPageBreak/>
        <w:t>leasingu z opcją lub bez opcji zakupu, które może obejmować dodatkowo rozmieszczenie lub instalację.</w:t>
      </w:r>
    </w:p>
    <w:p w14:paraId="7215D864" w14:textId="77777777" w:rsidR="00726A01" w:rsidRDefault="00726A01" w:rsidP="00726A01">
      <w:pPr>
        <w:numPr>
          <w:ilvl w:val="0"/>
          <w:numId w:val="2"/>
        </w:numPr>
        <w:spacing w:after="0" w:line="240" w:lineRule="auto"/>
        <w:ind w:left="567" w:hanging="425"/>
        <w:jc w:val="both"/>
        <w:rPr>
          <w:rFonts w:ascii="Times New Roman" w:hAnsi="Times New Roman"/>
          <w:sz w:val="24"/>
          <w:szCs w:val="24"/>
        </w:rPr>
      </w:pPr>
      <w:r>
        <w:rPr>
          <w:rFonts w:ascii="Times New Roman" w:hAnsi="Times New Roman"/>
          <w:sz w:val="24"/>
          <w:szCs w:val="24"/>
        </w:rPr>
        <w:t>usługach – należy przez to rozumieć wszelkie świadczenia, które nie są robotami budowlanymi lub dostawami.</w:t>
      </w:r>
    </w:p>
    <w:p w14:paraId="4B1B78F3" w14:textId="77777777" w:rsidR="00726A01" w:rsidRDefault="00726A01" w:rsidP="00726A01">
      <w:pPr>
        <w:numPr>
          <w:ilvl w:val="0"/>
          <w:numId w:val="2"/>
        </w:numPr>
        <w:spacing w:after="0" w:line="240" w:lineRule="auto"/>
        <w:ind w:left="567" w:hanging="425"/>
        <w:jc w:val="both"/>
        <w:rPr>
          <w:rFonts w:ascii="Times New Roman" w:hAnsi="Times New Roman"/>
          <w:sz w:val="24"/>
          <w:szCs w:val="24"/>
        </w:rPr>
      </w:pPr>
      <w:r>
        <w:rPr>
          <w:rFonts w:ascii="Times New Roman" w:hAnsi="Times New Roman"/>
          <w:sz w:val="24"/>
          <w:szCs w:val="24"/>
        </w:rPr>
        <w:t>robotach budowlanych – należy przez to rozumieć wykonanie lub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dnia 16.12.2002, str. 1, z późn. zm.), zwanego dalej „Wspólnym Słownikiem Zamówień”, lub obiektu budowlanego, a także realizację obiektu budowlanego za pomocą dowolnych środków, zgodnie w wymaganiami określonymi przez Zamawiającego.</w:t>
      </w:r>
    </w:p>
    <w:p w14:paraId="77FBEF98" w14:textId="77777777" w:rsidR="00726A01" w:rsidRPr="00875933" w:rsidRDefault="00726A01" w:rsidP="00726A01">
      <w:pPr>
        <w:numPr>
          <w:ilvl w:val="0"/>
          <w:numId w:val="2"/>
        </w:numPr>
        <w:spacing w:after="0" w:line="240" w:lineRule="auto"/>
        <w:ind w:left="567" w:hanging="425"/>
        <w:jc w:val="both"/>
        <w:rPr>
          <w:rFonts w:ascii="Times New Roman" w:hAnsi="Times New Roman"/>
          <w:sz w:val="24"/>
          <w:szCs w:val="24"/>
        </w:rPr>
      </w:pPr>
      <w:r w:rsidRPr="00875933">
        <w:rPr>
          <w:rFonts w:ascii="Times New Roman" w:hAnsi="Times New Roman"/>
          <w:color w:val="000000"/>
          <w:sz w:val="24"/>
          <w:szCs w:val="24"/>
        </w:rPr>
        <w:t xml:space="preserve">Wspólnym Słowniku Zamówień </w:t>
      </w:r>
      <w:r>
        <w:rPr>
          <w:rFonts w:ascii="Times New Roman" w:hAnsi="Times New Roman"/>
          <w:sz w:val="24"/>
          <w:szCs w:val="24"/>
        </w:rPr>
        <w:t>–</w:t>
      </w:r>
      <w:r w:rsidRPr="00875933">
        <w:rPr>
          <w:rFonts w:ascii="Times New Roman" w:hAnsi="Times New Roman"/>
          <w:color w:val="000000"/>
          <w:sz w:val="24"/>
          <w:szCs w:val="24"/>
        </w:rPr>
        <w:t xml:space="preserve"> należy przez to rozumieć załącznik nr 1</w:t>
      </w:r>
      <w:r w:rsidRPr="00875933">
        <w:rPr>
          <w:rFonts w:ascii="Times New Roman" w:hAnsi="Times New Roman"/>
          <w:color w:val="000000"/>
          <w:sz w:val="24"/>
          <w:szCs w:val="24"/>
        </w:rPr>
        <w:br/>
        <w:t>do rozporządzenia Komisji WE nr 213/2008 z 28 listopada 2007 r. zmieniającego</w:t>
      </w:r>
      <w:r w:rsidRPr="00875933">
        <w:rPr>
          <w:rFonts w:ascii="Times New Roman" w:hAnsi="Times New Roman"/>
          <w:color w:val="000000"/>
          <w:sz w:val="24"/>
          <w:szCs w:val="24"/>
        </w:rPr>
        <w:br/>
        <w:t>rozporządzenie (WE) nr 2195/2002 Parlamentu Europejskiego i Rady w sprawie</w:t>
      </w:r>
      <w:r w:rsidRPr="00875933">
        <w:rPr>
          <w:rFonts w:ascii="Times New Roman" w:hAnsi="Times New Roman"/>
          <w:sz w:val="24"/>
          <w:szCs w:val="24"/>
        </w:rPr>
        <w:br/>
      </w:r>
      <w:r w:rsidRPr="00875933">
        <w:rPr>
          <w:rFonts w:ascii="Times New Roman" w:hAnsi="Times New Roman"/>
          <w:color w:val="000000"/>
          <w:sz w:val="24"/>
          <w:szCs w:val="24"/>
        </w:rPr>
        <w:t>Wspólnego Słownika Zamówień (CPV) oraz dyrektywy 2004/17/WE i 2004/18/WE</w:t>
      </w:r>
      <w:r w:rsidRPr="00875933">
        <w:rPr>
          <w:rFonts w:ascii="Times New Roman" w:hAnsi="Times New Roman"/>
          <w:color w:val="000000"/>
          <w:sz w:val="24"/>
          <w:szCs w:val="24"/>
        </w:rPr>
        <w:br/>
        <w:t>Parlamentu Europejskiego i Rady dotyczące procedur udzielania zamówień publicznych</w:t>
      </w:r>
      <w:r w:rsidRPr="00875933">
        <w:rPr>
          <w:rFonts w:ascii="Times New Roman" w:hAnsi="Times New Roman"/>
          <w:color w:val="000000"/>
          <w:sz w:val="24"/>
          <w:szCs w:val="24"/>
        </w:rPr>
        <w:br/>
        <w:t>w zakresie zmiany CPV.</w:t>
      </w:r>
    </w:p>
    <w:p w14:paraId="17239AF3" w14:textId="77777777" w:rsidR="00726A01" w:rsidRDefault="00726A01" w:rsidP="00726A01">
      <w:pPr>
        <w:numPr>
          <w:ilvl w:val="0"/>
          <w:numId w:val="2"/>
        </w:numPr>
        <w:spacing w:after="0" w:line="240" w:lineRule="auto"/>
        <w:ind w:left="567" w:hanging="425"/>
        <w:jc w:val="both"/>
        <w:rPr>
          <w:rFonts w:ascii="Times New Roman" w:hAnsi="Times New Roman"/>
          <w:sz w:val="24"/>
          <w:szCs w:val="24"/>
        </w:rPr>
      </w:pPr>
      <w:r>
        <w:rPr>
          <w:rFonts w:ascii="Times New Roman" w:hAnsi="Times New Roman"/>
          <w:sz w:val="24"/>
          <w:szCs w:val="24"/>
        </w:rPr>
        <w:t>środkach publicznych – należy przez to rozumieć środki publiczne w rozumieniu przepisów ustawy z dnia 27 sierpnia 2009 r. o finansach publicznych.</w:t>
      </w:r>
    </w:p>
    <w:p w14:paraId="4BFC1226" w14:textId="77777777" w:rsidR="00726A01" w:rsidRDefault="00726A01" w:rsidP="00726A01">
      <w:pPr>
        <w:numPr>
          <w:ilvl w:val="0"/>
          <w:numId w:val="2"/>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Platformie zakupowej </w:t>
      </w:r>
      <w:bookmarkStart w:id="3" w:name="_Hlk65066905"/>
      <w:r>
        <w:rPr>
          <w:rFonts w:ascii="Times New Roman" w:hAnsi="Times New Roman"/>
          <w:sz w:val="24"/>
          <w:szCs w:val="24"/>
        </w:rPr>
        <w:t xml:space="preserve">– należy przez to rozumieć </w:t>
      </w:r>
      <w:bookmarkEnd w:id="3"/>
      <w:r>
        <w:rPr>
          <w:rFonts w:ascii="Times New Roman" w:hAnsi="Times New Roman"/>
          <w:sz w:val="24"/>
          <w:szCs w:val="24"/>
        </w:rPr>
        <w:t>Platformę zakupową eZamawiający.</w:t>
      </w:r>
    </w:p>
    <w:p w14:paraId="20512CA6" w14:textId="77777777" w:rsidR="00726A01" w:rsidRDefault="00726A01" w:rsidP="00726A01">
      <w:pPr>
        <w:numPr>
          <w:ilvl w:val="0"/>
          <w:numId w:val="2"/>
        </w:numPr>
        <w:spacing w:after="0" w:line="240" w:lineRule="auto"/>
        <w:ind w:left="567" w:hanging="425"/>
        <w:jc w:val="both"/>
        <w:rPr>
          <w:rFonts w:ascii="Times New Roman" w:hAnsi="Times New Roman"/>
          <w:sz w:val="24"/>
          <w:szCs w:val="24"/>
        </w:rPr>
      </w:pPr>
      <w:r>
        <w:rPr>
          <w:rFonts w:ascii="Times New Roman" w:hAnsi="Times New Roman"/>
          <w:sz w:val="24"/>
          <w:szCs w:val="24"/>
        </w:rPr>
        <w:t>Wnioskodawcy – należy przez to rozumieć Kierownika lub Zastępcę Kierownika Komórki organizacyjnej lub osobę zatrudnioną na samodzielnym stanowisku pracy prowadzącą merytorycznie zadania, którego dotyczy zamówienie publiczne, wnioskującą o wszczęcie postępowania.</w:t>
      </w:r>
    </w:p>
    <w:p w14:paraId="652AA4E9" w14:textId="77777777" w:rsidR="00726A01" w:rsidRDefault="00726A01" w:rsidP="00726A01">
      <w:pPr>
        <w:numPr>
          <w:ilvl w:val="0"/>
          <w:numId w:val="2"/>
        </w:numPr>
        <w:spacing w:after="0" w:line="240" w:lineRule="auto"/>
        <w:ind w:left="567" w:hanging="425"/>
        <w:jc w:val="both"/>
        <w:rPr>
          <w:rFonts w:ascii="Times New Roman" w:hAnsi="Times New Roman"/>
          <w:sz w:val="24"/>
          <w:szCs w:val="24"/>
        </w:rPr>
      </w:pPr>
      <w:r>
        <w:rPr>
          <w:rFonts w:ascii="Times New Roman" w:hAnsi="Times New Roman"/>
          <w:sz w:val="24"/>
          <w:szCs w:val="24"/>
        </w:rPr>
        <w:t xml:space="preserve">najkorzystniejszej ofercie </w:t>
      </w:r>
      <w:bookmarkStart w:id="4" w:name="_Hlk65063829"/>
      <w:r>
        <w:rPr>
          <w:rFonts w:ascii="Times New Roman" w:hAnsi="Times New Roman"/>
          <w:sz w:val="24"/>
          <w:szCs w:val="24"/>
        </w:rPr>
        <w:t>–</w:t>
      </w:r>
      <w:bookmarkEnd w:id="4"/>
      <w:r>
        <w:rPr>
          <w:rFonts w:ascii="Times New Roman" w:hAnsi="Times New Roman"/>
          <w:sz w:val="24"/>
          <w:szCs w:val="24"/>
        </w:rPr>
        <w:t xml:space="preserve"> należy przez to rozumieć ofertę, która przedstawia najkorzystniejszy bilans ceny i innych kryteriów oceny ofert. </w:t>
      </w:r>
    </w:p>
    <w:p w14:paraId="45F98BED" w14:textId="20BE7FB9" w:rsidR="00EC5F0F" w:rsidRPr="00EC5F0F" w:rsidRDefault="00726A01" w:rsidP="00EC5F0F">
      <w:pPr>
        <w:numPr>
          <w:ilvl w:val="0"/>
          <w:numId w:val="2"/>
        </w:numPr>
        <w:spacing w:after="0" w:line="240" w:lineRule="auto"/>
        <w:ind w:left="567" w:hanging="425"/>
        <w:jc w:val="both"/>
        <w:rPr>
          <w:rFonts w:ascii="Times New Roman" w:hAnsi="Times New Roman"/>
          <w:sz w:val="24"/>
          <w:szCs w:val="24"/>
        </w:rPr>
      </w:pPr>
      <w:r>
        <w:rPr>
          <w:rFonts w:ascii="Times New Roman" w:hAnsi="Times New Roman"/>
          <w:sz w:val="24"/>
          <w:szCs w:val="24"/>
        </w:rPr>
        <w:t>planie zamówień publicznych – należy przez to rozumieć plan zamówień publicznych opracowany na dany rok kalendarzowy, na podstawie danych otrzymanych od poszczególnych Komórek organizacyjnych.</w:t>
      </w:r>
    </w:p>
    <w:p w14:paraId="19A9F33E" w14:textId="77777777" w:rsidR="00EC5F0F" w:rsidRPr="00EF2997" w:rsidRDefault="00EC5F0F" w:rsidP="00EC5F0F">
      <w:pPr>
        <w:spacing w:after="0" w:line="240" w:lineRule="auto"/>
        <w:ind w:right="20" w:hanging="284"/>
        <w:jc w:val="both"/>
        <w:rPr>
          <w:rFonts w:ascii="Times New Roman" w:hAnsi="Times New Roman"/>
          <w:sz w:val="24"/>
          <w:szCs w:val="24"/>
          <w:lang w:eastAsia="pl-PL"/>
        </w:rPr>
      </w:pPr>
    </w:p>
    <w:p w14:paraId="27E55F13" w14:textId="4F80ABD3" w:rsidR="00EC5F0F" w:rsidRPr="00EC5F0F" w:rsidRDefault="00EC5F0F" w:rsidP="00EC5F0F">
      <w:pPr>
        <w:spacing w:after="0" w:line="240" w:lineRule="auto"/>
        <w:jc w:val="center"/>
        <w:rPr>
          <w:rFonts w:ascii="Times New Roman" w:hAnsi="Times New Roman"/>
          <w:sz w:val="24"/>
          <w:szCs w:val="24"/>
        </w:rPr>
      </w:pPr>
      <w:bookmarkStart w:id="5" w:name="_Hlk66188093"/>
      <w:r w:rsidRPr="00C270E9">
        <w:rPr>
          <w:rFonts w:ascii="Times New Roman" w:hAnsi="Times New Roman"/>
          <w:b/>
          <w:bCs/>
          <w:sz w:val="24"/>
          <w:szCs w:val="24"/>
          <w:lang w:eastAsia="pl-PL"/>
        </w:rPr>
        <w:t xml:space="preserve">§ </w:t>
      </w:r>
      <w:r>
        <w:rPr>
          <w:rFonts w:ascii="Times New Roman" w:hAnsi="Times New Roman"/>
          <w:b/>
          <w:bCs/>
          <w:sz w:val="24"/>
          <w:szCs w:val="24"/>
          <w:lang w:eastAsia="pl-PL"/>
        </w:rPr>
        <w:t>3</w:t>
      </w:r>
    </w:p>
    <w:bookmarkEnd w:id="5"/>
    <w:p w14:paraId="143EA3B1" w14:textId="77777777" w:rsidR="00726A01" w:rsidRPr="00EF2997" w:rsidRDefault="00726A01" w:rsidP="00726A01">
      <w:pPr>
        <w:spacing w:after="0" w:line="240" w:lineRule="auto"/>
        <w:ind w:left="284"/>
        <w:jc w:val="both"/>
        <w:rPr>
          <w:rFonts w:ascii="Times New Roman" w:hAnsi="Times New Roman"/>
          <w:sz w:val="24"/>
          <w:szCs w:val="24"/>
        </w:rPr>
      </w:pPr>
    </w:p>
    <w:p w14:paraId="49913E55" w14:textId="77777777" w:rsidR="00726A01" w:rsidRDefault="00726A01" w:rsidP="00726A01">
      <w:pPr>
        <w:numPr>
          <w:ilvl w:val="0"/>
          <w:numId w:val="3"/>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Przed wszczęciem procedury udzielenia zamówienia wnioskująca Komórska organizacyjna zobowiązana jest każdorazowo oszacować wartość zamówienia, w szczególności w celu ustalenia, czy: </w:t>
      </w:r>
    </w:p>
    <w:p w14:paraId="64112D20" w14:textId="77777777" w:rsidR="00726A01" w:rsidRDefault="00726A01" w:rsidP="00153579">
      <w:pPr>
        <w:numPr>
          <w:ilvl w:val="0"/>
          <w:numId w:val="4"/>
        </w:numPr>
        <w:tabs>
          <w:tab w:val="left" w:pos="284"/>
          <w:tab w:val="left" w:pos="567"/>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 istnieje obowiązek stosowania przepisów Ustawy Pzp,</w:t>
      </w:r>
    </w:p>
    <w:p w14:paraId="01FD1433" w14:textId="77777777" w:rsidR="00726A01" w:rsidRPr="00241655" w:rsidRDefault="00726A01" w:rsidP="00153579">
      <w:pPr>
        <w:numPr>
          <w:ilvl w:val="0"/>
          <w:numId w:val="4"/>
        </w:numPr>
        <w:tabs>
          <w:tab w:val="left" w:pos="284"/>
          <w:tab w:val="left" w:pos="567"/>
        </w:tabs>
        <w:spacing w:after="0" w:line="240" w:lineRule="auto"/>
        <w:ind w:left="567" w:hanging="283"/>
        <w:jc w:val="both"/>
        <w:rPr>
          <w:rFonts w:ascii="Times New Roman" w:hAnsi="Times New Roman"/>
          <w:sz w:val="24"/>
          <w:szCs w:val="24"/>
        </w:rPr>
      </w:pPr>
      <w:r w:rsidRPr="00241655">
        <w:rPr>
          <w:rFonts w:ascii="Times New Roman" w:hAnsi="Times New Roman"/>
          <w:sz w:val="24"/>
          <w:szCs w:val="24"/>
        </w:rPr>
        <w:t>nie dochodzi do takiego zaniżenia wartości zamówienia lub wybrania sposobu obliczania wartości zamówienia, że istnieje ryzyko uniknięcia stosowania przepisów Ustawy Pzp,</w:t>
      </w:r>
    </w:p>
    <w:p w14:paraId="64FC8765" w14:textId="77777777" w:rsidR="00726A01" w:rsidRDefault="00726A01" w:rsidP="00153579">
      <w:pPr>
        <w:numPr>
          <w:ilvl w:val="0"/>
          <w:numId w:val="4"/>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nie dochodzi do podziału zamówienia na odrębne zamówienia, jeżeli prowadzi to do niestosowania przepisów Ustawy Pzp, chyba że jest to uzasadnione obiektywnymi przyczynami,</w:t>
      </w:r>
    </w:p>
    <w:p w14:paraId="46E3279A" w14:textId="77777777" w:rsidR="00726A01" w:rsidRPr="004167EE" w:rsidRDefault="00726A01" w:rsidP="00153579">
      <w:pPr>
        <w:numPr>
          <w:ilvl w:val="0"/>
          <w:numId w:val="4"/>
        </w:numPr>
        <w:tabs>
          <w:tab w:val="left" w:pos="284"/>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wydatek ma pokrycie w budżecie na dany rok. </w:t>
      </w:r>
    </w:p>
    <w:p w14:paraId="13731DBC" w14:textId="77777777" w:rsidR="00726A01" w:rsidRDefault="00726A01" w:rsidP="00726A01">
      <w:pPr>
        <w:numPr>
          <w:ilvl w:val="0"/>
          <w:numId w:val="3"/>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Do ustalenia wartości zamówienia stosuje się zasady określone w art. 24-36 Ustawy Pzp.</w:t>
      </w:r>
    </w:p>
    <w:p w14:paraId="42486028" w14:textId="77777777" w:rsidR="00726A01" w:rsidRDefault="00726A01" w:rsidP="00726A01">
      <w:pPr>
        <w:numPr>
          <w:ilvl w:val="0"/>
          <w:numId w:val="3"/>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Do zamówień o charakterze mieszanym stosuje się zasady określone w art. 24-27 Ustawy Pzp.</w:t>
      </w:r>
    </w:p>
    <w:p w14:paraId="79402A2E" w14:textId="77777777" w:rsidR="00D76F6E" w:rsidRDefault="00D76F6E" w:rsidP="00D76F6E">
      <w:pPr>
        <w:pStyle w:val="Akapitzlist"/>
        <w:spacing w:after="0" w:line="240" w:lineRule="auto"/>
        <w:jc w:val="center"/>
        <w:rPr>
          <w:rFonts w:ascii="Times New Roman" w:hAnsi="Times New Roman"/>
          <w:b/>
          <w:sz w:val="24"/>
          <w:szCs w:val="24"/>
        </w:rPr>
      </w:pPr>
    </w:p>
    <w:p w14:paraId="631D5579" w14:textId="659E2D30" w:rsidR="0037557C" w:rsidRDefault="0037557C" w:rsidP="00D76F6E">
      <w:pPr>
        <w:pStyle w:val="Akapitzlist"/>
        <w:spacing w:after="0" w:line="240" w:lineRule="auto"/>
        <w:ind w:left="0"/>
        <w:jc w:val="center"/>
        <w:rPr>
          <w:rFonts w:ascii="Times New Roman" w:hAnsi="Times New Roman"/>
          <w:b/>
          <w:sz w:val="24"/>
          <w:szCs w:val="24"/>
        </w:rPr>
      </w:pPr>
      <w:bookmarkStart w:id="6" w:name="_Hlk66188252"/>
    </w:p>
    <w:p w14:paraId="00387F68" w14:textId="77777777" w:rsidR="0043206B" w:rsidRDefault="0043206B" w:rsidP="00D76F6E">
      <w:pPr>
        <w:pStyle w:val="Akapitzlist"/>
        <w:spacing w:after="0" w:line="240" w:lineRule="auto"/>
        <w:ind w:left="0"/>
        <w:jc w:val="center"/>
        <w:rPr>
          <w:rFonts w:ascii="Times New Roman" w:hAnsi="Times New Roman"/>
          <w:b/>
          <w:sz w:val="24"/>
          <w:szCs w:val="24"/>
        </w:rPr>
      </w:pPr>
    </w:p>
    <w:p w14:paraId="78CF9238" w14:textId="77777777" w:rsidR="0037557C" w:rsidRDefault="0037557C" w:rsidP="00D76F6E">
      <w:pPr>
        <w:pStyle w:val="Akapitzlist"/>
        <w:spacing w:after="0" w:line="240" w:lineRule="auto"/>
        <w:ind w:left="0"/>
        <w:jc w:val="center"/>
        <w:rPr>
          <w:rFonts w:ascii="Times New Roman" w:hAnsi="Times New Roman"/>
          <w:b/>
          <w:sz w:val="24"/>
          <w:szCs w:val="24"/>
        </w:rPr>
      </w:pPr>
    </w:p>
    <w:p w14:paraId="330D985B" w14:textId="77650075" w:rsidR="00D76F6E" w:rsidRPr="00D76F6E" w:rsidRDefault="00D76F6E" w:rsidP="00D76F6E">
      <w:pPr>
        <w:pStyle w:val="Akapitzlist"/>
        <w:spacing w:after="0" w:line="240" w:lineRule="auto"/>
        <w:ind w:left="0"/>
        <w:jc w:val="center"/>
        <w:rPr>
          <w:rFonts w:ascii="Times New Roman" w:hAnsi="Times New Roman"/>
          <w:b/>
          <w:sz w:val="24"/>
          <w:szCs w:val="24"/>
        </w:rPr>
      </w:pPr>
      <w:r w:rsidRPr="00D76F6E">
        <w:rPr>
          <w:rFonts w:ascii="Times New Roman" w:hAnsi="Times New Roman"/>
          <w:b/>
          <w:sz w:val="24"/>
          <w:szCs w:val="24"/>
        </w:rPr>
        <w:lastRenderedPageBreak/>
        <w:t xml:space="preserve">Rozdział </w:t>
      </w:r>
      <w:r>
        <w:rPr>
          <w:rFonts w:ascii="Times New Roman" w:hAnsi="Times New Roman"/>
          <w:b/>
          <w:sz w:val="24"/>
          <w:szCs w:val="24"/>
        </w:rPr>
        <w:t>2</w:t>
      </w:r>
    </w:p>
    <w:p w14:paraId="5EDC4C47" w14:textId="77777777" w:rsidR="004E5521" w:rsidRDefault="00D76F6E" w:rsidP="004E5521">
      <w:pPr>
        <w:pStyle w:val="Akapitzlist"/>
        <w:ind w:left="0"/>
        <w:jc w:val="center"/>
        <w:rPr>
          <w:rFonts w:ascii="Times New Roman" w:hAnsi="Times New Roman"/>
          <w:b/>
          <w:bCs/>
          <w:sz w:val="24"/>
          <w:szCs w:val="24"/>
          <w:lang w:eastAsia="pl-PL"/>
        </w:rPr>
      </w:pPr>
      <w:r>
        <w:rPr>
          <w:rFonts w:ascii="Times New Roman" w:hAnsi="Times New Roman"/>
          <w:b/>
          <w:bCs/>
          <w:sz w:val="24"/>
          <w:szCs w:val="24"/>
          <w:lang w:eastAsia="pl-PL"/>
        </w:rPr>
        <w:t>Planowanie zamówień</w:t>
      </w:r>
      <w:bookmarkEnd w:id="6"/>
    </w:p>
    <w:p w14:paraId="6B5F69F5" w14:textId="44BB41E8" w:rsidR="00D76F6E" w:rsidRDefault="00D76F6E" w:rsidP="004E5521">
      <w:pPr>
        <w:pStyle w:val="Akapitzlist"/>
        <w:ind w:left="0"/>
        <w:jc w:val="center"/>
        <w:rPr>
          <w:rFonts w:ascii="Times New Roman" w:hAnsi="Times New Roman"/>
          <w:b/>
          <w:bCs/>
          <w:sz w:val="24"/>
          <w:szCs w:val="24"/>
          <w:lang w:eastAsia="pl-PL"/>
        </w:rPr>
      </w:pPr>
      <w:r w:rsidRPr="00C270E9">
        <w:rPr>
          <w:rFonts w:ascii="Times New Roman" w:hAnsi="Times New Roman"/>
          <w:b/>
          <w:bCs/>
          <w:sz w:val="24"/>
          <w:szCs w:val="24"/>
          <w:lang w:eastAsia="pl-PL"/>
        </w:rPr>
        <w:t xml:space="preserve">§ </w:t>
      </w:r>
      <w:r w:rsidR="003E4725">
        <w:rPr>
          <w:rFonts w:ascii="Times New Roman" w:hAnsi="Times New Roman"/>
          <w:b/>
          <w:bCs/>
          <w:sz w:val="24"/>
          <w:szCs w:val="24"/>
          <w:lang w:eastAsia="pl-PL"/>
        </w:rPr>
        <w:t>4</w:t>
      </w:r>
    </w:p>
    <w:p w14:paraId="51FD72EA" w14:textId="77777777" w:rsidR="004E5521" w:rsidRDefault="004E5521" w:rsidP="00D76F6E">
      <w:pPr>
        <w:spacing w:after="0" w:line="240" w:lineRule="auto"/>
        <w:jc w:val="center"/>
        <w:rPr>
          <w:rFonts w:ascii="Times New Roman" w:hAnsi="Times New Roman"/>
          <w:b/>
          <w:bCs/>
          <w:sz w:val="24"/>
          <w:szCs w:val="24"/>
          <w:lang w:eastAsia="pl-PL"/>
        </w:rPr>
      </w:pPr>
    </w:p>
    <w:p w14:paraId="4EC0764E" w14:textId="77777777" w:rsidR="00A41B81" w:rsidRPr="00A41B81" w:rsidRDefault="00D76F6E" w:rsidP="00153579">
      <w:pPr>
        <w:pStyle w:val="Akapitzlist"/>
        <w:numPr>
          <w:ilvl w:val="0"/>
          <w:numId w:val="5"/>
        </w:numPr>
        <w:spacing w:line="240" w:lineRule="auto"/>
        <w:ind w:left="284" w:hanging="284"/>
        <w:jc w:val="both"/>
        <w:rPr>
          <w:rStyle w:val="fontstyle11"/>
          <w:rFonts w:ascii="Calibri" w:hAnsi="Calibri"/>
          <w:color w:val="auto"/>
        </w:rPr>
      </w:pPr>
      <w:r w:rsidRPr="00D76F6E">
        <w:rPr>
          <w:rStyle w:val="fontstyle11"/>
          <w:rFonts w:ascii="Times New Roman" w:hAnsi="Times New Roman"/>
          <w:sz w:val="24"/>
          <w:szCs w:val="24"/>
        </w:rPr>
        <w:t>Podstawą do podjęcia wszelkich działań związanych z udzielaniem zamówień na dostawy,</w:t>
      </w:r>
      <w:r w:rsidRPr="00D76F6E">
        <w:rPr>
          <w:rFonts w:ascii="Times New Roman" w:hAnsi="Times New Roman"/>
          <w:color w:val="000000"/>
          <w:sz w:val="24"/>
          <w:szCs w:val="24"/>
        </w:rPr>
        <w:br/>
      </w:r>
      <w:r w:rsidRPr="00D76F6E">
        <w:rPr>
          <w:rStyle w:val="fontstyle11"/>
          <w:rFonts w:ascii="Times New Roman" w:hAnsi="Times New Roman"/>
          <w:sz w:val="24"/>
          <w:szCs w:val="24"/>
        </w:rPr>
        <w:t>usługi i roboty budowlane jest plan zamówień, sporządzony na podstawie danych</w:t>
      </w:r>
      <w:r w:rsidRPr="00D76F6E">
        <w:rPr>
          <w:rFonts w:ascii="Times New Roman" w:hAnsi="Times New Roman"/>
          <w:color w:val="000000"/>
          <w:sz w:val="24"/>
          <w:szCs w:val="24"/>
        </w:rPr>
        <w:br/>
      </w:r>
      <w:r w:rsidRPr="00D76F6E">
        <w:rPr>
          <w:rStyle w:val="fontstyle11"/>
          <w:rFonts w:ascii="Times New Roman" w:hAnsi="Times New Roman"/>
          <w:sz w:val="24"/>
          <w:szCs w:val="24"/>
        </w:rPr>
        <w:t>otrzymanych od K</w:t>
      </w:r>
      <w:r w:rsidR="000D34AE">
        <w:rPr>
          <w:rStyle w:val="fontstyle11"/>
          <w:rFonts w:ascii="Times New Roman" w:hAnsi="Times New Roman"/>
          <w:sz w:val="24"/>
          <w:szCs w:val="24"/>
        </w:rPr>
        <w:t>omórek organizacyjnych</w:t>
      </w:r>
      <w:r w:rsidRPr="00D76F6E">
        <w:rPr>
          <w:rStyle w:val="fontstyle11"/>
          <w:rFonts w:ascii="Times New Roman" w:hAnsi="Times New Roman"/>
          <w:sz w:val="24"/>
          <w:szCs w:val="24"/>
        </w:rPr>
        <w:t xml:space="preserve"> na okres danego roku kalendarzowego lub okres realizacji projektu.</w:t>
      </w:r>
    </w:p>
    <w:p w14:paraId="63CB2DA1" w14:textId="2A15188E" w:rsidR="00A41B81" w:rsidRDefault="00A41B81" w:rsidP="00153579">
      <w:pPr>
        <w:pStyle w:val="Akapitzlist"/>
        <w:numPr>
          <w:ilvl w:val="0"/>
          <w:numId w:val="5"/>
        </w:numPr>
        <w:spacing w:line="240" w:lineRule="auto"/>
        <w:ind w:left="284" w:hanging="284"/>
        <w:jc w:val="both"/>
      </w:pPr>
      <w:r w:rsidRPr="00A41B81">
        <w:rPr>
          <w:rFonts w:ascii="Times New Roman" w:hAnsi="Times New Roman"/>
          <w:sz w:val="24"/>
          <w:szCs w:val="24"/>
        </w:rPr>
        <w:t xml:space="preserve">Komórki organizacyjne Urzędu Gminy w Wagańcu, nie później niż w terminie 30 dni od dnia uchwalenia przez Radę Gminy Waganiec budżetu Gminy Waganiec na dany rok budżetowy, przekazują do </w:t>
      </w:r>
      <w:r w:rsidR="003E4725">
        <w:rPr>
          <w:rFonts w:ascii="Times New Roman" w:hAnsi="Times New Roman"/>
          <w:sz w:val="24"/>
          <w:szCs w:val="24"/>
        </w:rPr>
        <w:t>pracownika ds.</w:t>
      </w:r>
      <w:r w:rsidRPr="00A41B81">
        <w:rPr>
          <w:rFonts w:ascii="Times New Roman" w:hAnsi="Times New Roman"/>
          <w:sz w:val="24"/>
          <w:szCs w:val="24"/>
        </w:rPr>
        <w:t xml:space="preserve"> zamówie</w:t>
      </w:r>
      <w:r w:rsidR="003E4725">
        <w:rPr>
          <w:rFonts w:ascii="Times New Roman" w:hAnsi="Times New Roman"/>
          <w:sz w:val="24"/>
          <w:szCs w:val="24"/>
        </w:rPr>
        <w:t xml:space="preserve">ń </w:t>
      </w:r>
      <w:r w:rsidRPr="00A41B81">
        <w:rPr>
          <w:rFonts w:ascii="Times New Roman" w:hAnsi="Times New Roman"/>
          <w:sz w:val="24"/>
          <w:szCs w:val="24"/>
        </w:rPr>
        <w:t>publiczny</w:t>
      </w:r>
      <w:r w:rsidR="003E4725">
        <w:rPr>
          <w:rFonts w:ascii="Times New Roman" w:hAnsi="Times New Roman"/>
          <w:sz w:val="24"/>
          <w:szCs w:val="24"/>
        </w:rPr>
        <w:t>ch</w:t>
      </w:r>
      <w:r w:rsidRPr="00A41B81">
        <w:rPr>
          <w:rFonts w:ascii="Times New Roman" w:hAnsi="Times New Roman"/>
          <w:sz w:val="24"/>
          <w:szCs w:val="24"/>
        </w:rPr>
        <w:t xml:space="preserve"> plany postępowań </w:t>
      </w:r>
      <w:r w:rsidR="003E4725">
        <w:rPr>
          <w:rFonts w:ascii="Times New Roman" w:hAnsi="Times New Roman"/>
          <w:sz w:val="24"/>
          <w:szCs w:val="24"/>
        </w:rPr>
        <w:t xml:space="preserve">                        </w:t>
      </w:r>
      <w:r w:rsidRPr="00A41B81">
        <w:rPr>
          <w:rFonts w:ascii="Times New Roman" w:hAnsi="Times New Roman"/>
          <w:sz w:val="24"/>
          <w:szCs w:val="24"/>
        </w:rPr>
        <w:t>o udzielenie zamówień, których wartość przekracza 130.000,00 zł bez podatku od towarów i usług jakie przewidują udzielić w danym roku budżetowym</w:t>
      </w:r>
      <w:r w:rsidRPr="000E1635">
        <w:t>.</w:t>
      </w:r>
    </w:p>
    <w:p w14:paraId="366B2869" w14:textId="26569CD4" w:rsidR="00A41B81" w:rsidRPr="00A41B81" w:rsidRDefault="00A41B81" w:rsidP="00153579">
      <w:pPr>
        <w:pStyle w:val="Akapitzlist"/>
        <w:numPr>
          <w:ilvl w:val="0"/>
          <w:numId w:val="5"/>
        </w:numPr>
        <w:spacing w:after="0" w:line="240" w:lineRule="auto"/>
        <w:ind w:left="284" w:hanging="284"/>
        <w:jc w:val="both"/>
        <w:rPr>
          <w:rFonts w:ascii="Times New Roman" w:hAnsi="Times New Roman"/>
          <w:sz w:val="24"/>
          <w:szCs w:val="24"/>
        </w:rPr>
      </w:pPr>
      <w:r w:rsidRPr="00A41B81">
        <w:rPr>
          <w:rFonts w:ascii="Times New Roman" w:hAnsi="Times New Roman"/>
          <w:sz w:val="24"/>
          <w:szCs w:val="24"/>
        </w:rPr>
        <w:t>Plan, o którym mowa w ust. 1 zawiera w szczególności informacje dotyczące:</w:t>
      </w:r>
    </w:p>
    <w:p w14:paraId="47FA1C43" w14:textId="77777777" w:rsidR="00A41B81" w:rsidRPr="000E1635" w:rsidRDefault="00A41B81" w:rsidP="00153579">
      <w:pPr>
        <w:pStyle w:val="NormalnyWeb"/>
        <w:numPr>
          <w:ilvl w:val="0"/>
          <w:numId w:val="40"/>
        </w:numPr>
        <w:shd w:val="clear" w:color="auto" w:fill="FFFFFF"/>
        <w:tabs>
          <w:tab w:val="left" w:pos="851"/>
          <w:tab w:val="left" w:pos="993"/>
        </w:tabs>
        <w:spacing w:before="0" w:beforeAutospacing="0" w:after="0" w:afterAutospacing="0"/>
        <w:ind w:hanging="11"/>
        <w:textAlignment w:val="baseline"/>
      </w:pPr>
      <w:r w:rsidRPr="000E1635">
        <w:t>przedmiot zamówienia,</w:t>
      </w:r>
    </w:p>
    <w:p w14:paraId="611B0131" w14:textId="77777777" w:rsidR="00A41B81" w:rsidRPr="000E1635" w:rsidRDefault="00A41B81" w:rsidP="00153579">
      <w:pPr>
        <w:pStyle w:val="NormalnyWeb"/>
        <w:numPr>
          <w:ilvl w:val="0"/>
          <w:numId w:val="40"/>
        </w:numPr>
        <w:shd w:val="clear" w:color="auto" w:fill="FFFFFF"/>
        <w:tabs>
          <w:tab w:val="left" w:pos="851"/>
          <w:tab w:val="left" w:pos="993"/>
        </w:tabs>
        <w:spacing w:before="0" w:beforeAutospacing="0" w:after="0" w:afterAutospacing="0"/>
        <w:ind w:hanging="11"/>
        <w:textAlignment w:val="baseline"/>
      </w:pPr>
      <w:r w:rsidRPr="000E1635">
        <w:t>rodzaj zamówienia według podziału zamówienia na: roboty budowlane, dostawy lub usługi,</w:t>
      </w:r>
    </w:p>
    <w:p w14:paraId="6409A03F" w14:textId="77777777" w:rsidR="00A41B81" w:rsidRPr="000E1635" w:rsidRDefault="00A41B81" w:rsidP="00153579">
      <w:pPr>
        <w:pStyle w:val="NormalnyWeb"/>
        <w:numPr>
          <w:ilvl w:val="0"/>
          <w:numId w:val="40"/>
        </w:numPr>
        <w:shd w:val="clear" w:color="auto" w:fill="FFFFFF"/>
        <w:tabs>
          <w:tab w:val="left" w:pos="851"/>
          <w:tab w:val="left" w:pos="993"/>
        </w:tabs>
        <w:spacing w:before="0" w:beforeAutospacing="0" w:after="0" w:afterAutospacing="0"/>
        <w:ind w:hanging="11"/>
        <w:textAlignment w:val="baseline"/>
      </w:pPr>
      <w:r w:rsidRPr="000E1635">
        <w:t>orientacyjną wartość zamówienia,</w:t>
      </w:r>
    </w:p>
    <w:p w14:paraId="47AA3591" w14:textId="4B65F6C3" w:rsidR="00A41B81" w:rsidRPr="00CF7E22" w:rsidRDefault="00A41B81" w:rsidP="00CF7E22">
      <w:pPr>
        <w:pStyle w:val="NormalnyWeb"/>
        <w:numPr>
          <w:ilvl w:val="0"/>
          <w:numId w:val="40"/>
        </w:numPr>
        <w:shd w:val="clear" w:color="auto" w:fill="FFFFFF"/>
        <w:tabs>
          <w:tab w:val="left" w:pos="851"/>
          <w:tab w:val="left" w:pos="993"/>
        </w:tabs>
        <w:spacing w:before="0" w:beforeAutospacing="0" w:after="0" w:afterAutospacing="0"/>
        <w:ind w:hanging="11"/>
        <w:textAlignment w:val="baseline"/>
        <w:rPr>
          <w:rStyle w:val="fontstyle11"/>
          <w:rFonts w:ascii="Times New Roman" w:hAnsi="Times New Roman"/>
          <w:color w:val="auto"/>
          <w:sz w:val="24"/>
          <w:szCs w:val="24"/>
        </w:rPr>
      </w:pPr>
      <w:r w:rsidRPr="000E1635">
        <w:t>przewidywany termin wszczęcia postępowania w ujęciu kwartalnym lub miesięcznym.</w:t>
      </w:r>
    </w:p>
    <w:p w14:paraId="1CBDF136" w14:textId="5C2C02A9" w:rsidR="00D76F6E" w:rsidRPr="00D76F6E" w:rsidRDefault="00D76F6E" w:rsidP="00153579">
      <w:pPr>
        <w:pStyle w:val="Akapitzlist"/>
        <w:numPr>
          <w:ilvl w:val="0"/>
          <w:numId w:val="5"/>
        </w:numPr>
        <w:spacing w:line="240" w:lineRule="auto"/>
        <w:ind w:left="284" w:hanging="284"/>
        <w:jc w:val="both"/>
        <w:rPr>
          <w:rStyle w:val="fontstyle11"/>
          <w:rFonts w:ascii="Calibri" w:hAnsi="Calibri"/>
          <w:color w:val="auto"/>
        </w:rPr>
      </w:pPr>
      <w:r w:rsidRPr="00D76F6E">
        <w:rPr>
          <w:rStyle w:val="fontstyle11"/>
          <w:rFonts w:ascii="Times New Roman" w:hAnsi="Times New Roman"/>
          <w:sz w:val="24"/>
          <w:szCs w:val="24"/>
        </w:rPr>
        <w:t>Kierownicy K</w:t>
      </w:r>
      <w:r w:rsidR="00CF7E22">
        <w:rPr>
          <w:rStyle w:val="fontstyle11"/>
          <w:rFonts w:ascii="Times New Roman" w:hAnsi="Times New Roman"/>
          <w:sz w:val="24"/>
          <w:szCs w:val="24"/>
        </w:rPr>
        <w:t>omórek organizacyjnych</w:t>
      </w:r>
      <w:r w:rsidRPr="00D76F6E">
        <w:rPr>
          <w:rStyle w:val="fontstyle11"/>
          <w:rFonts w:ascii="Times New Roman" w:hAnsi="Times New Roman"/>
          <w:sz w:val="24"/>
          <w:szCs w:val="24"/>
        </w:rPr>
        <w:t xml:space="preserve"> w terminie 7 dni od dnia przyjęcia zmian w budżecie lub Wieloletniej</w:t>
      </w:r>
      <w:r w:rsidR="00CF7E22">
        <w:rPr>
          <w:rFonts w:ascii="Times New Roman" w:hAnsi="Times New Roman"/>
          <w:color w:val="000000"/>
          <w:sz w:val="24"/>
          <w:szCs w:val="24"/>
        </w:rPr>
        <w:t xml:space="preserve"> </w:t>
      </w:r>
      <w:r w:rsidRPr="00D76F6E">
        <w:rPr>
          <w:rStyle w:val="fontstyle11"/>
          <w:rFonts w:ascii="Times New Roman" w:hAnsi="Times New Roman"/>
          <w:sz w:val="24"/>
          <w:szCs w:val="24"/>
        </w:rPr>
        <w:t>Prognozie Finansowej zobowiązani są uaktualnić dane do planu zamówień i przekazać</w:t>
      </w:r>
      <w:r w:rsidR="00CF7E22">
        <w:rPr>
          <w:rFonts w:ascii="Times New Roman" w:hAnsi="Times New Roman"/>
          <w:color w:val="000000"/>
          <w:sz w:val="24"/>
          <w:szCs w:val="24"/>
        </w:rPr>
        <w:t xml:space="preserve"> </w:t>
      </w:r>
      <w:r w:rsidRPr="00D76F6E">
        <w:rPr>
          <w:rStyle w:val="fontstyle11"/>
          <w:rFonts w:ascii="Times New Roman" w:hAnsi="Times New Roman"/>
          <w:sz w:val="24"/>
          <w:szCs w:val="24"/>
        </w:rPr>
        <w:t xml:space="preserve">stosowną informację do </w:t>
      </w:r>
      <w:r w:rsidR="00CF7E22">
        <w:rPr>
          <w:rStyle w:val="fontstyle11"/>
          <w:rFonts w:ascii="Times New Roman" w:hAnsi="Times New Roman"/>
          <w:sz w:val="24"/>
          <w:szCs w:val="24"/>
        </w:rPr>
        <w:t>pracownika ds. zamówień publicznych</w:t>
      </w:r>
      <w:r w:rsidRPr="00D76F6E">
        <w:rPr>
          <w:rStyle w:val="fontstyle11"/>
          <w:rFonts w:ascii="Times New Roman" w:hAnsi="Times New Roman"/>
          <w:sz w:val="24"/>
          <w:szCs w:val="24"/>
        </w:rPr>
        <w:t>, pod rygorem niezrealizowania zamówienia nieobjętego</w:t>
      </w:r>
      <w:r w:rsidR="00CF7E22">
        <w:rPr>
          <w:rFonts w:ascii="Times New Roman" w:hAnsi="Times New Roman"/>
          <w:color w:val="000000"/>
          <w:sz w:val="24"/>
          <w:szCs w:val="24"/>
        </w:rPr>
        <w:t xml:space="preserve"> </w:t>
      </w:r>
      <w:r w:rsidRPr="00D76F6E">
        <w:rPr>
          <w:rStyle w:val="fontstyle11"/>
          <w:rFonts w:ascii="Times New Roman" w:hAnsi="Times New Roman"/>
          <w:sz w:val="24"/>
          <w:szCs w:val="24"/>
        </w:rPr>
        <w:t>planem</w:t>
      </w:r>
      <w:r>
        <w:rPr>
          <w:rStyle w:val="fontstyle11"/>
          <w:rFonts w:ascii="Times New Roman" w:hAnsi="Times New Roman"/>
          <w:sz w:val="24"/>
          <w:szCs w:val="24"/>
        </w:rPr>
        <w:t>.</w:t>
      </w:r>
    </w:p>
    <w:p w14:paraId="580EB9E8" w14:textId="3073693A" w:rsidR="00D76F6E" w:rsidRPr="00D76F6E" w:rsidRDefault="00D76F6E" w:rsidP="00153579">
      <w:pPr>
        <w:pStyle w:val="Akapitzlist"/>
        <w:numPr>
          <w:ilvl w:val="0"/>
          <w:numId w:val="5"/>
        </w:numPr>
        <w:spacing w:line="240" w:lineRule="auto"/>
        <w:ind w:left="284" w:hanging="284"/>
        <w:jc w:val="both"/>
      </w:pPr>
      <w:r w:rsidRPr="00D76F6E">
        <w:rPr>
          <w:rStyle w:val="fontstyle11"/>
          <w:rFonts w:ascii="Times New Roman" w:hAnsi="Times New Roman"/>
          <w:sz w:val="24"/>
          <w:szCs w:val="24"/>
        </w:rPr>
        <w:t xml:space="preserve"> Na podstawie planu zamówień </w:t>
      </w:r>
      <w:r w:rsidR="00CF7E22">
        <w:rPr>
          <w:rStyle w:val="fontstyle11"/>
          <w:rFonts w:ascii="Times New Roman" w:hAnsi="Times New Roman"/>
          <w:sz w:val="24"/>
          <w:szCs w:val="24"/>
        </w:rPr>
        <w:t>pracownik odpowiedzialny za zamówienia publiczne</w:t>
      </w:r>
      <w:r w:rsidRPr="00D76F6E">
        <w:rPr>
          <w:rStyle w:val="fontstyle11"/>
          <w:rFonts w:ascii="Times New Roman" w:hAnsi="Times New Roman"/>
          <w:sz w:val="24"/>
          <w:szCs w:val="24"/>
        </w:rPr>
        <w:t xml:space="preserve"> sporządza plan postępowań zgodnie z art. 23</w:t>
      </w:r>
      <w:r w:rsidR="00CF7E22">
        <w:rPr>
          <w:rFonts w:ascii="Times New Roman" w:hAnsi="Times New Roman"/>
          <w:color w:val="000000"/>
          <w:sz w:val="24"/>
          <w:szCs w:val="24"/>
        </w:rPr>
        <w:t xml:space="preserve"> </w:t>
      </w:r>
      <w:r w:rsidRPr="00D76F6E">
        <w:rPr>
          <w:rStyle w:val="fontstyle11"/>
          <w:rFonts w:ascii="Times New Roman" w:hAnsi="Times New Roman"/>
          <w:sz w:val="24"/>
          <w:szCs w:val="24"/>
        </w:rPr>
        <w:t>Ustawy Pzp.</w:t>
      </w:r>
    </w:p>
    <w:p w14:paraId="58BFA299" w14:textId="1D3F772D" w:rsidR="00D76F6E" w:rsidRPr="001B7E9A" w:rsidRDefault="00D76F6E" w:rsidP="0037557C">
      <w:pPr>
        <w:pStyle w:val="Akapitzlist"/>
        <w:numPr>
          <w:ilvl w:val="0"/>
          <w:numId w:val="5"/>
        </w:numPr>
        <w:spacing w:line="240" w:lineRule="auto"/>
        <w:ind w:left="284" w:hanging="284"/>
        <w:jc w:val="both"/>
      </w:pPr>
      <w:r w:rsidRPr="00D76F6E">
        <w:rPr>
          <w:rStyle w:val="fontstyle11"/>
          <w:rFonts w:ascii="Times New Roman" w:hAnsi="Times New Roman"/>
          <w:sz w:val="24"/>
          <w:szCs w:val="24"/>
        </w:rPr>
        <w:t xml:space="preserve"> Kierownicy K</w:t>
      </w:r>
      <w:r w:rsidR="00CF7E22">
        <w:rPr>
          <w:rStyle w:val="fontstyle11"/>
          <w:rFonts w:ascii="Times New Roman" w:hAnsi="Times New Roman"/>
          <w:sz w:val="24"/>
          <w:szCs w:val="24"/>
        </w:rPr>
        <w:t>omórek organizacyjnych</w:t>
      </w:r>
      <w:r w:rsidRPr="00D76F6E">
        <w:rPr>
          <w:rStyle w:val="fontstyle11"/>
          <w:rFonts w:ascii="Times New Roman" w:hAnsi="Times New Roman"/>
          <w:sz w:val="24"/>
          <w:szCs w:val="24"/>
        </w:rPr>
        <w:t xml:space="preserve"> zob</w:t>
      </w:r>
      <w:r w:rsidRPr="00D76F6E">
        <w:rPr>
          <w:rFonts w:ascii="Times New Roman" w:hAnsi="Times New Roman"/>
          <w:color w:val="000000"/>
          <w:sz w:val="24"/>
          <w:szCs w:val="24"/>
        </w:rPr>
        <w:t>owiązani są zapewnić odpowiednio aktualność danych do planu oraz</w:t>
      </w:r>
      <w:r w:rsidR="00CF7E22">
        <w:rPr>
          <w:rFonts w:ascii="Times New Roman" w:hAnsi="Times New Roman"/>
          <w:color w:val="000000"/>
          <w:sz w:val="24"/>
          <w:szCs w:val="24"/>
        </w:rPr>
        <w:t xml:space="preserve"> </w:t>
      </w:r>
      <w:r w:rsidRPr="00D76F6E">
        <w:rPr>
          <w:rFonts w:ascii="Times New Roman" w:hAnsi="Times New Roman"/>
          <w:color w:val="000000"/>
          <w:sz w:val="24"/>
          <w:szCs w:val="24"/>
        </w:rPr>
        <w:t>planu postępowań.</w:t>
      </w:r>
    </w:p>
    <w:p w14:paraId="26CBBE22" w14:textId="77777777" w:rsidR="001B7E9A" w:rsidRPr="00D76F6E" w:rsidRDefault="001B7E9A" w:rsidP="001B7E9A">
      <w:pPr>
        <w:pStyle w:val="Akapitzlist"/>
        <w:spacing w:line="240" w:lineRule="auto"/>
        <w:ind w:left="284"/>
        <w:jc w:val="both"/>
      </w:pPr>
    </w:p>
    <w:p w14:paraId="3C60239D" w14:textId="781DC37A" w:rsidR="00D76F6E" w:rsidRDefault="00D76F6E" w:rsidP="0037557C">
      <w:pPr>
        <w:pStyle w:val="Akapitzlist"/>
        <w:spacing w:after="0" w:line="240" w:lineRule="auto"/>
        <w:ind w:left="0"/>
        <w:jc w:val="center"/>
        <w:rPr>
          <w:rFonts w:ascii="Times New Roman" w:hAnsi="Times New Roman"/>
          <w:b/>
          <w:sz w:val="24"/>
          <w:szCs w:val="24"/>
        </w:rPr>
      </w:pPr>
      <w:r w:rsidRPr="00D76F6E">
        <w:rPr>
          <w:rFonts w:ascii="Times New Roman" w:hAnsi="Times New Roman"/>
          <w:b/>
          <w:sz w:val="24"/>
          <w:szCs w:val="24"/>
        </w:rPr>
        <w:t xml:space="preserve">Rozdział </w:t>
      </w:r>
      <w:r w:rsidR="00823173">
        <w:rPr>
          <w:rFonts w:ascii="Times New Roman" w:hAnsi="Times New Roman"/>
          <w:b/>
          <w:sz w:val="24"/>
          <w:szCs w:val="24"/>
        </w:rPr>
        <w:t>3</w:t>
      </w:r>
    </w:p>
    <w:p w14:paraId="5973DB04" w14:textId="44672851" w:rsidR="00D76F6E" w:rsidRPr="004E5521" w:rsidRDefault="00D76F6E" w:rsidP="004E5521">
      <w:pPr>
        <w:spacing w:after="0" w:line="240" w:lineRule="auto"/>
        <w:jc w:val="center"/>
        <w:rPr>
          <w:rFonts w:ascii="Times New Roman" w:hAnsi="Times New Roman"/>
          <w:b/>
          <w:bCs/>
        </w:rPr>
      </w:pPr>
      <w:r>
        <w:rPr>
          <w:rFonts w:ascii="Times New Roman" w:hAnsi="Times New Roman"/>
          <w:b/>
          <w:bCs/>
          <w:sz w:val="24"/>
          <w:szCs w:val="24"/>
          <w:lang w:eastAsia="pl-PL"/>
        </w:rPr>
        <w:t xml:space="preserve">Zasady </w:t>
      </w:r>
      <w:r w:rsidRPr="00726A01">
        <w:rPr>
          <w:rFonts w:ascii="Times New Roman" w:hAnsi="Times New Roman"/>
          <w:b/>
          <w:bCs/>
        </w:rPr>
        <w:t xml:space="preserve">udzielania zamówień, do których udzielania wymagane jest stosowane przepisów ustawy z dnia 11 września 2019 r. Prawo zamówień publicznych </w:t>
      </w:r>
      <w:r>
        <w:rPr>
          <w:rFonts w:ascii="Times New Roman" w:hAnsi="Times New Roman"/>
          <w:b/>
          <w:bCs/>
        </w:rPr>
        <w:t xml:space="preserve">                                                                      </w:t>
      </w:r>
      <w:r w:rsidRPr="00726A01">
        <w:rPr>
          <w:rFonts w:ascii="Times New Roman" w:hAnsi="Times New Roman"/>
          <w:b/>
          <w:bCs/>
        </w:rPr>
        <w:t>(tekst jednolity: Dz. U. z 2019 r., poz. 2019 ze zm.)</w:t>
      </w:r>
    </w:p>
    <w:p w14:paraId="17FD858F" w14:textId="1DFA2AD1" w:rsidR="00D76F6E" w:rsidRDefault="00D76F6E" w:rsidP="0037557C">
      <w:pPr>
        <w:spacing w:after="0" w:line="240" w:lineRule="auto"/>
        <w:jc w:val="center"/>
        <w:rPr>
          <w:rFonts w:ascii="Times New Roman" w:hAnsi="Times New Roman"/>
          <w:b/>
          <w:bCs/>
          <w:sz w:val="24"/>
          <w:szCs w:val="24"/>
          <w:lang w:eastAsia="pl-PL"/>
        </w:rPr>
      </w:pPr>
      <w:r w:rsidRPr="00C270E9">
        <w:rPr>
          <w:rFonts w:ascii="Times New Roman" w:hAnsi="Times New Roman"/>
          <w:b/>
          <w:bCs/>
          <w:sz w:val="24"/>
          <w:szCs w:val="24"/>
          <w:lang w:eastAsia="pl-PL"/>
        </w:rPr>
        <w:t xml:space="preserve">§ </w:t>
      </w:r>
      <w:r w:rsidR="003E4725">
        <w:rPr>
          <w:rFonts w:ascii="Times New Roman" w:hAnsi="Times New Roman"/>
          <w:b/>
          <w:bCs/>
          <w:sz w:val="24"/>
          <w:szCs w:val="24"/>
          <w:lang w:eastAsia="pl-PL"/>
        </w:rPr>
        <w:t>5</w:t>
      </w:r>
    </w:p>
    <w:p w14:paraId="3E9681BE" w14:textId="77777777" w:rsidR="00D76F6E" w:rsidRDefault="00D76F6E" w:rsidP="0037557C">
      <w:pPr>
        <w:spacing w:after="0" w:line="240" w:lineRule="auto"/>
        <w:jc w:val="center"/>
        <w:rPr>
          <w:rFonts w:ascii="Times New Roman" w:hAnsi="Times New Roman"/>
          <w:b/>
          <w:bCs/>
          <w:sz w:val="24"/>
          <w:szCs w:val="24"/>
          <w:lang w:eastAsia="pl-PL"/>
        </w:rPr>
      </w:pPr>
    </w:p>
    <w:p w14:paraId="7DDD2B6B" w14:textId="17BB5315" w:rsidR="00D76F6E" w:rsidRDefault="00D76F6E" w:rsidP="00153579">
      <w:pPr>
        <w:pStyle w:val="Akapitzlist"/>
        <w:numPr>
          <w:ilvl w:val="0"/>
          <w:numId w:val="6"/>
        </w:numPr>
        <w:spacing w:line="240" w:lineRule="auto"/>
        <w:ind w:left="284" w:hanging="284"/>
        <w:jc w:val="both"/>
        <w:rPr>
          <w:rFonts w:ascii="Times New Roman" w:hAnsi="Times New Roman"/>
          <w:sz w:val="24"/>
          <w:szCs w:val="24"/>
        </w:rPr>
      </w:pPr>
      <w:r w:rsidRPr="00D76F6E">
        <w:rPr>
          <w:rFonts w:ascii="Times New Roman" w:hAnsi="Times New Roman"/>
          <w:color w:val="000000"/>
          <w:sz w:val="24"/>
          <w:szCs w:val="24"/>
        </w:rPr>
        <w:t xml:space="preserve">Do zadań </w:t>
      </w:r>
      <w:r w:rsidR="00CF7E22">
        <w:rPr>
          <w:rFonts w:ascii="Times New Roman" w:hAnsi="Times New Roman"/>
          <w:color w:val="000000"/>
          <w:sz w:val="24"/>
          <w:szCs w:val="24"/>
        </w:rPr>
        <w:t>pracownika ds. zamówień publicznych</w:t>
      </w:r>
      <w:r w:rsidRPr="00D76F6E">
        <w:rPr>
          <w:rFonts w:ascii="Times New Roman" w:hAnsi="Times New Roman"/>
          <w:color w:val="000000"/>
          <w:sz w:val="24"/>
          <w:szCs w:val="24"/>
        </w:rPr>
        <w:t xml:space="preserve"> należy w szczególności:</w:t>
      </w:r>
    </w:p>
    <w:p w14:paraId="6E9585D4" w14:textId="77777777" w:rsidR="00D76F6E" w:rsidRPr="00D76F6E" w:rsidRDefault="00D76F6E" w:rsidP="00153579">
      <w:pPr>
        <w:pStyle w:val="Akapitzlist"/>
        <w:numPr>
          <w:ilvl w:val="0"/>
          <w:numId w:val="7"/>
        </w:numPr>
        <w:spacing w:line="240" w:lineRule="auto"/>
        <w:ind w:left="567" w:hanging="283"/>
        <w:jc w:val="both"/>
        <w:rPr>
          <w:rFonts w:ascii="Times New Roman" w:hAnsi="Times New Roman"/>
          <w:sz w:val="24"/>
          <w:szCs w:val="24"/>
        </w:rPr>
      </w:pPr>
      <w:r w:rsidRPr="00D76F6E">
        <w:rPr>
          <w:rFonts w:ascii="Times New Roman" w:hAnsi="Times New Roman"/>
          <w:color w:val="000000"/>
          <w:sz w:val="24"/>
          <w:szCs w:val="24"/>
        </w:rPr>
        <w:t>nadzorowanie, aby prowadzenie postępowań o udzielenie zamówienia odbywało się</w:t>
      </w:r>
      <w:r w:rsidRPr="00D76F6E">
        <w:rPr>
          <w:rFonts w:ascii="Times New Roman" w:hAnsi="Times New Roman"/>
          <w:color w:val="000000"/>
          <w:sz w:val="24"/>
          <w:szCs w:val="24"/>
        </w:rPr>
        <w:br/>
        <w:t>zgodnie z Ustawą Pzp,</w:t>
      </w:r>
    </w:p>
    <w:p w14:paraId="2DE2BD4D" w14:textId="77777777" w:rsidR="00D76F6E" w:rsidRPr="00D76F6E" w:rsidRDefault="00D76F6E" w:rsidP="00153579">
      <w:pPr>
        <w:pStyle w:val="Akapitzlist"/>
        <w:numPr>
          <w:ilvl w:val="0"/>
          <w:numId w:val="7"/>
        </w:numPr>
        <w:spacing w:line="240" w:lineRule="auto"/>
        <w:ind w:left="567" w:hanging="283"/>
        <w:jc w:val="both"/>
        <w:rPr>
          <w:rFonts w:ascii="Times New Roman" w:hAnsi="Times New Roman"/>
          <w:sz w:val="24"/>
          <w:szCs w:val="24"/>
        </w:rPr>
      </w:pPr>
      <w:r>
        <w:rPr>
          <w:rFonts w:ascii="Times New Roman" w:hAnsi="Times New Roman"/>
          <w:color w:val="000000"/>
          <w:sz w:val="24"/>
          <w:szCs w:val="24"/>
        </w:rPr>
        <w:t>z</w:t>
      </w:r>
      <w:r w:rsidRPr="00D76F6E">
        <w:rPr>
          <w:rFonts w:ascii="Times New Roman" w:hAnsi="Times New Roman"/>
          <w:color w:val="000000"/>
          <w:sz w:val="24"/>
          <w:szCs w:val="24"/>
        </w:rPr>
        <w:t>amieszczanie dokumentów zamówienia zgodnie z Ustawą Pzp,</w:t>
      </w:r>
    </w:p>
    <w:p w14:paraId="305AA242" w14:textId="77777777" w:rsidR="00D76F6E" w:rsidRPr="00D76F6E" w:rsidRDefault="00D76F6E" w:rsidP="00153579">
      <w:pPr>
        <w:pStyle w:val="Akapitzlist"/>
        <w:numPr>
          <w:ilvl w:val="0"/>
          <w:numId w:val="7"/>
        </w:numPr>
        <w:spacing w:line="240" w:lineRule="auto"/>
        <w:ind w:left="567" w:hanging="283"/>
        <w:jc w:val="both"/>
        <w:rPr>
          <w:rFonts w:ascii="Times New Roman" w:hAnsi="Times New Roman"/>
          <w:sz w:val="24"/>
          <w:szCs w:val="24"/>
        </w:rPr>
      </w:pPr>
      <w:r w:rsidRPr="00D76F6E">
        <w:rPr>
          <w:rFonts w:ascii="Times New Roman" w:hAnsi="Times New Roman"/>
          <w:color w:val="000000"/>
          <w:sz w:val="24"/>
          <w:szCs w:val="24"/>
        </w:rPr>
        <w:t xml:space="preserve"> przekazywanie ogłoszeń, o których mowa w Ustawie Pzp, Urzędowi Publikacji Unii</w:t>
      </w:r>
      <w:r w:rsidRPr="00D76F6E">
        <w:rPr>
          <w:rFonts w:ascii="Times New Roman" w:hAnsi="Times New Roman"/>
          <w:color w:val="000000"/>
          <w:sz w:val="24"/>
          <w:szCs w:val="24"/>
        </w:rPr>
        <w:br/>
        <w:t>Europejskiej celem ich publikacji w Dzienniku Urzędowym Unii Europejskiej,</w:t>
      </w:r>
    </w:p>
    <w:p w14:paraId="3B96F21A" w14:textId="77777777" w:rsidR="00D76F6E" w:rsidRPr="00D76F6E" w:rsidRDefault="00D76F6E" w:rsidP="00153579">
      <w:pPr>
        <w:pStyle w:val="Akapitzlist"/>
        <w:numPr>
          <w:ilvl w:val="0"/>
          <w:numId w:val="7"/>
        </w:numPr>
        <w:spacing w:line="240" w:lineRule="auto"/>
        <w:ind w:left="567" w:hanging="283"/>
        <w:jc w:val="both"/>
        <w:rPr>
          <w:rFonts w:ascii="Times New Roman" w:hAnsi="Times New Roman"/>
          <w:sz w:val="24"/>
          <w:szCs w:val="24"/>
        </w:rPr>
      </w:pPr>
      <w:r w:rsidRPr="00D76F6E">
        <w:rPr>
          <w:rFonts w:ascii="Times New Roman" w:hAnsi="Times New Roman"/>
          <w:color w:val="000000"/>
          <w:sz w:val="24"/>
          <w:szCs w:val="24"/>
        </w:rPr>
        <w:t>zamieszczanie ogłoszeń, o których mowa w Ustawie Pzp, w Biuletynie Zamówień</w:t>
      </w:r>
      <w:r w:rsidRPr="00D76F6E">
        <w:rPr>
          <w:rFonts w:ascii="Times New Roman" w:hAnsi="Times New Roman"/>
          <w:color w:val="000000"/>
          <w:sz w:val="24"/>
          <w:szCs w:val="24"/>
        </w:rPr>
        <w:br/>
        <w:t>Publicznych udostępnianym na stronach portalu internetowego Urzędu Zamówień</w:t>
      </w:r>
      <w:r w:rsidRPr="00D76F6E">
        <w:rPr>
          <w:rFonts w:ascii="Times New Roman" w:hAnsi="Times New Roman"/>
          <w:color w:val="000000"/>
          <w:sz w:val="24"/>
          <w:szCs w:val="24"/>
        </w:rPr>
        <w:br/>
        <w:t>Publicznych;</w:t>
      </w:r>
    </w:p>
    <w:p w14:paraId="374B0251" w14:textId="77777777" w:rsidR="00856A11" w:rsidRDefault="00D76F6E" w:rsidP="00153579">
      <w:pPr>
        <w:pStyle w:val="Akapitzlist"/>
        <w:numPr>
          <w:ilvl w:val="0"/>
          <w:numId w:val="7"/>
        </w:numPr>
        <w:spacing w:line="240" w:lineRule="auto"/>
        <w:ind w:left="567" w:hanging="283"/>
        <w:jc w:val="both"/>
        <w:rPr>
          <w:rFonts w:ascii="Times New Roman" w:hAnsi="Times New Roman"/>
          <w:sz w:val="24"/>
          <w:szCs w:val="24"/>
        </w:rPr>
      </w:pPr>
      <w:r w:rsidRPr="00D76F6E">
        <w:rPr>
          <w:rFonts w:ascii="Times New Roman" w:hAnsi="Times New Roman"/>
          <w:color w:val="000000"/>
          <w:sz w:val="24"/>
          <w:szCs w:val="24"/>
        </w:rPr>
        <w:t>udzielanie porad z zakresu zamówień publicznych.</w:t>
      </w:r>
    </w:p>
    <w:p w14:paraId="69B5ED34" w14:textId="71C1A9F8" w:rsidR="00856A11" w:rsidRDefault="00D76F6E" w:rsidP="00153579">
      <w:pPr>
        <w:pStyle w:val="Akapitzlist"/>
        <w:numPr>
          <w:ilvl w:val="0"/>
          <w:numId w:val="6"/>
        </w:numPr>
        <w:spacing w:line="240" w:lineRule="auto"/>
        <w:ind w:left="284" w:hanging="284"/>
        <w:jc w:val="both"/>
        <w:rPr>
          <w:rFonts w:ascii="Times New Roman" w:hAnsi="Times New Roman"/>
          <w:sz w:val="24"/>
          <w:szCs w:val="24"/>
        </w:rPr>
      </w:pPr>
      <w:r w:rsidRPr="00856A11">
        <w:rPr>
          <w:rFonts w:ascii="Times New Roman" w:hAnsi="Times New Roman"/>
          <w:color w:val="000000"/>
          <w:sz w:val="24"/>
          <w:szCs w:val="24"/>
        </w:rPr>
        <w:t xml:space="preserve">Odpowiedzialność za przygotowanie postępowania, w zakresie określonym w § </w:t>
      </w:r>
      <w:r w:rsidR="003E4725">
        <w:rPr>
          <w:rFonts w:ascii="Times New Roman" w:hAnsi="Times New Roman"/>
          <w:color w:val="000000"/>
          <w:sz w:val="24"/>
          <w:szCs w:val="24"/>
        </w:rPr>
        <w:t>6</w:t>
      </w:r>
      <w:r w:rsidR="001B7E9A">
        <w:rPr>
          <w:rFonts w:ascii="Times New Roman" w:hAnsi="Times New Roman"/>
          <w:color w:val="000000"/>
          <w:sz w:val="24"/>
          <w:szCs w:val="24"/>
        </w:rPr>
        <w:t xml:space="preserve"> </w:t>
      </w:r>
      <w:r w:rsidRPr="00856A11">
        <w:rPr>
          <w:rFonts w:ascii="Times New Roman" w:hAnsi="Times New Roman"/>
          <w:color w:val="000000"/>
          <w:sz w:val="24"/>
          <w:szCs w:val="24"/>
        </w:rPr>
        <w:t>poniżej</w:t>
      </w:r>
      <w:r w:rsidR="001B7E9A">
        <w:rPr>
          <w:rFonts w:ascii="Times New Roman" w:hAnsi="Times New Roman"/>
          <w:color w:val="000000"/>
          <w:sz w:val="24"/>
          <w:szCs w:val="24"/>
        </w:rPr>
        <w:t xml:space="preserve"> </w:t>
      </w:r>
      <w:r w:rsidRPr="00856A11">
        <w:rPr>
          <w:rFonts w:ascii="Times New Roman" w:hAnsi="Times New Roman"/>
          <w:color w:val="000000"/>
          <w:sz w:val="24"/>
          <w:szCs w:val="24"/>
        </w:rPr>
        <w:t>ponosi wnioskująca K</w:t>
      </w:r>
      <w:r w:rsidR="001B7E9A">
        <w:rPr>
          <w:rFonts w:ascii="Times New Roman" w:hAnsi="Times New Roman"/>
          <w:color w:val="000000"/>
          <w:sz w:val="24"/>
          <w:szCs w:val="24"/>
        </w:rPr>
        <w:t>omórka organizacyjna</w:t>
      </w:r>
      <w:r w:rsidRPr="00856A11">
        <w:rPr>
          <w:rFonts w:ascii="Times New Roman" w:hAnsi="Times New Roman"/>
          <w:color w:val="000000"/>
          <w:sz w:val="24"/>
          <w:szCs w:val="24"/>
        </w:rPr>
        <w:t>. Pracownikom merytorycznym</w:t>
      </w:r>
      <w:r w:rsidR="001B7E9A">
        <w:rPr>
          <w:rFonts w:ascii="Times New Roman" w:hAnsi="Times New Roman"/>
          <w:color w:val="000000"/>
          <w:sz w:val="24"/>
          <w:szCs w:val="24"/>
        </w:rPr>
        <w:t xml:space="preserve"> </w:t>
      </w:r>
      <w:r w:rsidRPr="00856A11">
        <w:rPr>
          <w:rFonts w:ascii="Times New Roman" w:hAnsi="Times New Roman"/>
          <w:color w:val="000000"/>
          <w:sz w:val="24"/>
          <w:szCs w:val="24"/>
        </w:rPr>
        <w:t>poszczególnych K</w:t>
      </w:r>
      <w:r w:rsidR="001B7E9A">
        <w:rPr>
          <w:rFonts w:ascii="Times New Roman" w:hAnsi="Times New Roman"/>
          <w:color w:val="000000"/>
          <w:sz w:val="24"/>
          <w:szCs w:val="24"/>
        </w:rPr>
        <w:t xml:space="preserve">omórek organizacyjnych </w:t>
      </w:r>
      <w:r w:rsidRPr="00856A11">
        <w:rPr>
          <w:rFonts w:ascii="Times New Roman" w:hAnsi="Times New Roman"/>
          <w:color w:val="000000"/>
          <w:sz w:val="24"/>
          <w:szCs w:val="24"/>
        </w:rPr>
        <w:t>powierza się do</w:t>
      </w:r>
      <w:r w:rsidR="00856A11">
        <w:rPr>
          <w:rFonts w:ascii="Times New Roman" w:hAnsi="Times New Roman"/>
          <w:color w:val="000000"/>
          <w:sz w:val="24"/>
          <w:szCs w:val="24"/>
        </w:rPr>
        <w:t xml:space="preserve"> </w:t>
      </w:r>
      <w:r w:rsidRPr="00856A11">
        <w:rPr>
          <w:rFonts w:ascii="Times New Roman" w:hAnsi="Times New Roman"/>
          <w:color w:val="000000"/>
          <w:sz w:val="24"/>
          <w:szCs w:val="24"/>
        </w:rPr>
        <w:t>wykonania czynności określone</w:t>
      </w:r>
      <w:r w:rsidR="001B7E9A">
        <w:rPr>
          <w:rFonts w:ascii="Times New Roman" w:hAnsi="Times New Roman"/>
          <w:color w:val="000000"/>
          <w:sz w:val="24"/>
          <w:szCs w:val="24"/>
        </w:rPr>
        <w:t xml:space="preserve"> </w:t>
      </w:r>
      <w:r w:rsidRPr="00856A11">
        <w:rPr>
          <w:rFonts w:ascii="Times New Roman" w:hAnsi="Times New Roman"/>
          <w:color w:val="000000"/>
          <w:sz w:val="24"/>
          <w:szCs w:val="24"/>
        </w:rPr>
        <w:t xml:space="preserve">w § </w:t>
      </w:r>
      <w:r w:rsidR="003E4725">
        <w:rPr>
          <w:rFonts w:ascii="Times New Roman" w:hAnsi="Times New Roman"/>
          <w:color w:val="000000"/>
          <w:sz w:val="24"/>
          <w:szCs w:val="24"/>
        </w:rPr>
        <w:t>6</w:t>
      </w:r>
      <w:r w:rsidRPr="00856A11">
        <w:rPr>
          <w:rFonts w:ascii="Times New Roman" w:hAnsi="Times New Roman"/>
          <w:color w:val="000000"/>
          <w:sz w:val="24"/>
          <w:szCs w:val="24"/>
        </w:rPr>
        <w:t xml:space="preserve"> Regulaminu.</w:t>
      </w:r>
    </w:p>
    <w:p w14:paraId="2D41B2FF" w14:textId="0C6F42AB" w:rsidR="00856A11" w:rsidRPr="00856A11" w:rsidRDefault="00D76F6E" w:rsidP="00153579">
      <w:pPr>
        <w:pStyle w:val="Akapitzlist"/>
        <w:numPr>
          <w:ilvl w:val="0"/>
          <w:numId w:val="6"/>
        </w:numPr>
        <w:spacing w:line="240" w:lineRule="auto"/>
        <w:ind w:left="284" w:hanging="284"/>
        <w:jc w:val="both"/>
        <w:rPr>
          <w:rFonts w:ascii="Times New Roman" w:hAnsi="Times New Roman"/>
          <w:sz w:val="24"/>
          <w:szCs w:val="24"/>
        </w:rPr>
      </w:pPr>
      <w:r w:rsidRPr="00856A11">
        <w:rPr>
          <w:rFonts w:ascii="Times New Roman" w:hAnsi="Times New Roman"/>
          <w:color w:val="000000"/>
          <w:sz w:val="24"/>
          <w:szCs w:val="24"/>
        </w:rPr>
        <w:lastRenderedPageBreak/>
        <w:t>W sytuacji, gdy postępowanie prowadzone jest przez inne podmioty obowiązki, o których</w:t>
      </w:r>
      <w:r w:rsidRPr="00856A11">
        <w:rPr>
          <w:rFonts w:ascii="Times New Roman" w:hAnsi="Times New Roman"/>
          <w:color w:val="000000"/>
          <w:sz w:val="24"/>
          <w:szCs w:val="24"/>
        </w:rPr>
        <w:br/>
        <w:t xml:space="preserve">mowa w ust. 1, wykonuje podmiot prowadzący postępowanie w porozumieniu </w:t>
      </w:r>
      <w:r w:rsidR="00E90B72">
        <w:rPr>
          <w:rFonts w:ascii="Times New Roman" w:hAnsi="Times New Roman"/>
          <w:color w:val="000000"/>
          <w:sz w:val="24"/>
          <w:szCs w:val="24"/>
        </w:rPr>
        <w:t xml:space="preserve">                                     </w:t>
      </w:r>
      <w:r w:rsidRPr="00856A11">
        <w:rPr>
          <w:rFonts w:ascii="Times New Roman" w:hAnsi="Times New Roman"/>
          <w:color w:val="000000"/>
          <w:sz w:val="24"/>
          <w:szCs w:val="24"/>
        </w:rPr>
        <w:t xml:space="preserve">z </w:t>
      </w:r>
      <w:r w:rsidR="001B7E9A">
        <w:rPr>
          <w:rFonts w:ascii="Times New Roman" w:hAnsi="Times New Roman"/>
          <w:color w:val="000000"/>
          <w:sz w:val="24"/>
          <w:szCs w:val="24"/>
        </w:rPr>
        <w:t>pracownikiem ds. zamówień publicznych</w:t>
      </w:r>
      <w:r w:rsidRPr="00856A11">
        <w:rPr>
          <w:rFonts w:ascii="Times New Roman" w:hAnsi="Times New Roman"/>
          <w:color w:val="000000"/>
          <w:sz w:val="24"/>
          <w:szCs w:val="24"/>
        </w:rPr>
        <w:t>.</w:t>
      </w:r>
    </w:p>
    <w:p w14:paraId="62E8F6D8" w14:textId="1489DD7B" w:rsidR="008C38FE" w:rsidRPr="00856A11" w:rsidRDefault="00D76F6E" w:rsidP="0037557C">
      <w:pPr>
        <w:pStyle w:val="Akapitzlist"/>
        <w:spacing w:line="240" w:lineRule="auto"/>
        <w:ind w:left="0"/>
        <w:jc w:val="center"/>
        <w:rPr>
          <w:rFonts w:ascii="Times New Roman" w:hAnsi="Times New Roman"/>
          <w:sz w:val="24"/>
          <w:szCs w:val="24"/>
        </w:rPr>
      </w:pPr>
      <w:r w:rsidRPr="00856A11">
        <w:rPr>
          <w:rFonts w:ascii="Times New Roman" w:hAnsi="Times New Roman"/>
          <w:color w:val="000000"/>
          <w:sz w:val="24"/>
          <w:szCs w:val="24"/>
        </w:rPr>
        <w:br/>
      </w:r>
      <w:r w:rsidR="008C38FE" w:rsidRPr="00856A11">
        <w:rPr>
          <w:rFonts w:ascii="Times New Roman" w:hAnsi="Times New Roman"/>
          <w:b/>
          <w:bCs/>
          <w:sz w:val="24"/>
          <w:szCs w:val="24"/>
          <w:lang w:eastAsia="pl-PL"/>
        </w:rPr>
        <w:t xml:space="preserve">§ </w:t>
      </w:r>
      <w:r w:rsidR="003E4725">
        <w:rPr>
          <w:rFonts w:ascii="Times New Roman" w:hAnsi="Times New Roman"/>
          <w:b/>
          <w:bCs/>
          <w:sz w:val="24"/>
          <w:szCs w:val="24"/>
          <w:lang w:eastAsia="pl-PL"/>
        </w:rPr>
        <w:t>6</w:t>
      </w:r>
    </w:p>
    <w:p w14:paraId="32219E87" w14:textId="77777777" w:rsidR="008C38FE" w:rsidRDefault="008C38FE" w:rsidP="0037557C">
      <w:pPr>
        <w:pStyle w:val="Akapitzlist"/>
        <w:spacing w:line="240" w:lineRule="auto"/>
        <w:ind w:left="284"/>
        <w:jc w:val="both"/>
        <w:rPr>
          <w:rFonts w:ascii="Times New Roman" w:hAnsi="Times New Roman"/>
          <w:b/>
          <w:bCs/>
          <w:color w:val="000000"/>
          <w:sz w:val="24"/>
          <w:szCs w:val="24"/>
        </w:rPr>
      </w:pPr>
    </w:p>
    <w:p w14:paraId="03E86D41" w14:textId="052B9C74" w:rsidR="008C38FE" w:rsidRPr="008C38FE" w:rsidRDefault="00D76F6E" w:rsidP="00153579">
      <w:pPr>
        <w:pStyle w:val="Akapitzlist"/>
        <w:numPr>
          <w:ilvl w:val="0"/>
          <w:numId w:val="8"/>
        </w:numPr>
        <w:spacing w:line="240" w:lineRule="auto"/>
        <w:ind w:left="284" w:hanging="284"/>
        <w:jc w:val="both"/>
        <w:rPr>
          <w:rFonts w:ascii="Times New Roman" w:hAnsi="Times New Roman"/>
          <w:sz w:val="24"/>
          <w:szCs w:val="24"/>
        </w:rPr>
      </w:pPr>
      <w:r w:rsidRPr="00D76F6E">
        <w:rPr>
          <w:rFonts w:ascii="Times New Roman" w:hAnsi="Times New Roman"/>
          <w:color w:val="000000"/>
          <w:sz w:val="24"/>
          <w:szCs w:val="24"/>
        </w:rPr>
        <w:t>Przed wszczęciem postępowania o udzielenie zamówienia publicznego wnioskująca K</w:t>
      </w:r>
      <w:r w:rsidR="003E2E03">
        <w:rPr>
          <w:rFonts w:ascii="Times New Roman" w:hAnsi="Times New Roman"/>
          <w:color w:val="000000"/>
          <w:sz w:val="24"/>
          <w:szCs w:val="24"/>
        </w:rPr>
        <w:t xml:space="preserve">omórka organizacyjna </w:t>
      </w:r>
      <w:r w:rsidRPr="00D76F6E">
        <w:rPr>
          <w:rFonts w:ascii="Times New Roman" w:hAnsi="Times New Roman"/>
          <w:color w:val="000000"/>
          <w:sz w:val="24"/>
          <w:szCs w:val="24"/>
        </w:rPr>
        <w:t>zobowiązana jest w szczególności do (jeżeli będą miały zastosowanie):</w:t>
      </w:r>
    </w:p>
    <w:p w14:paraId="6467615F" w14:textId="77777777" w:rsidR="008C38FE" w:rsidRPr="008C38FE" w:rsidRDefault="00D76F6E" w:rsidP="00153579">
      <w:pPr>
        <w:pStyle w:val="Akapitzlist"/>
        <w:numPr>
          <w:ilvl w:val="0"/>
          <w:numId w:val="9"/>
        </w:numPr>
        <w:spacing w:line="240" w:lineRule="auto"/>
        <w:ind w:left="567" w:hanging="283"/>
        <w:jc w:val="both"/>
        <w:rPr>
          <w:rFonts w:ascii="Times New Roman" w:hAnsi="Times New Roman"/>
          <w:sz w:val="24"/>
          <w:szCs w:val="24"/>
        </w:rPr>
      </w:pPr>
      <w:r w:rsidRPr="00D76F6E">
        <w:rPr>
          <w:rFonts w:ascii="Times New Roman" w:hAnsi="Times New Roman"/>
          <w:color w:val="000000"/>
          <w:sz w:val="24"/>
          <w:szCs w:val="24"/>
        </w:rPr>
        <w:t>sporządzenia analizy potrzeb i wymagań, w przypadku postępowania o udzielenie</w:t>
      </w:r>
      <w:r w:rsidRPr="00D76F6E">
        <w:rPr>
          <w:rFonts w:ascii="Times New Roman" w:hAnsi="Times New Roman"/>
          <w:color w:val="000000"/>
          <w:sz w:val="24"/>
          <w:szCs w:val="24"/>
        </w:rPr>
        <w:br/>
        <w:t>zamówienia o wartości równej lub przekraczającej progi unijne, zgodnie z art. 83 Ustawy</w:t>
      </w:r>
      <w:r w:rsidRPr="00D76F6E">
        <w:rPr>
          <w:rFonts w:ascii="Times New Roman" w:hAnsi="Times New Roman"/>
          <w:color w:val="000000"/>
          <w:sz w:val="24"/>
          <w:szCs w:val="24"/>
        </w:rPr>
        <w:br/>
        <w:t>Pzp,</w:t>
      </w:r>
    </w:p>
    <w:p w14:paraId="4C3719CA" w14:textId="16B85631" w:rsidR="008C38FE" w:rsidRPr="008C38FE" w:rsidRDefault="00D76F6E" w:rsidP="00153579">
      <w:pPr>
        <w:pStyle w:val="Akapitzlist"/>
        <w:numPr>
          <w:ilvl w:val="0"/>
          <w:numId w:val="9"/>
        </w:numPr>
        <w:spacing w:line="240" w:lineRule="auto"/>
        <w:ind w:left="567" w:hanging="283"/>
        <w:jc w:val="both"/>
        <w:rPr>
          <w:rFonts w:ascii="Times New Roman" w:hAnsi="Times New Roman"/>
          <w:sz w:val="24"/>
          <w:szCs w:val="24"/>
        </w:rPr>
      </w:pPr>
      <w:r w:rsidRPr="00D76F6E">
        <w:rPr>
          <w:rFonts w:ascii="Times New Roman" w:hAnsi="Times New Roman"/>
          <w:color w:val="000000"/>
          <w:sz w:val="24"/>
          <w:szCs w:val="24"/>
        </w:rPr>
        <w:t>opisania przedmiotu zamówienia na dostawy, usługi lub roboty budowlane zgodnie</w:t>
      </w:r>
      <w:r w:rsidR="001B7E9A">
        <w:rPr>
          <w:rFonts w:ascii="Times New Roman" w:hAnsi="Times New Roman"/>
          <w:color w:val="000000"/>
          <w:sz w:val="24"/>
          <w:szCs w:val="24"/>
        </w:rPr>
        <w:t xml:space="preserve">                     </w:t>
      </w:r>
      <w:r w:rsidRPr="00D76F6E">
        <w:rPr>
          <w:rFonts w:ascii="Times New Roman" w:hAnsi="Times New Roman"/>
          <w:color w:val="000000"/>
          <w:sz w:val="24"/>
          <w:szCs w:val="24"/>
        </w:rPr>
        <w:t xml:space="preserve"> z</w:t>
      </w:r>
      <w:r w:rsidR="001B7E9A">
        <w:rPr>
          <w:rFonts w:ascii="Times New Roman" w:hAnsi="Times New Roman"/>
          <w:color w:val="000000"/>
          <w:sz w:val="24"/>
          <w:szCs w:val="24"/>
        </w:rPr>
        <w:t xml:space="preserve"> </w:t>
      </w:r>
      <w:r w:rsidRPr="00D76F6E">
        <w:rPr>
          <w:rFonts w:ascii="Times New Roman" w:hAnsi="Times New Roman"/>
          <w:color w:val="000000"/>
          <w:sz w:val="24"/>
          <w:szCs w:val="24"/>
        </w:rPr>
        <w:t>przepisami Ustawy Pzp w szczególności art. 99-103 z uwzględnieniem opisu części</w:t>
      </w:r>
      <w:r w:rsidRPr="00D76F6E">
        <w:rPr>
          <w:rFonts w:ascii="Times New Roman" w:hAnsi="Times New Roman"/>
          <w:color w:val="000000"/>
          <w:sz w:val="24"/>
          <w:szCs w:val="24"/>
        </w:rPr>
        <w:br/>
        <w:t>zamówienia, jeżeli dopuszcza się składnie ofert częściowych lub w przypadku</w:t>
      </w:r>
      <w:r w:rsidRPr="00D76F6E">
        <w:rPr>
          <w:rFonts w:ascii="Times New Roman" w:hAnsi="Times New Roman"/>
          <w:color w:val="000000"/>
          <w:sz w:val="24"/>
          <w:szCs w:val="24"/>
        </w:rPr>
        <w:br/>
        <w:t>konieczności sporządzenia opisu potrzeb i wymagań: określenie przedmiotu</w:t>
      </w:r>
      <w:r w:rsidRPr="00D76F6E">
        <w:rPr>
          <w:rFonts w:ascii="Times New Roman" w:hAnsi="Times New Roman"/>
          <w:color w:val="000000"/>
          <w:sz w:val="24"/>
          <w:szCs w:val="24"/>
        </w:rPr>
        <w:br/>
        <w:t>zamówienia; opis potrzeb zamawiającego i cechy charakterystyczne dostaw, robót</w:t>
      </w:r>
      <w:r w:rsidRPr="00D76F6E">
        <w:rPr>
          <w:rFonts w:ascii="Times New Roman" w:hAnsi="Times New Roman"/>
          <w:color w:val="000000"/>
          <w:sz w:val="24"/>
          <w:szCs w:val="24"/>
        </w:rPr>
        <w:br/>
        <w:t>budowlanych lub usług, stanowiące przedmiot zamówienia; minimalne wymagania</w:t>
      </w:r>
      <w:r w:rsidRPr="00D76F6E">
        <w:rPr>
          <w:rFonts w:ascii="Times New Roman" w:hAnsi="Times New Roman"/>
          <w:color w:val="000000"/>
          <w:sz w:val="24"/>
          <w:szCs w:val="24"/>
        </w:rPr>
        <w:br/>
        <w:t>dotyczące przedmiotu zamówienia lub realizacji zamówienia, niepodlegające</w:t>
      </w:r>
      <w:r w:rsidRPr="00D76F6E">
        <w:rPr>
          <w:rFonts w:ascii="Times New Roman" w:hAnsi="Times New Roman"/>
          <w:color w:val="000000"/>
          <w:sz w:val="24"/>
          <w:szCs w:val="24"/>
        </w:rPr>
        <w:br/>
        <w:t>negocjacjom, które muszą spełnić wszystkie oferty,</w:t>
      </w:r>
    </w:p>
    <w:p w14:paraId="04E24B73" w14:textId="3FB1BD1F" w:rsidR="008C38FE" w:rsidRPr="008C38FE" w:rsidRDefault="00D76F6E" w:rsidP="00153579">
      <w:pPr>
        <w:pStyle w:val="Akapitzlist"/>
        <w:numPr>
          <w:ilvl w:val="0"/>
          <w:numId w:val="9"/>
        </w:numPr>
        <w:spacing w:line="240" w:lineRule="auto"/>
        <w:ind w:left="567" w:hanging="283"/>
        <w:jc w:val="both"/>
        <w:rPr>
          <w:rFonts w:ascii="Times New Roman" w:hAnsi="Times New Roman"/>
          <w:sz w:val="24"/>
          <w:szCs w:val="24"/>
        </w:rPr>
      </w:pPr>
      <w:r w:rsidRPr="00D76F6E">
        <w:rPr>
          <w:rFonts w:ascii="Times New Roman" w:hAnsi="Times New Roman"/>
          <w:color w:val="000000"/>
          <w:sz w:val="24"/>
          <w:szCs w:val="24"/>
        </w:rPr>
        <w:t xml:space="preserve"> ustalenia wartości zamówienia zgodnie z zasadami określonymi w Ustawie Pzp </w:t>
      </w:r>
      <w:r w:rsidR="001B7E9A">
        <w:rPr>
          <w:rFonts w:ascii="Times New Roman" w:hAnsi="Times New Roman"/>
          <w:color w:val="000000"/>
          <w:sz w:val="24"/>
          <w:szCs w:val="24"/>
        </w:rPr>
        <w:t xml:space="preserve">                          </w:t>
      </w:r>
      <w:r w:rsidRPr="00D76F6E">
        <w:rPr>
          <w:rFonts w:ascii="Times New Roman" w:hAnsi="Times New Roman"/>
          <w:color w:val="000000"/>
          <w:sz w:val="24"/>
          <w:szCs w:val="24"/>
        </w:rPr>
        <w:t>w</w:t>
      </w:r>
      <w:r w:rsidR="001B7E9A">
        <w:rPr>
          <w:rFonts w:ascii="Times New Roman" w:hAnsi="Times New Roman"/>
          <w:color w:val="000000"/>
          <w:sz w:val="24"/>
          <w:szCs w:val="24"/>
        </w:rPr>
        <w:t xml:space="preserve"> </w:t>
      </w:r>
      <w:r w:rsidRPr="00D76F6E">
        <w:rPr>
          <w:rFonts w:ascii="Times New Roman" w:hAnsi="Times New Roman"/>
          <w:color w:val="000000"/>
          <w:sz w:val="24"/>
          <w:szCs w:val="24"/>
        </w:rPr>
        <w:t>szczególności w art. 28 - 36; W przypadku podziału zamówienia na części, wartość</w:t>
      </w:r>
      <w:r w:rsidRPr="00D76F6E">
        <w:rPr>
          <w:rFonts w:ascii="Times New Roman" w:hAnsi="Times New Roman"/>
          <w:color w:val="000000"/>
          <w:sz w:val="24"/>
          <w:szCs w:val="24"/>
        </w:rPr>
        <w:br/>
        <w:t>szacunkową zamówienia należy podać dla całości zamówienia i dla poszczególnych</w:t>
      </w:r>
      <w:r w:rsidRPr="00D76F6E">
        <w:rPr>
          <w:rFonts w:ascii="Times New Roman" w:hAnsi="Times New Roman"/>
          <w:color w:val="000000"/>
          <w:sz w:val="24"/>
          <w:szCs w:val="24"/>
        </w:rPr>
        <w:br/>
        <w:t>części</w:t>
      </w:r>
      <w:r w:rsidR="008C38FE">
        <w:rPr>
          <w:rFonts w:ascii="Times New Roman" w:hAnsi="Times New Roman"/>
          <w:color w:val="000000"/>
          <w:sz w:val="24"/>
          <w:szCs w:val="24"/>
        </w:rPr>
        <w:t>,</w:t>
      </w:r>
    </w:p>
    <w:p w14:paraId="71FFD2CB" w14:textId="5A695619" w:rsidR="008C38FE" w:rsidRDefault="00D76F6E" w:rsidP="00153579">
      <w:pPr>
        <w:pStyle w:val="Akapitzlist"/>
        <w:numPr>
          <w:ilvl w:val="0"/>
          <w:numId w:val="9"/>
        </w:numPr>
        <w:spacing w:line="240" w:lineRule="auto"/>
        <w:ind w:left="567" w:hanging="283"/>
        <w:jc w:val="both"/>
        <w:rPr>
          <w:rFonts w:ascii="Times New Roman" w:hAnsi="Times New Roman"/>
          <w:sz w:val="24"/>
          <w:szCs w:val="24"/>
        </w:rPr>
      </w:pPr>
      <w:r w:rsidRPr="00D76F6E">
        <w:rPr>
          <w:rFonts w:ascii="Times New Roman" w:hAnsi="Times New Roman"/>
          <w:color w:val="000000"/>
          <w:sz w:val="24"/>
          <w:szCs w:val="24"/>
        </w:rPr>
        <w:t xml:space="preserve"> sporządzenia uzasadnienia braku podziału przedmiotu zamówienia na części </w:t>
      </w:r>
      <w:r w:rsidR="001B7E9A">
        <w:rPr>
          <w:rFonts w:ascii="Times New Roman" w:hAnsi="Times New Roman"/>
          <w:color w:val="000000"/>
          <w:sz w:val="24"/>
          <w:szCs w:val="24"/>
        </w:rPr>
        <w:t xml:space="preserve">                               </w:t>
      </w:r>
      <w:r w:rsidRPr="00D76F6E">
        <w:rPr>
          <w:rFonts w:ascii="Times New Roman" w:hAnsi="Times New Roman"/>
          <w:color w:val="000000"/>
          <w:sz w:val="24"/>
          <w:szCs w:val="24"/>
        </w:rPr>
        <w:t>w</w:t>
      </w:r>
      <w:r w:rsidR="001B7E9A">
        <w:rPr>
          <w:rFonts w:ascii="Times New Roman" w:hAnsi="Times New Roman"/>
          <w:color w:val="000000"/>
          <w:sz w:val="24"/>
          <w:szCs w:val="24"/>
        </w:rPr>
        <w:t xml:space="preserve"> </w:t>
      </w:r>
      <w:r w:rsidRPr="00D76F6E">
        <w:rPr>
          <w:rFonts w:ascii="Times New Roman" w:hAnsi="Times New Roman"/>
          <w:color w:val="000000"/>
          <w:sz w:val="24"/>
          <w:szCs w:val="24"/>
        </w:rPr>
        <w:t>przypadku niedokonania takiego podziału,</w:t>
      </w:r>
    </w:p>
    <w:p w14:paraId="2002009F" w14:textId="77777777" w:rsidR="008C38FE" w:rsidRPr="008C38FE" w:rsidRDefault="008C38FE" w:rsidP="00153579">
      <w:pPr>
        <w:pStyle w:val="Akapitzlist"/>
        <w:numPr>
          <w:ilvl w:val="0"/>
          <w:numId w:val="9"/>
        </w:numPr>
        <w:spacing w:line="240" w:lineRule="auto"/>
        <w:ind w:left="567" w:hanging="283"/>
        <w:jc w:val="both"/>
        <w:rPr>
          <w:rFonts w:ascii="Times New Roman" w:hAnsi="Times New Roman"/>
          <w:sz w:val="24"/>
          <w:szCs w:val="24"/>
        </w:rPr>
      </w:pPr>
      <w:r w:rsidRPr="008C38FE">
        <w:rPr>
          <w:rFonts w:ascii="Times New Roman" w:hAnsi="Times New Roman"/>
          <w:color w:val="000000"/>
          <w:sz w:val="24"/>
          <w:szCs w:val="24"/>
        </w:rPr>
        <w:t>przeanalizowania zasadności udzielenia ewentualnych zamówień, o których mowa w art.</w:t>
      </w:r>
      <w:r w:rsidRPr="008C38FE">
        <w:rPr>
          <w:rFonts w:ascii="Times New Roman" w:hAnsi="Times New Roman"/>
          <w:color w:val="000000"/>
          <w:sz w:val="24"/>
          <w:szCs w:val="24"/>
        </w:rPr>
        <w:br/>
        <w:t>214 ust. 1 pkt 7 lub 8 Ustawy Pzp; W sytuacji, gdy przedmiotowe zamówienie zostanie</w:t>
      </w:r>
      <w:r w:rsidRPr="008C38FE">
        <w:rPr>
          <w:rFonts w:ascii="Times New Roman" w:hAnsi="Times New Roman"/>
          <w:color w:val="000000"/>
          <w:sz w:val="24"/>
          <w:szCs w:val="24"/>
        </w:rPr>
        <w:br/>
        <w:t>uwzględnione wypełnienie obowiązków wynikających z art. 214 ust. 1 pkt 7 lub 8 Ustawy</w:t>
      </w:r>
      <w:r w:rsidRPr="008C38FE">
        <w:rPr>
          <w:rFonts w:ascii="Times New Roman" w:hAnsi="Times New Roman"/>
          <w:color w:val="000000"/>
          <w:sz w:val="24"/>
          <w:szCs w:val="24"/>
        </w:rPr>
        <w:br/>
        <w:t>Pzp, jak również wskazanie zakresu tych usług lub robót budowlanych oraz określenie</w:t>
      </w:r>
      <w:r w:rsidRPr="008C38FE">
        <w:rPr>
          <w:rFonts w:ascii="Times New Roman" w:hAnsi="Times New Roman"/>
          <w:color w:val="000000"/>
          <w:sz w:val="24"/>
          <w:szCs w:val="24"/>
        </w:rPr>
        <w:br/>
        <w:t>warunków na jakich zostaną one udzielone,</w:t>
      </w:r>
    </w:p>
    <w:p w14:paraId="20959479" w14:textId="6A664A3E" w:rsidR="008C38FE" w:rsidRPr="008C38FE" w:rsidRDefault="008C38FE" w:rsidP="00153579">
      <w:pPr>
        <w:pStyle w:val="Akapitzlist"/>
        <w:numPr>
          <w:ilvl w:val="0"/>
          <w:numId w:val="9"/>
        </w:numPr>
        <w:spacing w:line="240" w:lineRule="auto"/>
        <w:ind w:left="567" w:hanging="283"/>
        <w:jc w:val="both"/>
        <w:rPr>
          <w:rFonts w:ascii="Times New Roman" w:hAnsi="Times New Roman"/>
          <w:sz w:val="24"/>
          <w:szCs w:val="24"/>
        </w:rPr>
      </w:pPr>
      <w:r w:rsidRPr="008C38FE">
        <w:rPr>
          <w:rFonts w:ascii="Times New Roman" w:hAnsi="Times New Roman"/>
          <w:color w:val="000000"/>
          <w:sz w:val="24"/>
          <w:szCs w:val="24"/>
        </w:rPr>
        <w:t>sporządzenia informacji o przedmiotowych środkach dowodowych</w:t>
      </w:r>
      <w:r w:rsidR="004E5521">
        <w:rPr>
          <w:rFonts w:ascii="Times New Roman" w:hAnsi="Times New Roman"/>
          <w:color w:val="000000"/>
          <w:sz w:val="24"/>
          <w:szCs w:val="24"/>
        </w:rPr>
        <w:t>,</w:t>
      </w:r>
    </w:p>
    <w:p w14:paraId="0F3628CA" w14:textId="053E381C" w:rsidR="008C38FE" w:rsidRPr="008C38FE" w:rsidRDefault="008C38FE" w:rsidP="00153579">
      <w:pPr>
        <w:pStyle w:val="Akapitzlist"/>
        <w:numPr>
          <w:ilvl w:val="0"/>
          <w:numId w:val="9"/>
        </w:numPr>
        <w:spacing w:line="240" w:lineRule="auto"/>
        <w:ind w:left="567" w:hanging="283"/>
        <w:jc w:val="both"/>
        <w:rPr>
          <w:rFonts w:ascii="Times New Roman" w:hAnsi="Times New Roman"/>
          <w:sz w:val="24"/>
          <w:szCs w:val="24"/>
        </w:rPr>
      </w:pPr>
      <w:r w:rsidRPr="008C38FE">
        <w:rPr>
          <w:rFonts w:ascii="Times New Roman" w:hAnsi="Times New Roman"/>
          <w:color w:val="000000"/>
          <w:sz w:val="24"/>
          <w:szCs w:val="24"/>
        </w:rPr>
        <w:t>określenia terminu wykonania zamówienia</w:t>
      </w:r>
      <w:r w:rsidR="004E5521">
        <w:rPr>
          <w:rFonts w:ascii="Times New Roman" w:hAnsi="Times New Roman"/>
          <w:color w:val="000000"/>
          <w:sz w:val="24"/>
          <w:szCs w:val="24"/>
        </w:rPr>
        <w:t>,</w:t>
      </w:r>
    </w:p>
    <w:p w14:paraId="73F88D89" w14:textId="478FD9F1" w:rsidR="008C38FE" w:rsidRPr="008C38FE" w:rsidRDefault="008C38FE" w:rsidP="00153579">
      <w:pPr>
        <w:pStyle w:val="Akapitzlist"/>
        <w:numPr>
          <w:ilvl w:val="0"/>
          <w:numId w:val="9"/>
        </w:numPr>
        <w:spacing w:line="240" w:lineRule="auto"/>
        <w:ind w:left="567" w:hanging="283"/>
        <w:jc w:val="both"/>
        <w:rPr>
          <w:rFonts w:ascii="Times New Roman" w:hAnsi="Times New Roman"/>
          <w:sz w:val="24"/>
          <w:szCs w:val="24"/>
        </w:rPr>
      </w:pPr>
      <w:r w:rsidRPr="008C38FE">
        <w:rPr>
          <w:rFonts w:ascii="Times New Roman" w:hAnsi="Times New Roman"/>
          <w:color w:val="000000"/>
          <w:sz w:val="24"/>
          <w:szCs w:val="24"/>
        </w:rPr>
        <w:t>określenia podstaw wykluczenia, o których mowa w art. 109 ust. 1 Ustawy Pzp, jeżeli</w:t>
      </w:r>
      <w:r w:rsidRPr="008C38FE">
        <w:rPr>
          <w:rFonts w:ascii="Times New Roman" w:hAnsi="Times New Roman"/>
          <w:color w:val="000000"/>
          <w:sz w:val="24"/>
          <w:szCs w:val="24"/>
        </w:rPr>
        <w:br/>
        <w:t>zamawiający je przewiduje</w:t>
      </w:r>
      <w:r w:rsidR="004E5521">
        <w:rPr>
          <w:rFonts w:ascii="Times New Roman" w:hAnsi="Times New Roman"/>
          <w:color w:val="000000"/>
          <w:sz w:val="24"/>
          <w:szCs w:val="24"/>
        </w:rPr>
        <w:t>,</w:t>
      </w:r>
    </w:p>
    <w:p w14:paraId="72B33BE9" w14:textId="0B73A178" w:rsidR="008C38FE" w:rsidRPr="008C38FE" w:rsidRDefault="008C38FE" w:rsidP="00153579">
      <w:pPr>
        <w:pStyle w:val="Akapitzlist"/>
        <w:numPr>
          <w:ilvl w:val="0"/>
          <w:numId w:val="9"/>
        </w:numPr>
        <w:spacing w:line="240" w:lineRule="auto"/>
        <w:ind w:left="567" w:hanging="283"/>
        <w:jc w:val="both"/>
        <w:rPr>
          <w:rFonts w:ascii="Times New Roman" w:hAnsi="Times New Roman"/>
          <w:sz w:val="24"/>
          <w:szCs w:val="24"/>
        </w:rPr>
      </w:pPr>
      <w:r w:rsidRPr="008C38FE">
        <w:rPr>
          <w:rFonts w:ascii="Times New Roman" w:hAnsi="Times New Roman"/>
          <w:color w:val="000000"/>
          <w:sz w:val="24"/>
          <w:szCs w:val="24"/>
        </w:rPr>
        <w:t>sporządzenia informacji o warunkach udziału w postępowaniu o udzielenie zamówienia</w:t>
      </w:r>
      <w:r w:rsidR="004E5521">
        <w:rPr>
          <w:rFonts w:ascii="Times New Roman" w:hAnsi="Times New Roman"/>
          <w:color w:val="000000"/>
          <w:sz w:val="24"/>
          <w:szCs w:val="24"/>
        </w:rPr>
        <w:t>,</w:t>
      </w:r>
    </w:p>
    <w:p w14:paraId="1BD1611D" w14:textId="7D4006EF" w:rsidR="008C38FE" w:rsidRP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sporządzenia wykazu podmiotowych środków dowodowych</w:t>
      </w:r>
      <w:r w:rsidR="004E5521">
        <w:rPr>
          <w:rFonts w:ascii="Times New Roman" w:hAnsi="Times New Roman"/>
          <w:color w:val="000000"/>
          <w:sz w:val="24"/>
          <w:szCs w:val="24"/>
        </w:rPr>
        <w:t>,</w:t>
      </w:r>
    </w:p>
    <w:p w14:paraId="6A95B42F" w14:textId="4E159D39" w:rsid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określenia opisu sposobu przygotowywania oferty</w:t>
      </w:r>
      <w:r w:rsidR="004E5521">
        <w:rPr>
          <w:rFonts w:ascii="Times New Roman" w:hAnsi="Times New Roman"/>
          <w:color w:val="000000"/>
          <w:sz w:val="24"/>
          <w:szCs w:val="24"/>
        </w:rPr>
        <w:t>,</w:t>
      </w:r>
    </w:p>
    <w:p w14:paraId="1E80F427" w14:textId="07C56CD5" w:rsid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określenia sposobu obliczenia ceny</w:t>
      </w:r>
      <w:r w:rsidR="004E5521">
        <w:rPr>
          <w:rFonts w:ascii="Times New Roman" w:hAnsi="Times New Roman"/>
          <w:color w:val="000000"/>
          <w:sz w:val="24"/>
          <w:szCs w:val="24"/>
        </w:rPr>
        <w:t>,</w:t>
      </w:r>
    </w:p>
    <w:p w14:paraId="6F640D90" w14:textId="0B499611" w:rsid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 xml:space="preserve"> określenia opisu kryteriów oceny ofert wraz z podaniem wag tych kryteriów i sposobu</w:t>
      </w:r>
      <w:r w:rsidRPr="008C38FE">
        <w:rPr>
          <w:rFonts w:ascii="Times New Roman" w:hAnsi="Times New Roman"/>
          <w:color w:val="000000"/>
          <w:sz w:val="24"/>
          <w:szCs w:val="24"/>
        </w:rPr>
        <w:br/>
        <w:t>oceny ofert</w:t>
      </w:r>
      <w:r w:rsidR="004E5521">
        <w:rPr>
          <w:rFonts w:ascii="Times New Roman" w:hAnsi="Times New Roman"/>
          <w:color w:val="000000"/>
          <w:sz w:val="24"/>
          <w:szCs w:val="24"/>
        </w:rPr>
        <w:t>,</w:t>
      </w:r>
    </w:p>
    <w:p w14:paraId="706B653F" w14:textId="4E211ABE" w:rsid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określenia informacji o formalnościach, jakie muszą zostać dopełnione po wyborze oferty</w:t>
      </w:r>
      <w:r>
        <w:rPr>
          <w:rFonts w:ascii="Times New Roman" w:hAnsi="Times New Roman"/>
          <w:color w:val="000000"/>
          <w:sz w:val="24"/>
          <w:szCs w:val="24"/>
        </w:rPr>
        <w:t xml:space="preserve"> </w:t>
      </w:r>
      <w:r w:rsidRPr="008C38FE">
        <w:rPr>
          <w:rFonts w:ascii="Times New Roman" w:hAnsi="Times New Roman"/>
          <w:color w:val="000000"/>
          <w:sz w:val="24"/>
          <w:szCs w:val="24"/>
        </w:rPr>
        <w:t>w celu zawarcia umowy w sprawie zamówienia publicznego</w:t>
      </w:r>
      <w:r w:rsidR="004E5521">
        <w:rPr>
          <w:rFonts w:ascii="Times New Roman" w:hAnsi="Times New Roman"/>
          <w:color w:val="000000"/>
          <w:sz w:val="24"/>
          <w:szCs w:val="24"/>
        </w:rPr>
        <w:t>,</w:t>
      </w:r>
    </w:p>
    <w:p w14:paraId="73741165" w14:textId="4C7A6234" w:rsidR="008C38FE" w:rsidRP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określenia postanowień umowy w sprawie zamówienia publicznego, które zostaną</w:t>
      </w:r>
      <w:r w:rsidRPr="008C38FE">
        <w:rPr>
          <w:rFonts w:ascii="Times New Roman" w:hAnsi="Times New Roman"/>
          <w:color w:val="000000"/>
          <w:sz w:val="24"/>
          <w:szCs w:val="24"/>
        </w:rPr>
        <w:br/>
        <w:t>wprowadzone do umowy w sprawie zamówienia publicznego; Postanowienia umowy</w:t>
      </w:r>
      <w:r w:rsidRPr="008C38FE">
        <w:rPr>
          <w:rFonts w:ascii="Times New Roman" w:hAnsi="Times New Roman"/>
          <w:color w:val="000000"/>
          <w:sz w:val="24"/>
          <w:szCs w:val="24"/>
        </w:rPr>
        <w:br/>
        <w:t>powinny być sporządzone zgodnie z Ustawą Pzp i zabezpieczać w pełni interesy</w:t>
      </w:r>
      <w:r w:rsidRPr="008C38FE">
        <w:rPr>
          <w:rFonts w:ascii="Times New Roman" w:hAnsi="Times New Roman"/>
          <w:color w:val="000000"/>
          <w:sz w:val="24"/>
          <w:szCs w:val="24"/>
        </w:rPr>
        <w:br/>
        <w:t>Zamawiającego, zwłaszcza w przypadku niewykonania lub nienależytego wykonania</w:t>
      </w:r>
      <w:r w:rsidRPr="008C38FE">
        <w:rPr>
          <w:rFonts w:ascii="Times New Roman" w:hAnsi="Times New Roman"/>
          <w:color w:val="000000"/>
          <w:sz w:val="24"/>
          <w:szCs w:val="24"/>
        </w:rPr>
        <w:br/>
        <w:t>umowy</w:t>
      </w:r>
      <w:r w:rsidR="004E5521">
        <w:rPr>
          <w:rFonts w:ascii="Times New Roman" w:hAnsi="Times New Roman"/>
          <w:color w:val="000000"/>
          <w:sz w:val="24"/>
          <w:szCs w:val="24"/>
        </w:rPr>
        <w:t>,</w:t>
      </w:r>
    </w:p>
    <w:p w14:paraId="72CE046C" w14:textId="062980D8" w:rsidR="008C38FE" w:rsidRP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 xml:space="preserve"> określenia kwoty wadium, jeżeli zamawiający przewiduje obowiązek wniesienia wadium</w:t>
      </w:r>
      <w:r w:rsidR="004E5521">
        <w:rPr>
          <w:rFonts w:ascii="Times New Roman" w:hAnsi="Times New Roman"/>
          <w:color w:val="000000"/>
          <w:sz w:val="24"/>
          <w:szCs w:val="24"/>
        </w:rPr>
        <w:t>,</w:t>
      </w:r>
    </w:p>
    <w:p w14:paraId="1AE67420" w14:textId="234BB82F" w:rsidR="008C38FE" w:rsidRP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lastRenderedPageBreak/>
        <w:t xml:space="preserve"> określenia kwoty zabezpieczenia należytego wykonania umowy, jeżeli zamawiający</w:t>
      </w:r>
      <w:r w:rsidRPr="008C38FE">
        <w:rPr>
          <w:rFonts w:ascii="Times New Roman" w:hAnsi="Times New Roman"/>
          <w:color w:val="000000"/>
          <w:sz w:val="24"/>
          <w:szCs w:val="24"/>
        </w:rPr>
        <w:br/>
        <w:t>przewiduje obowiązek jego wniesienia</w:t>
      </w:r>
      <w:r w:rsidR="004E5521">
        <w:rPr>
          <w:rFonts w:ascii="Times New Roman" w:hAnsi="Times New Roman"/>
          <w:color w:val="000000"/>
          <w:sz w:val="24"/>
          <w:szCs w:val="24"/>
        </w:rPr>
        <w:t>,</w:t>
      </w:r>
    </w:p>
    <w:p w14:paraId="7EB122C1" w14:textId="4A22DEF7" w:rsidR="008C38FE" w:rsidRP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sporządzenia informacji dotyczących przeprowadzenia przez wykonawcę wizji lokalnej</w:t>
      </w:r>
      <w:r w:rsidRPr="008C38FE">
        <w:rPr>
          <w:rFonts w:ascii="Times New Roman" w:hAnsi="Times New Roman"/>
          <w:color w:val="000000"/>
          <w:sz w:val="24"/>
          <w:szCs w:val="24"/>
        </w:rPr>
        <w:br/>
        <w:t xml:space="preserve">lub sprawdzenia przez niego dokumentów niezbędnych do realizacji zamówienia, </w:t>
      </w:r>
      <w:r w:rsidR="001B7E9A">
        <w:rPr>
          <w:rFonts w:ascii="Times New Roman" w:hAnsi="Times New Roman"/>
          <w:color w:val="000000"/>
          <w:sz w:val="24"/>
          <w:szCs w:val="24"/>
        </w:rPr>
        <w:t xml:space="preserve">                    </w:t>
      </w:r>
      <w:r w:rsidRPr="008C38FE">
        <w:rPr>
          <w:rFonts w:ascii="Times New Roman" w:hAnsi="Times New Roman"/>
          <w:color w:val="000000"/>
          <w:sz w:val="24"/>
          <w:szCs w:val="24"/>
        </w:rPr>
        <w:t>o</w:t>
      </w:r>
      <w:r w:rsidR="001B7E9A">
        <w:rPr>
          <w:rFonts w:ascii="Times New Roman" w:hAnsi="Times New Roman"/>
          <w:color w:val="000000"/>
          <w:sz w:val="24"/>
          <w:szCs w:val="24"/>
        </w:rPr>
        <w:t xml:space="preserve"> </w:t>
      </w:r>
      <w:r w:rsidRPr="008C38FE">
        <w:rPr>
          <w:rFonts w:ascii="Times New Roman" w:hAnsi="Times New Roman"/>
          <w:color w:val="000000"/>
          <w:sz w:val="24"/>
          <w:szCs w:val="24"/>
        </w:rPr>
        <w:t>których mowa w art. 131 ust. 2 Ustawy Pzp, jeżeli zamawiający przewiduje możliwość</w:t>
      </w:r>
      <w:r w:rsidRPr="008C38FE">
        <w:rPr>
          <w:rFonts w:ascii="Times New Roman" w:hAnsi="Times New Roman"/>
          <w:color w:val="000000"/>
          <w:sz w:val="24"/>
          <w:szCs w:val="24"/>
        </w:rPr>
        <w:br/>
        <w:t>albo wymaga złożenia oferty po odbyciu wizji lokalnej lub sprawdzeniu tych dokumentów</w:t>
      </w:r>
      <w:r w:rsidR="004E5521">
        <w:rPr>
          <w:rFonts w:ascii="Times New Roman" w:hAnsi="Times New Roman"/>
          <w:color w:val="000000"/>
          <w:sz w:val="24"/>
          <w:szCs w:val="24"/>
        </w:rPr>
        <w:t>,</w:t>
      </w:r>
    </w:p>
    <w:p w14:paraId="054B264B" w14:textId="7A4FA2D8" w:rsidR="008C38FE" w:rsidRP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 xml:space="preserve">określenia wymagań w zakresie zatrudnienia na podstawie stosunku pracy, </w:t>
      </w:r>
      <w:r w:rsidR="001B7E9A">
        <w:rPr>
          <w:rFonts w:ascii="Times New Roman" w:hAnsi="Times New Roman"/>
          <w:color w:val="000000"/>
          <w:sz w:val="24"/>
          <w:szCs w:val="24"/>
        </w:rPr>
        <w:t xml:space="preserve">                                      </w:t>
      </w:r>
      <w:r w:rsidRPr="008C38FE">
        <w:rPr>
          <w:rFonts w:ascii="Times New Roman" w:hAnsi="Times New Roman"/>
          <w:color w:val="000000"/>
          <w:sz w:val="24"/>
          <w:szCs w:val="24"/>
        </w:rPr>
        <w:t>w</w:t>
      </w:r>
      <w:r w:rsidR="001B7E9A">
        <w:rPr>
          <w:rFonts w:ascii="Times New Roman" w:hAnsi="Times New Roman"/>
          <w:color w:val="000000"/>
          <w:sz w:val="24"/>
          <w:szCs w:val="24"/>
        </w:rPr>
        <w:t xml:space="preserve"> </w:t>
      </w:r>
      <w:r w:rsidRPr="008C38FE">
        <w:rPr>
          <w:rFonts w:ascii="Times New Roman" w:hAnsi="Times New Roman"/>
          <w:color w:val="000000"/>
          <w:sz w:val="24"/>
          <w:szCs w:val="24"/>
        </w:rPr>
        <w:t>okolicznościach, o których mowa w art. 95 Ustawy Pzp, jeżeli zamawiający przewiduje</w:t>
      </w:r>
      <w:r w:rsidRPr="008C38FE">
        <w:rPr>
          <w:rFonts w:ascii="Times New Roman" w:hAnsi="Times New Roman"/>
          <w:color w:val="000000"/>
          <w:sz w:val="24"/>
          <w:szCs w:val="24"/>
        </w:rPr>
        <w:br/>
        <w:t>takie wymagania</w:t>
      </w:r>
      <w:r w:rsidR="004E5521">
        <w:rPr>
          <w:rFonts w:ascii="Times New Roman" w:hAnsi="Times New Roman"/>
          <w:color w:val="000000"/>
          <w:sz w:val="24"/>
          <w:szCs w:val="24"/>
        </w:rPr>
        <w:t>,</w:t>
      </w:r>
    </w:p>
    <w:p w14:paraId="6BF54C47" w14:textId="6759F45E" w:rsidR="008C38FE" w:rsidRP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 xml:space="preserve"> określenie wymagań w zakresie zatrudnienia osób, o których mowa w art. 96 ust. 2 pkt</w:t>
      </w:r>
      <w:r w:rsidRPr="008C38FE">
        <w:rPr>
          <w:rFonts w:ascii="Times New Roman" w:hAnsi="Times New Roman"/>
          <w:color w:val="000000"/>
          <w:sz w:val="24"/>
          <w:szCs w:val="24"/>
        </w:rPr>
        <w:br/>
        <w:t>2 Ustawy Pzp, jeżeli zamawiający przewiduje takie wymagania</w:t>
      </w:r>
      <w:r w:rsidR="004E5521">
        <w:rPr>
          <w:rFonts w:ascii="Times New Roman" w:hAnsi="Times New Roman"/>
          <w:color w:val="000000"/>
          <w:sz w:val="24"/>
          <w:szCs w:val="24"/>
        </w:rPr>
        <w:t>,</w:t>
      </w:r>
    </w:p>
    <w:p w14:paraId="29EB9534" w14:textId="11B81A5D" w:rsidR="008C38FE" w:rsidRP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 xml:space="preserve"> określenia informacji o zastrzeżeniu możliwości ubiegania się o udzielenie zamówienia</w:t>
      </w:r>
      <w:r w:rsidRPr="008C38FE">
        <w:rPr>
          <w:rFonts w:ascii="Times New Roman" w:hAnsi="Times New Roman"/>
          <w:color w:val="000000"/>
          <w:sz w:val="24"/>
          <w:szCs w:val="24"/>
        </w:rPr>
        <w:br/>
        <w:t>wyłącznie przez wykonawców, o których mowa w art. 94 Ustawy Pzp, jeżeli zamawiający</w:t>
      </w:r>
      <w:r w:rsidR="00D537BC">
        <w:rPr>
          <w:rFonts w:ascii="Times New Roman" w:hAnsi="Times New Roman"/>
          <w:color w:val="000000"/>
          <w:sz w:val="24"/>
          <w:szCs w:val="24"/>
        </w:rPr>
        <w:t xml:space="preserve"> </w:t>
      </w:r>
      <w:r w:rsidRPr="008C38FE">
        <w:rPr>
          <w:rFonts w:ascii="Times New Roman" w:hAnsi="Times New Roman"/>
          <w:color w:val="000000"/>
          <w:sz w:val="24"/>
          <w:szCs w:val="24"/>
        </w:rPr>
        <w:t>przewiduje takie wymagania</w:t>
      </w:r>
      <w:r w:rsidR="004E5521">
        <w:rPr>
          <w:rFonts w:ascii="Times New Roman" w:hAnsi="Times New Roman"/>
          <w:color w:val="000000"/>
          <w:sz w:val="24"/>
          <w:szCs w:val="24"/>
        </w:rPr>
        <w:t>,</w:t>
      </w:r>
    </w:p>
    <w:p w14:paraId="542964DA" w14:textId="260A421B" w:rsidR="008C38FE" w:rsidRP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 xml:space="preserve"> określenia informacji o obowiązku osobistego wykonania przez wykonawcę kluczowych</w:t>
      </w:r>
      <w:r w:rsidRPr="008C38FE">
        <w:rPr>
          <w:rFonts w:ascii="Times New Roman" w:hAnsi="Times New Roman"/>
          <w:color w:val="000000"/>
          <w:sz w:val="24"/>
          <w:szCs w:val="24"/>
        </w:rPr>
        <w:br/>
        <w:t>zadań, jeżeli zamawiający dokonuje takiego zastrzeżenia zgodnie z art. 60 i art. 121</w:t>
      </w:r>
      <w:r w:rsidRPr="008C38FE">
        <w:rPr>
          <w:rFonts w:ascii="Times New Roman" w:hAnsi="Times New Roman"/>
          <w:color w:val="000000"/>
          <w:sz w:val="24"/>
          <w:szCs w:val="24"/>
        </w:rPr>
        <w:br/>
        <w:t>Ustawy Pzp</w:t>
      </w:r>
      <w:r w:rsidR="004E5521">
        <w:rPr>
          <w:rFonts w:ascii="Times New Roman" w:hAnsi="Times New Roman"/>
          <w:color w:val="000000"/>
          <w:sz w:val="24"/>
          <w:szCs w:val="24"/>
        </w:rPr>
        <w:t>,</w:t>
      </w:r>
    </w:p>
    <w:p w14:paraId="67FC3944" w14:textId="7296CB30" w:rsidR="008C38FE" w:rsidRP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wskazania czy realizowane zamówienie będzie rodziło konieczność przetwarzania</w:t>
      </w:r>
      <w:r w:rsidRPr="008C38FE">
        <w:rPr>
          <w:rFonts w:ascii="Times New Roman" w:hAnsi="Times New Roman"/>
          <w:color w:val="000000"/>
          <w:sz w:val="24"/>
          <w:szCs w:val="24"/>
        </w:rPr>
        <w:br/>
        <w:t>danych osobowych zgodnie z obowiązującymi przepisami o Ochronie Danych</w:t>
      </w:r>
      <w:r w:rsidRPr="008C38FE">
        <w:rPr>
          <w:rFonts w:ascii="Times New Roman" w:hAnsi="Times New Roman"/>
          <w:color w:val="000000"/>
          <w:sz w:val="24"/>
          <w:szCs w:val="24"/>
        </w:rPr>
        <w:br/>
        <w:t>Osobowych (RODO), w szczególności danych newralgicznych, wrażliwych</w:t>
      </w:r>
      <w:r w:rsidR="004E5521">
        <w:rPr>
          <w:rFonts w:ascii="Times New Roman" w:hAnsi="Times New Roman"/>
          <w:color w:val="000000"/>
          <w:sz w:val="24"/>
          <w:szCs w:val="24"/>
        </w:rPr>
        <w:t>,</w:t>
      </w:r>
    </w:p>
    <w:p w14:paraId="21A47E34" w14:textId="77777777" w:rsidR="008C38FE" w:rsidRP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 xml:space="preserve"> przygotowania i przekazania pełnej dokumentacji przetargowej z uwzględnieniem</w:t>
      </w:r>
      <w:r w:rsidRPr="008C38FE">
        <w:rPr>
          <w:rFonts w:ascii="Times New Roman" w:hAnsi="Times New Roman"/>
          <w:color w:val="000000"/>
          <w:sz w:val="24"/>
          <w:szCs w:val="24"/>
        </w:rPr>
        <w:br/>
        <w:t>obowiązujących przepisów o Ochronie Danych Osobowych (RODO),</w:t>
      </w:r>
    </w:p>
    <w:p w14:paraId="44108EC0" w14:textId="77777777" w:rsidR="008C38FE" w:rsidRP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 xml:space="preserve"> wskazania źródła finansowania,</w:t>
      </w:r>
    </w:p>
    <w:p w14:paraId="18F6540B" w14:textId="77777777" w:rsidR="008C38FE" w:rsidRP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 xml:space="preserve"> przygotowanie uzasadnienia prawnego i faktycznego wyboru trybu udzielenia</w:t>
      </w:r>
      <w:r w:rsidRPr="008C38FE">
        <w:rPr>
          <w:rFonts w:ascii="Times New Roman" w:hAnsi="Times New Roman"/>
          <w:color w:val="000000"/>
          <w:sz w:val="24"/>
          <w:szCs w:val="24"/>
        </w:rPr>
        <w:br/>
        <w:t>zamówienia publicznego, w przypadku innych trybów niż tryb podstawowy albo przetarg</w:t>
      </w:r>
      <w:r w:rsidRPr="008C38FE">
        <w:rPr>
          <w:rFonts w:ascii="Times New Roman" w:hAnsi="Times New Roman"/>
          <w:color w:val="000000"/>
          <w:sz w:val="24"/>
          <w:szCs w:val="24"/>
        </w:rPr>
        <w:br/>
        <w:t>nieograniczony albo ograniczony,</w:t>
      </w:r>
    </w:p>
    <w:p w14:paraId="03B04B70" w14:textId="15FD6D61" w:rsidR="008C38FE" w:rsidRP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przygotowania, w przypadku negocjacji bez ogłoszenia i zamówienia z wolnej ręki,</w:t>
      </w:r>
      <w:r w:rsidRPr="008C38FE">
        <w:rPr>
          <w:rFonts w:ascii="Times New Roman" w:hAnsi="Times New Roman"/>
          <w:color w:val="000000"/>
          <w:sz w:val="24"/>
          <w:szCs w:val="24"/>
        </w:rPr>
        <w:br/>
        <w:t>informacji niezbędnych do przeprowadzenia postępowania w tym wskazanie</w:t>
      </w:r>
      <w:r w:rsidRPr="008C38FE">
        <w:rPr>
          <w:rFonts w:ascii="Times New Roman" w:hAnsi="Times New Roman"/>
          <w:color w:val="000000"/>
          <w:sz w:val="24"/>
          <w:szCs w:val="24"/>
        </w:rPr>
        <w:br/>
        <w:t>podmiotu/podmiotów, z którym mają być prowadzone negocjacje</w:t>
      </w:r>
      <w:r w:rsidR="004E5521">
        <w:rPr>
          <w:rFonts w:ascii="Times New Roman" w:hAnsi="Times New Roman"/>
          <w:color w:val="000000"/>
          <w:sz w:val="24"/>
          <w:szCs w:val="24"/>
        </w:rPr>
        <w:t>,</w:t>
      </w:r>
    </w:p>
    <w:p w14:paraId="3858C71B" w14:textId="3103ACA9" w:rsidR="008C38FE" w:rsidRP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 xml:space="preserve"> przygotowania niezbędnych informacji do przeprowadzenia postępowania w przypadku</w:t>
      </w:r>
      <w:r w:rsidRPr="008C38FE">
        <w:rPr>
          <w:rFonts w:ascii="Times New Roman" w:hAnsi="Times New Roman"/>
          <w:color w:val="000000"/>
          <w:sz w:val="24"/>
          <w:szCs w:val="24"/>
        </w:rPr>
        <w:br/>
        <w:t>innych trybów niż tryb podstawowy albo przetarg nieograniczony albo ograniczony albo</w:t>
      </w:r>
      <w:r w:rsidRPr="008C38FE">
        <w:rPr>
          <w:rFonts w:ascii="Times New Roman" w:hAnsi="Times New Roman"/>
          <w:color w:val="000000"/>
          <w:sz w:val="24"/>
          <w:szCs w:val="24"/>
        </w:rPr>
        <w:br/>
        <w:t>innych procedur udzielenia zamówienia</w:t>
      </w:r>
      <w:r w:rsidR="004E5521">
        <w:rPr>
          <w:rFonts w:ascii="Times New Roman" w:hAnsi="Times New Roman"/>
          <w:color w:val="000000"/>
          <w:sz w:val="24"/>
          <w:szCs w:val="24"/>
        </w:rPr>
        <w:t>,</w:t>
      </w:r>
    </w:p>
    <w:p w14:paraId="308D8884" w14:textId="77777777" w:rsidR="008C38FE" w:rsidRPr="008C38FE" w:rsidRDefault="008C38FE" w:rsidP="00153579">
      <w:pPr>
        <w:pStyle w:val="Akapitzlist"/>
        <w:numPr>
          <w:ilvl w:val="0"/>
          <w:numId w:val="9"/>
        </w:numPr>
        <w:spacing w:line="240" w:lineRule="auto"/>
        <w:ind w:left="567" w:hanging="425"/>
        <w:jc w:val="both"/>
        <w:rPr>
          <w:rFonts w:ascii="Times New Roman" w:hAnsi="Times New Roman"/>
          <w:sz w:val="24"/>
          <w:szCs w:val="24"/>
        </w:rPr>
      </w:pPr>
      <w:r w:rsidRPr="008C38FE">
        <w:rPr>
          <w:rFonts w:ascii="Times New Roman" w:hAnsi="Times New Roman"/>
          <w:color w:val="000000"/>
          <w:sz w:val="24"/>
          <w:szCs w:val="24"/>
        </w:rPr>
        <w:t xml:space="preserve"> zaproponowania składu Komisji.</w:t>
      </w:r>
    </w:p>
    <w:p w14:paraId="4B17DFBA" w14:textId="2DA29285" w:rsidR="00F31699" w:rsidRDefault="008C38FE" w:rsidP="0037557C">
      <w:pPr>
        <w:pStyle w:val="Akapitzlist"/>
        <w:spacing w:line="240" w:lineRule="auto"/>
        <w:ind w:left="0"/>
        <w:jc w:val="center"/>
        <w:rPr>
          <w:rFonts w:ascii="Times New Roman" w:hAnsi="Times New Roman"/>
          <w:b/>
          <w:bCs/>
          <w:sz w:val="24"/>
          <w:szCs w:val="24"/>
          <w:lang w:eastAsia="pl-PL"/>
        </w:rPr>
      </w:pPr>
      <w:r w:rsidRPr="008C38FE">
        <w:rPr>
          <w:rFonts w:ascii="Times New Roman" w:hAnsi="Times New Roman"/>
          <w:sz w:val="24"/>
          <w:szCs w:val="24"/>
        </w:rPr>
        <w:br/>
      </w:r>
      <w:r w:rsidR="00F31699" w:rsidRPr="00C270E9">
        <w:rPr>
          <w:rFonts w:ascii="Times New Roman" w:hAnsi="Times New Roman"/>
          <w:b/>
          <w:bCs/>
          <w:sz w:val="24"/>
          <w:szCs w:val="24"/>
          <w:lang w:eastAsia="pl-PL"/>
        </w:rPr>
        <w:t xml:space="preserve">§ </w:t>
      </w:r>
      <w:r w:rsidR="003E4725">
        <w:rPr>
          <w:rFonts w:ascii="Times New Roman" w:hAnsi="Times New Roman"/>
          <w:b/>
          <w:bCs/>
          <w:sz w:val="24"/>
          <w:szCs w:val="24"/>
          <w:lang w:eastAsia="pl-PL"/>
        </w:rPr>
        <w:t>7</w:t>
      </w:r>
    </w:p>
    <w:p w14:paraId="50DBC2DF" w14:textId="77777777" w:rsidR="003E4725" w:rsidRDefault="003E4725" w:rsidP="0037557C">
      <w:pPr>
        <w:pStyle w:val="Akapitzlist"/>
        <w:spacing w:line="240" w:lineRule="auto"/>
        <w:ind w:left="0"/>
        <w:jc w:val="center"/>
        <w:rPr>
          <w:rFonts w:ascii="Times New Roman" w:hAnsi="Times New Roman"/>
          <w:b/>
          <w:bCs/>
          <w:sz w:val="24"/>
          <w:szCs w:val="24"/>
          <w:lang w:eastAsia="pl-PL"/>
        </w:rPr>
      </w:pPr>
    </w:p>
    <w:p w14:paraId="7E2143AE" w14:textId="1E5A4611" w:rsidR="00F31699" w:rsidRPr="00F31699" w:rsidRDefault="008C38FE" w:rsidP="00153579">
      <w:pPr>
        <w:pStyle w:val="Akapitzlist"/>
        <w:numPr>
          <w:ilvl w:val="0"/>
          <w:numId w:val="10"/>
        </w:numPr>
        <w:spacing w:line="240" w:lineRule="auto"/>
        <w:ind w:left="284" w:hanging="284"/>
        <w:jc w:val="both"/>
        <w:rPr>
          <w:rFonts w:ascii="Times New Roman" w:hAnsi="Times New Roman"/>
          <w:sz w:val="24"/>
          <w:szCs w:val="24"/>
        </w:rPr>
      </w:pPr>
      <w:r w:rsidRPr="008C38FE">
        <w:rPr>
          <w:rFonts w:ascii="Times New Roman" w:hAnsi="Times New Roman"/>
          <w:color w:val="000000"/>
          <w:sz w:val="24"/>
          <w:szCs w:val="24"/>
        </w:rPr>
        <w:t>Warunkiem wszczęcia postępowania o udzielenie zamówienia publicznego jest złożenie</w:t>
      </w:r>
      <w:r w:rsidRPr="008C38FE">
        <w:rPr>
          <w:rFonts w:ascii="Times New Roman" w:hAnsi="Times New Roman"/>
          <w:color w:val="000000"/>
          <w:sz w:val="24"/>
          <w:szCs w:val="24"/>
        </w:rPr>
        <w:br/>
        <w:t xml:space="preserve">przez Wnioskodawcę za pośrednictwem </w:t>
      </w:r>
      <w:r w:rsidR="001B7E9A">
        <w:rPr>
          <w:rFonts w:ascii="Times New Roman" w:hAnsi="Times New Roman"/>
          <w:color w:val="000000"/>
          <w:sz w:val="24"/>
          <w:szCs w:val="24"/>
        </w:rPr>
        <w:t>pracownika ds. zamówień publicznych</w:t>
      </w:r>
      <w:r w:rsidRPr="008C38FE">
        <w:rPr>
          <w:rFonts w:ascii="Times New Roman" w:hAnsi="Times New Roman"/>
          <w:color w:val="000000"/>
          <w:sz w:val="24"/>
          <w:szCs w:val="24"/>
        </w:rPr>
        <w:t xml:space="preserve"> kompletnego wniosku do Kierownika</w:t>
      </w:r>
      <w:r w:rsidR="001B7E9A">
        <w:rPr>
          <w:rFonts w:ascii="Times New Roman" w:hAnsi="Times New Roman"/>
          <w:color w:val="000000"/>
          <w:sz w:val="24"/>
          <w:szCs w:val="24"/>
        </w:rPr>
        <w:t xml:space="preserve"> </w:t>
      </w:r>
      <w:r w:rsidRPr="008C38FE">
        <w:rPr>
          <w:rFonts w:ascii="Times New Roman" w:hAnsi="Times New Roman"/>
          <w:color w:val="000000"/>
          <w:sz w:val="24"/>
          <w:szCs w:val="24"/>
        </w:rPr>
        <w:t>Zamawiającego (zwanego dalej „Wnioskiem”) po wcześniejszym zabezpieczeniu środków</w:t>
      </w:r>
      <w:r w:rsidR="001B7E9A">
        <w:rPr>
          <w:rFonts w:ascii="Times New Roman" w:hAnsi="Times New Roman"/>
          <w:color w:val="000000"/>
          <w:sz w:val="24"/>
          <w:szCs w:val="24"/>
        </w:rPr>
        <w:t xml:space="preserve"> </w:t>
      </w:r>
      <w:r w:rsidRPr="008C38FE">
        <w:rPr>
          <w:rFonts w:ascii="Times New Roman" w:hAnsi="Times New Roman"/>
          <w:color w:val="000000"/>
          <w:sz w:val="24"/>
          <w:szCs w:val="24"/>
        </w:rPr>
        <w:t>finansowych przeznaczonych na realizację przedmiotu zamówienia, potwierdzonym przez</w:t>
      </w:r>
      <w:r w:rsidR="001B7E9A">
        <w:rPr>
          <w:rFonts w:ascii="Times New Roman" w:hAnsi="Times New Roman"/>
          <w:color w:val="000000"/>
          <w:sz w:val="24"/>
          <w:szCs w:val="24"/>
        </w:rPr>
        <w:t xml:space="preserve"> Referat</w:t>
      </w:r>
      <w:r w:rsidRPr="008C38FE">
        <w:rPr>
          <w:rFonts w:ascii="Times New Roman" w:hAnsi="Times New Roman"/>
          <w:color w:val="000000"/>
          <w:sz w:val="24"/>
          <w:szCs w:val="24"/>
        </w:rPr>
        <w:t xml:space="preserve"> </w:t>
      </w:r>
      <w:r w:rsidR="00CF662C">
        <w:rPr>
          <w:rFonts w:ascii="Times New Roman" w:hAnsi="Times New Roman"/>
          <w:color w:val="000000"/>
          <w:sz w:val="24"/>
          <w:szCs w:val="24"/>
        </w:rPr>
        <w:t>f</w:t>
      </w:r>
      <w:r w:rsidRPr="008C38FE">
        <w:rPr>
          <w:rFonts w:ascii="Times New Roman" w:hAnsi="Times New Roman"/>
          <w:color w:val="000000"/>
          <w:sz w:val="24"/>
          <w:szCs w:val="24"/>
        </w:rPr>
        <w:t>inansow</w:t>
      </w:r>
      <w:r w:rsidR="00CF662C">
        <w:rPr>
          <w:rFonts w:ascii="Times New Roman" w:hAnsi="Times New Roman"/>
          <w:color w:val="000000"/>
          <w:sz w:val="24"/>
          <w:szCs w:val="24"/>
        </w:rPr>
        <w:t>o-księgowy</w:t>
      </w:r>
      <w:r w:rsidRPr="008C38FE">
        <w:rPr>
          <w:rFonts w:ascii="Times New Roman" w:hAnsi="Times New Roman"/>
          <w:color w:val="000000"/>
          <w:sz w:val="24"/>
          <w:szCs w:val="24"/>
        </w:rPr>
        <w:t xml:space="preserve">. Wzór Wniosku stanowi </w:t>
      </w:r>
      <w:r w:rsidRPr="008C38FE">
        <w:rPr>
          <w:rFonts w:ascii="Times New Roman" w:hAnsi="Times New Roman"/>
          <w:b/>
          <w:bCs/>
          <w:color w:val="000000"/>
          <w:sz w:val="24"/>
          <w:szCs w:val="24"/>
        </w:rPr>
        <w:t xml:space="preserve">załącznik nr </w:t>
      </w:r>
      <w:r w:rsidR="00F31699">
        <w:rPr>
          <w:rFonts w:ascii="Times New Roman" w:hAnsi="Times New Roman"/>
          <w:color w:val="000000"/>
          <w:sz w:val="24"/>
          <w:szCs w:val="24"/>
        </w:rPr>
        <w:t>1</w:t>
      </w:r>
      <w:r w:rsidRPr="008C38FE">
        <w:rPr>
          <w:rFonts w:ascii="Times New Roman" w:hAnsi="Times New Roman"/>
          <w:color w:val="000000"/>
          <w:sz w:val="24"/>
          <w:szCs w:val="24"/>
        </w:rPr>
        <w:t xml:space="preserve"> </w:t>
      </w:r>
      <w:r w:rsidRPr="008C38FE">
        <w:rPr>
          <w:rFonts w:ascii="Times New Roman" w:hAnsi="Times New Roman"/>
          <w:b/>
          <w:bCs/>
          <w:color w:val="000000"/>
          <w:sz w:val="24"/>
          <w:szCs w:val="24"/>
        </w:rPr>
        <w:t>do Regulaminu</w:t>
      </w:r>
      <w:r w:rsidRPr="004E5521">
        <w:rPr>
          <w:rFonts w:ascii="Times New Roman" w:hAnsi="Times New Roman"/>
          <w:color w:val="000000"/>
          <w:sz w:val="24"/>
          <w:szCs w:val="24"/>
        </w:rPr>
        <w:t>.</w:t>
      </w:r>
    </w:p>
    <w:p w14:paraId="298A35F4" w14:textId="77777777" w:rsidR="00F31699" w:rsidRDefault="008C38FE" w:rsidP="00153579">
      <w:pPr>
        <w:pStyle w:val="Akapitzlist"/>
        <w:numPr>
          <w:ilvl w:val="0"/>
          <w:numId w:val="10"/>
        </w:numPr>
        <w:spacing w:line="240" w:lineRule="auto"/>
        <w:ind w:left="284" w:hanging="284"/>
        <w:jc w:val="both"/>
        <w:rPr>
          <w:rFonts w:ascii="Times New Roman" w:hAnsi="Times New Roman"/>
          <w:sz w:val="24"/>
          <w:szCs w:val="24"/>
        </w:rPr>
      </w:pPr>
      <w:r w:rsidRPr="008C38FE">
        <w:rPr>
          <w:rFonts w:ascii="Times New Roman" w:hAnsi="Times New Roman"/>
          <w:color w:val="000000"/>
          <w:sz w:val="24"/>
          <w:szCs w:val="24"/>
        </w:rPr>
        <w:t>Wyboru trybu albo procedury udzielenia zamówienia dokonuje Wnioskodawca.</w:t>
      </w:r>
    </w:p>
    <w:p w14:paraId="5EA9E799" w14:textId="6A9DEE8D" w:rsidR="00F31699" w:rsidRPr="00F31699" w:rsidRDefault="008C38FE" w:rsidP="00153579">
      <w:pPr>
        <w:pStyle w:val="Akapitzlist"/>
        <w:numPr>
          <w:ilvl w:val="0"/>
          <w:numId w:val="10"/>
        </w:numPr>
        <w:spacing w:line="240" w:lineRule="auto"/>
        <w:ind w:left="284" w:hanging="284"/>
        <w:jc w:val="both"/>
        <w:rPr>
          <w:rFonts w:ascii="Times New Roman" w:hAnsi="Times New Roman"/>
          <w:sz w:val="24"/>
          <w:szCs w:val="24"/>
        </w:rPr>
      </w:pPr>
      <w:r w:rsidRPr="00F31699">
        <w:rPr>
          <w:rFonts w:ascii="Times New Roman" w:hAnsi="Times New Roman"/>
          <w:color w:val="000000"/>
          <w:sz w:val="24"/>
          <w:szCs w:val="24"/>
        </w:rPr>
        <w:t>Wnioskodawca oraz poszczególni pracownicy K</w:t>
      </w:r>
      <w:r w:rsidR="001B7E9A">
        <w:rPr>
          <w:rFonts w:ascii="Times New Roman" w:hAnsi="Times New Roman"/>
          <w:color w:val="000000"/>
          <w:sz w:val="24"/>
          <w:szCs w:val="24"/>
        </w:rPr>
        <w:t>omórek organizacyjnych</w:t>
      </w:r>
      <w:r w:rsidRPr="00F31699">
        <w:rPr>
          <w:rFonts w:ascii="Times New Roman" w:hAnsi="Times New Roman"/>
          <w:color w:val="000000"/>
          <w:sz w:val="24"/>
          <w:szCs w:val="24"/>
        </w:rPr>
        <w:t xml:space="preserve"> odpowiadają za wykonanie z należytą</w:t>
      </w:r>
      <w:r w:rsidR="001B7E9A">
        <w:rPr>
          <w:rFonts w:ascii="Times New Roman" w:hAnsi="Times New Roman"/>
          <w:color w:val="000000"/>
          <w:sz w:val="24"/>
          <w:szCs w:val="24"/>
        </w:rPr>
        <w:t xml:space="preserve"> </w:t>
      </w:r>
      <w:r w:rsidRPr="00F31699">
        <w:rPr>
          <w:rFonts w:ascii="Times New Roman" w:hAnsi="Times New Roman"/>
          <w:color w:val="000000"/>
          <w:sz w:val="24"/>
          <w:szCs w:val="24"/>
        </w:rPr>
        <w:t xml:space="preserve">starannością czynności określonych w § </w:t>
      </w:r>
      <w:r w:rsidR="00CF662C">
        <w:rPr>
          <w:rFonts w:ascii="Times New Roman" w:hAnsi="Times New Roman"/>
          <w:color w:val="000000"/>
          <w:sz w:val="24"/>
          <w:szCs w:val="24"/>
        </w:rPr>
        <w:t>6</w:t>
      </w:r>
      <w:r w:rsidRPr="00F31699">
        <w:rPr>
          <w:rFonts w:ascii="Times New Roman" w:hAnsi="Times New Roman"/>
          <w:color w:val="000000"/>
          <w:sz w:val="24"/>
          <w:szCs w:val="24"/>
        </w:rPr>
        <w:t xml:space="preserve"> ust. 1 Regulaminu.</w:t>
      </w:r>
    </w:p>
    <w:p w14:paraId="62106C5C" w14:textId="07E347F1" w:rsidR="00F31699" w:rsidRPr="00F31699" w:rsidRDefault="008C38FE" w:rsidP="00153579">
      <w:pPr>
        <w:pStyle w:val="Akapitzlist"/>
        <w:numPr>
          <w:ilvl w:val="0"/>
          <w:numId w:val="10"/>
        </w:numPr>
        <w:spacing w:line="240" w:lineRule="auto"/>
        <w:ind w:left="284" w:hanging="284"/>
        <w:jc w:val="both"/>
        <w:rPr>
          <w:rFonts w:ascii="Times New Roman" w:hAnsi="Times New Roman"/>
          <w:sz w:val="24"/>
          <w:szCs w:val="24"/>
        </w:rPr>
      </w:pPr>
      <w:r w:rsidRPr="00F31699">
        <w:rPr>
          <w:rFonts w:ascii="Times New Roman" w:hAnsi="Times New Roman"/>
          <w:color w:val="000000"/>
          <w:sz w:val="24"/>
          <w:szCs w:val="24"/>
        </w:rPr>
        <w:t>Wniosek winien zostać złożony wraz z załącznikami odpowiednimi dla ustalonego trybu</w:t>
      </w:r>
      <w:r w:rsidRPr="00F31699">
        <w:rPr>
          <w:rFonts w:ascii="Times New Roman" w:hAnsi="Times New Roman"/>
          <w:color w:val="000000"/>
          <w:sz w:val="24"/>
          <w:szCs w:val="24"/>
        </w:rPr>
        <w:br/>
        <w:t>albo procedury udzielenia zamówienia w wersji papierowej i tożsamej wersji elektronicznej</w:t>
      </w:r>
      <w:r w:rsidRPr="00F31699">
        <w:rPr>
          <w:rFonts w:ascii="Times New Roman" w:hAnsi="Times New Roman"/>
          <w:color w:val="000000"/>
          <w:sz w:val="24"/>
          <w:szCs w:val="24"/>
        </w:rPr>
        <w:br/>
        <w:t xml:space="preserve">do </w:t>
      </w:r>
      <w:r w:rsidR="001B7E9A">
        <w:rPr>
          <w:rFonts w:ascii="Times New Roman" w:hAnsi="Times New Roman"/>
          <w:color w:val="000000"/>
          <w:sz w:val="24"/>
          <w:szCs w:val="24"/>
        </w:rPr>
        <w:t>pracownika ds. zamówień publicznych</w:t>
      </w:r>
      <w:r w:rsidRPr="00F31699">
        <w:rPr>
          <w:rFonts w:ascii="Times New Roman" w:hAnsi="Times New Roman"/>
          <w:color w:val="000000"/>
          <w:sz w:val="24"/>
          <w:szCs w:val="24"/>
        </w:rPr>
        <w:t>.</w:t>
      </w:r>
    </w:p>
    <w:p w14:paraId="67A67A2E" w14:textId="77777777" w:rsidR="00F31699" w:rsidRPr="00F31699" w:rsidRDefault="008C38FE" w:rsidP="00153579">
      <w:pPr>
        <w:pStyle w:val="Akapitzlist"/>
        <w:numPr>
          <w:ilvl w:val="0"/>
          <w:numId w:val="10"/>
        </w:numPr>
        <w:spacing w:line="240" w:lineRule="auto"/>
        <w:ind w:left="284" w:hanging="284"/>
        <w:jc w:val="both"/>
        <w:rPr>
          <w:rFonts w:ascii="Times New Roman" w:hAnsi="Times New Roman"/>
          <w:sz w:val="24"/>
          <w:szCs w:val="24"/>
        </w:rPr>
      </w:pPr>
      <w:r w:rsidRPr="00F31699">
        <w:rPr>
          <w:rFonts w:ascii="Times New Roman" w:hAnsi="Times New Roman"/>
          <w:color w:val="000000"/>
          <w:sz w:val="24"/>
          <w:szCs w:val="24"/>
        </w:rPr>
        <w:lastRenderedPageBreak/>
        <w:t>Wnioskodawca składając wniosek winien uwzględnić okres niezbędny do przeprowadzenia</w:t>
      </w:r>
      <w:r w:rsidRPr="00F31699">
        <w:rPr>
          <w:rFonts w:ascii="Times New Roman" w:hAnsi="Times New Roman"/>
          <w:color w:val="000000"/>
          <w:sz w:val="24"/>
          <w:szCs w:val="24"/>
        </w:rPr>
        <w:br/>
        <w:t>postępowania oraz wykonania samego zamówienia.</w:t>
      </w:r>
    </w:p>
    <w:p w14:paraId="28B9F918" w14:textId="54F147E4" w:rsidR="00F31699" w:rsidRPr="00F31699" w:rsidRDefault="008C38FE" w:rsidP="00153579">
      <w:pPr>
        <w:pStyle w:val="Akapitzlist"/>
        <w:numPr>
          <w:ilvl w:val="0"/>
          <w:numId w:val="10"/>
        </w:numPr>
        <w:spacing w:line="240" w:lineRule="auto"/>
        <w:ind w:left="284" w:hanging="284"/>
        <w:jc w:val="both"/>
        <w:rPr>
          <w:rFonts w:ascii="Times New Roman" w:hAnsi="Times New Roman"/>
          <w:sz w:val="24"/>
          <w:szCs w:val="24"/>
        </w:rPr>
      </w:pPr>
      <w:r w:rsidRPr="00F31699">
        <w:rPr>
          <w:rFonts w:ascii="Times New Roman" w:hAnsi="Times New Roman"/>
          <w:color w:val="000000"/>
          <w:sz w:val="24"/>
          <w:szCs w:val="24"/>
        </w:rPr>
        <w:t xml:space="preserve"> Wniosek niekompletny lub zawierający błędy </w:t>
      </w:r>
      <w:r w:rsidR="001B7E9A">
        <w:rPr>
          <w:rFonts w:ascii="Times New Roman" w:hAnsi="Times New Roman"/>
          <w:color w:val="000000"/>
          <w:sz w:val="24"/>
          <w:szCs w:val="24"/>
        </w:rPr>
        <w:t xml:space="preserve">pracownik ds. zamówień publicznych </w:t>
      </w:r>
      <w:r w:rsidRPr="00F31699">
        <w:rPr>
          <w:rFonts w:ascii="Times New Roman" w:hAnsi="Times New Roman"/>
          <w:color w:val="000000"/>
          <w:sz w:val="24"/>
          <w:szCs w:val="24"/>
        </w:rPr>
        <w:t xml:space="preserve"> zwraca Wnioskodawcy wraz ze</w:t>
      </w:r>
      <w:r w:rsidR="001B7E9A">
        <w:rPr>
          <w:rFonts w:ascii="Times New Roman" w:hAnsi="Times New Roman"/>
          <w:color w:val="000000"/>
          <w:sz w:val="24"/>
          <w:szCs w:val="24"/>
        </w:rPr>
        <w:t xml:space="preserve"> </w:t>
      </w:r>
      <w:r w:rsidRPr="00F31699">
        <w:rPr>
          <w:rFonts w:ascii="Times New Roman" w:hAnsi="Times New Roman"/>
          <w:color w:val="000000"/>
          <w:sz w:val="24"/>
          <w:szCs w:val="24"/>
        </w:rPr>
        <w:t>wskazaniem stwierdzonych braków oraz zakresu koniecznych poprawek i uzupełnień.</w:t>
      </w:r>
      <w:r w:rsidR="001B7E9A">
        <w:rPr>
          <w:rFonts w:ascii="Times New Roman" w:hAnsi="Times New Roman"/>
          <w:color w:val="000000"/>
          <w:sz w:val="24"/>
          <w:szCs w:val="24"/>
        </w:rPr>
        <w:t xml:space="preserve"> Pracownik ds. zamówień publicznych</w:t>
      </w:r>
      <w:r w:rsidRPr="00F31699">
        <w:rPr>
          <w:rFonts w:ascii="Times New Roman" w:hAnsi="Times New Roman"/>
          <w:color w:val="000000"/>
          <w:sz w:val="24"/>
          <w:szCs w:val="24"/>
        </w:rPr>
        <w:t xml:space="preserve"> może w każdej chwili żądać od Wnioskodawcy dodatkowych informacji i</w:t>
      </w:r>
      <w:r w:rsidR="001B7E9A">
        <w:rPr>
          <w:rFonts w:ascii="Times New Roman" w:hAnsi="Times New Roman"/>
          <w:color w:val="000000"/>
          <w:sz w:val="24"/>
          <w:szCs w:val="24"/>
        </w:rPr>
        <w:t xml:space="preserve"> </w:t>
      </w:r>
      <w:r w:rsidRPr="00F31699">
        <w:rPr>
          <w:rFonts w:ascii="Times New Roman" w:hAnsi="Times New Roman"/>
          <w:color w:val="000000"/>
          <w:sz w:val="24"/>
          <w:szCs w:val="24"/>
        </w:rPr>
        <w:t>dokumentów niezbędnych do opracowania dokumentów zamówienia potrzebnych do</w:t>
      </w:r>
      <w:r w:rsidR="001B7E9A">
        <w:rPr>
          <w:rFonts w:ascii="Times New Roman" w:hAnsi="Times New Roman"/>
          <w:color w:val="000000"/>
          <w:sz w:val="24"/>
          <w:szCs w:val="24"/>
        </w:rPr>
        <w:t xml:space="preserve"> </w:t>
      </w:r>
      <w:r w:rsidRPr="00F31699">
        <w:rPr>
          <w:rFonts w:ascii="Times New Roman" w:hAnsi="Times New Roman"/>
          <w:color w:val="000000"/>
          <w:sz w:val="24"/>
          <w:szCs w:val="24"/>
        </w:rPr>
        <w:t>wszczęcia postępowania</w:t>
      </w:r>
      <w:r w:rsidR="001B7E9A">
        <w:rPr>
          <w:rFonts w:ascii="Times New Roman" w:hAnsi="Times New Roman"/>
          <w:color w:val="000000"/>
          <w:sz w:val="24"/>
          <w:szCs w:val="24"/>
        </w:rPr>
        <w:t xml:space="preserve">                                 </w:t>
      </w:r>
      <w:r w:rsidRPr="00F31699">
        <w:rPr>
          <w:rFonts w:ascii="Times New Roman" w:hAnsi="Times New Roman"/>
          <w:color w:val="000000"/>
          <w:sz w:val="24"/>
          <w:szCs w:val="24"/>
        </w:rPr>
        <w:t xml:space="preserve"> o udzielenie zamówienia.</w:t>
      </w:r>
    </w:p>
    <w:p w14:paraId="57CB5BF1" w14:textId="079A971B" w:rsidR="000118A7" w:rsidRPr="000118A7" w:rsidRDefault="008C38FE" w:rsidP="00153579">
      <w:pPr>
        <w:pStyle w:val="Akapitzlist"/>
        <w:numPr>
          <w:ilvl w:val="0"/>
          <w:numId w:val="10"/>
        </w:numPr>
        <w:spacing w:line="240" w:lineRule="auto"/>
        <w:ind w:left="284" w:hanging="284"/>
        <w:jc w:val="both"/>
        <w:rPr>
          <w:rFonts w:ascii="Times New Roman" w:hAnsi="Times New Roman"/>
          <w:sz w:val="24"/>
          <w:szCs w:val="24"/>
        </w:rPr>
      </w:pPr>
      <w:r w:rsidRPr="00F31699">
        <w:rPr>
          <w:rFonts w:ascii="Times New Roman" w:hAnsi="Times New Roman"/>
          <w:color w:val="000000"/>
          <w:sz w:val="24"/>
          <w:szCs w:val="24"/>
        </w:rPr>
        <w:t xml:space="preserve">Na podstawie kompletnego i prawidłowo sporządzonego wniosku </w:t>
      </w:r>
      <w:r w:rsidR="001B7E9A">
        <w:rPr>
          <w:rFonts w:ascii="Times New Roman" w:hAnsi="Times New Roman"/>
          <w:color w:val="000000"/>
          <w:sz w:val="24"/>
          <w:szCs w:val="24"/>
        </w:rPr>
        <w:t>pracownik ds. zamówień publicznych</w:t>
      </w:r>
      <w:r w:rsidR="00CF662C">
        <w:rPr>
          <w:rFonts w:ascii="Times New Roman" w:hAnsi="Times New Roman"/>
          <w:color w:val="000000"/>
          <w:sz w:val="24"/>
          <w:szCs w:val="24"/>
        </w:rPr>
        <w:t xml:space="preserve"> </w:t>
      </w:r>
      <w:r w:rsidRPr="00F31699">
        <w:rPr>
          <w:rFonts w:ascii="Times New Roman" w:hAnsi="Times New Roman"/>
          <w:color w:val="000000"/>
          <w:sz w:val="24"/>
          <w:szCs w:val="24"/>
        </w:rPr>
        <w:t>opracowuje</w:t>
      </w:r>
      <w:r w:rsidR="001B7E9A">
        <w:rPr>
          <w:rFonts w:ascii="Times New Roman" w:hAnsi="Times New Roman"/>
          <w:color w:val="000000"/>
          <w:sz w:val="24"/>
          <w:szCs w:val="24"/>
        </w:rPr>
        <w:t xml:space="preserve"> </w:t>
      </w:r>
      <w:r w:rsidRPr="00F31699">
        <w:rPr>
          <w:rFonts w:ascii="Times New Roman" w:hAnsi="Times New Roman"/>
          <w:color w:val="000000"/>
          <w:sz w:val="24"/>
          <w:szCs w:val="24"/>
        </w:rPr>
        <w:t>dokumenty zamówienia niezbędne do wszczęcia</w:t>
      </w:r>
      <w:r w:rsidR="001B7E9A">
        <w:rPr>
          <w:rFonts w:ascii="Times New Roman" w:hAnsi="Times New Roman"/>
          <w:color w:val="000000"/>
          <w:sz w:val="24"/>
          <w:szCs w:val="24"/>
        </w:rPr>
        <w:t xml:space="preserve">                                                </w:t>
      </w:r>
      <w:r w:rsidRPr="00F31699">
        <w:rPr>
          <w:rFonts w:ascii="Times New Roman" w:hAnsi="Times New Roman"/>
          <w:color w:val="000000"/>
          <w:sz w:val="24"/>
          <w:szCs w:val="24"/>
        </w:rPr>
        <w:t>i przeprowadzenia postępowania o</w:t>
      </w:r>
      <w:r w:rsidR="001B7E9A">
        <w:rPr>
          <w:rFonts w:ascii="Times New Roman" w:hAnsi="Times New Roman"/>
          <w:color w:val="000000"/>
          <w:sz w:val="24"/>
          <w:szCs w:val="24"/>
        </w:rPr>
        <w:t xml:space="preserve"> </w:t>
      </w:r>
      <w:r w:rsidRPr="00F31699">
        <w:rPr>
          <w:rFonts w:ascii="Times New Roman" w:hAnsi="Times New Roman"/>
          <w:color w:val="000000"/>
          <w:sz w:val="24"/>
          <w:szCs w:val="24"/>
        </w:rPr>
        <w:t>udzielenie zamówienia.</w:t>
      </w:r>
    </w:p>
    <w:p w14:paraId="000AACDA" w14:textId="032E5719" w:rsidR="000118A7" w:rsidRDefault="008C38FE" w:rsidP="0037557C">
      <w:pPr>
        <w:pStyle w:val="Akapitzlist"/>
        <w:spacing w:line="240" w:lineRule="auto"/>
        <w:ind w:left="0"/>
        <w:jc w:val="center"/>
        <w:rPr>
          <w:rFonts w:ascii="Times New Roman" w:hAnsi="Times New Roman"/>
          <w:b/>
          <w:bCs/>
          <w:color w:val="000000"/>
          <w:sz w:val="24"/>
          <w:szCs w:val="24"/>
        </w:rPr>
      </w:pPr>
      <w:r w:rsidRPr="00F31699">
        <w:rPr>
          <w:rFonts w:ascii="Times New Roman" w:hAnsi="Times New Roman"/>
          <w:color w:val="000000"/>
          <w:sz w:val="24"/>
          <w:szCs w:val="24"/>
        </w:rPr>
        <w:br/>
      </w:r>
      <w:r w:rsidRPr="00EE274B">
        <w:rPr>
          <w:rFonts w:ascii="Times New Roman" w:hAnsi="Times New Roman"/>
          <w:b/>
          <w:bCs/>
          <w:color w:val="000000"/>
          <w:sz w:val="24"/>
          <w:szCs w:val="24"/>
        </w:rPr>
        <w:t xml:space="preserve">§ </w:t>
      </w:r>
      <w:r w:rsidR="003E4725" w:rsidRPr="00EE274B">
        <w:rPr>
          <w:rFonts w:ascii="Times New Roman" w:hAnsi="Times New Roman"/>
          <w:b/>
          <w:bCs/>
          <w:color w:val="000000"/>
          <w:sz w:val="24"/>
          <w:szCs w:val="24"/>
        </w:rPr>
        <w:t>8</w:t>
      </w:r>
      <w:r w:rsidRPr="00F31699">
        <w:rPr>
          <w:rFonts w:ascii="Times New Roman" w:hAnsi="Times New Roman"/>
          <w:color w:val="000000"/>
          <w:sz w:val="24"/>
          <w:szCs w:val="24"/>
        </w:rPr>
        <w:br/>
      </w:r>
      <w:r w:rsidRPr="00F31699">
        <w:rPr>
          <w:rFonts w:ascii="Times New Roman" w:hAnsi="Times New Roman"/>
          <w:b/>
          <w:bCs/>
          <w:color w:val="000000"/>
          <w:sz w:val="24"/>
          <w:szCs w:val="24"/>
        </w:rPr>
        <w:t xml:space="preserve">Komisja </w:t>
      </w:r>
      <w:r w:rsidR="000118A7">
        <w:rPr>
          <w:rFonts w:ascii="Times New Roman" w:hAnsi="Times New Roman"/>
          <w:b/>
          <w:bCs/>
          <w:color w:val="000000"/>
          <w:sz w:val="24"/>
          <w:szCs w:val="24"/>
        </w:rPr>
        <w:t>p</w:t>
      </w:r>
      <w:r w:rsidRPr="00F31699">
        <w:rPr>
          <w:rFonts w:ascii="Times New Roman" w:hAnsi="Times New Roman"/>
          <w:b/>
          <w:bCs/>
          <w:color w:val="000000"/>
          <w:sz w:val="24"/>
          <w:szCs w:val="24"/>
        </w:rPr>
        <w:t>rzetargowa</w:t>
      </w:r>
    </w:p>
    <w:p w14:paraId="23D016A0" w14:textId="77777777" w:rsidR="004E5521" w:rsidRDefault="004E5521" w:rsidP="0037557C">
      <w:pPr>
        <w:pStyle w:val="Akapitzlist"/>
        <w:spacing w:line="240" w:lineRule="auto"/>
        <w:ind w:left="0"/>
        <w:jc w:val="center"/>
        <w:rPr>
          <w:rFonts w:ascii="Times New Roman" w:hAnsi="Times New Roman"/>
          <w:b/>
          <w:bCs/>
          <w:color w:val="000000"/>
          <w:sz w:val="24"/>
          <w:szCs w:val="24"/>
        </w:rPr>
      </w:pPr>
    </w:p>
    <w:p w14:paraId="7FC2CBED" w14:textId="4094932E" w:rsidR="00856A11" w:rsidRPr="00856A11" w:rsidRDefault="008C38FE" w:rsidP="00153579">
      <w:pPr>
        <w:pStyle w:val="Akapitzlist"/>
        <w:numPr>
          <w:ilvl w:val="0"/>
          <w:numId w:val="11"/>
        </w:numPr>
        <w:spacing w:line="240" w:lineRule="auto"/>
        <w:ind w:left="284" w:hanging="284"/>
        <w:jc w:val="both"/>
        <w:rPr>
          <w:rFonts w:ascii="Times New Roman" w:hAnsi="Times New Roman"/>
          <w:sz w:val="24"/>
          <w:szCs w:val="24"/>
        </w:rPr>
      </w:pPr>
      <w:r w:rsidRPr="00F31699">
        <w:rPr>
          <w:rFonts w:ascii="Times New Roman" w:hAnsi="Times New Roman"/>
          <w:color w:val="000000"/>
          <w:sz w:val="24"/>
          <w:szCs w:val="24"/>
        </w:rPr>
        <w:t xml:space="preserve">Komisja </w:t>
      </w:r>
      <w:r w:rsidR="00CF662C">
        <w:rPr>
          <w:rFonts w:ascii="Times New Roman" w:hAnsi="Times New Roman"/>
          <w:color w:val="000000"/>
          <w:sz w:val="24"/>
          <w:szCs w:val="24"/>
        </w:rPr>
        <w:t>p</w:t>
      </w:r>
      <w:r w:rsidRPr="00F31699">
        <w:rPr>
          <w:rFonts w:ascii="Times New Roman" w:hAnsi="Times New Roman"/>
          <w:color w:val="000000"/>
          <w:sz w:val="24"/>
          <w:szCs w:val="24"/>
        </w:rPr>
        <w:t xml:space="preserve">rzetargowa (zwana dalej „Komisją”) powoływana jest do przygotowania </w:t>
      </w:r>
      <w:r w:rsidR="001B7E9A">
        <w:rPr>
          <w:rFonts w:ascii="Times New Roman" w:hAnsi="Times New Roman"/>
          <w:color w:val="000000"/>
          <w:sz w:val="24"/>
          <w:szCs w:val="24"/>
        </w:rPr>
        <w:t xml:space="preserve">                    </w:t>
      </w:r>
      <w:r w:rsidRPr="00F31699">
        <w:rPr>
          <w:rFonts w:ascii="Times New Roman" w:hAnsi="Times New Roman"/>
          <w:color w:val="000000"/>
          <w:sz w:val="24"/>
          <w:szCs w:val="24"/>
        </w:rPr>
        <w:t>i</w:t>
      </w:r>
      <w:r w:rsidR="001B7E9A">
        <w:rPr>
          <w:rFonts w:ascii="Times New Roman" w:hAnsi="Times New Roman"/>
          <w:color w:val="000000"/>
          <w:sz w:val="24"/>
          <w:szCs w:val="24"/>
        </w:rPr>
        <w:t xml:space="preserve"> </w:t>
      </w:r>
      <w:r w:rsidRPr="00F31699">
        <w:rPr>
          <w:rFonts w:ascii="Times New Roman" w:hAnsi="Times New Roman"/>
          <w:color w:val="000000"/>
          <w:sz w:val="24"/>
          <w:szCs w:val="24"/>
        </w:rPr>
        <w:t>przeprowadzenia albo przeprowadzania postępowań o udzielenie zamówienia lub</w:t>
      </w:r>
      <w:r w:rsidRPr="00F31699">
        <w:rPr>
          <w:rFonts w:ascii="Times New Roman" w:hAnsi="Times New Roman"/>
          <w:color w:val="000000"/>
          <w:sz w:val="24"/>
          <w:szCs w:val="24"/>
        </w:rPr>
        <w:br/>
        <w:t>procedury w zakresie zamówień, do których udzielenia wymagane jest stosowanie</w:t>
      </w:r>
      <w:r w:rsidRPr="00F31699">
        <w:rPr>
          <w:rFonts w:ascii="Times New Roman" w:hAnsi="Times New Roman"/>
          <w:color w:val="000000"/>
          <w:sz w:val="24"/>
          <w:szCs w:val="24"/>
        </w:rPr>
        <w:br/>
        <w:t>przepisów Ustawy Pzp.</w:t>
      </w:r>
    </w:p>
    <w:p w14:paraId="30BDFA3C" w14:textId="77777777" w:rsidR="00856A11" w:rsidRPr="00856A11" w:rsidRDefault="008C38FE" w:rsidP="00153579">
      <w:pPr>
        <w:pStyle w:val="Akapitzlist"/>
        <w:numPr>
          <w:ilvl w:val="0"/>
          <w:numId w:val="11"/>
        </w:numPr>
        <w:spacing w:line="240" w:lineRule="auto"/>
        <w:ind w:left="284" w:hanging="284"/>
        <w:jc w:val="both"/>
        <w:rPr>
          <w:rFonts w:ascii="Times New Roman" w:hAnsi="Times New Roman"/>
          <w:sz w:val="24"/>
          <w:szCs w:val="24"/>
        </w:rPr>
      </w:pPr>
      <w:r w:rsidRPr="00F31699">
        <w:rPr>
          <w:rFonts w:ascii="Times New Roman" w:hAnsi="Times New Roman"/>
          <w:color w:val="000000"/>
          <w:sz w:val="24"/>
          <w:szCs w:val="24"/>
        </w:rPr>
        <w:t xml:space="preserve"> Komisja jest zespołem pomocniczym Kierownika Zamawiającego, powoływanym do oceny</w:t>
      </w:r>
      <w:r w:rsidRPr="00F31699">
        <w:rPr>
          <w:rFonts w:ascii="Times New Roman" w:hAnsi="Times New Roman"/>
          <w:color w:val="000000"/>
          <w:sz w:val="24"/>
          <w:szCs w:val="24"/>
        </w:rPr>
        <w:br/>
        <w:t>wniosków o dopuszczenie do udziału w postępowaniu lub ofert, oraz do dokonywania</w:t>
      </w:r>
      <w:r w:rsidRPr="00F31699">
        <w:rPr>
          <w:rFonts w:ascii="Times New Roman" w:hAnsi="Times New Roman"/>
          <w:color w:val="000000"/>
          <w:sz w:val="24"/>
          <w:szCs w:val="24"/>
        </w:rPr>
        <w:br/>
        <w:t>innych, powierzonych przez Kierownika Zamawiającego, czynności w postępowaniu lub</w:t>
      </w:r>
      <w:r w:rsidRPr="00F31699">
        <w:rPr>
          <w:rFonts w:ascii="Times New Roman" w:hAnsi="Times New Roman"/>
          <w:color w:val="000000"/>
          <w:sz w:val="24"/>
          <w:szCs w:val="24"/>
        </w:rPr>
        <w:br/>
        <w:t>związanych z przygotowaniem postępowania.</w:t>
      </w:r>
    </w:p>
    <w:p w14:paraId="180C8560" w14:textId="77777777" w:rsidR="00EE274B" w:rsidRDefault="008C38FE" w:rsidP="00EE274B">
      <w:pPr>
        <w:pStyle w:val="Akapitzlist"/>
        <w:numPr>
          <w:ilvl w:val="0"/>
          <w:numId w:val="11"/>
        </w:numPr>
        <w:spacing w:line="240" w:lineRule="auto"/>
        <w:ind w:left="284" w:hanging="284"/>
        <w:jc w:val="both"/>
        <w:rPr>
          <w:rFonts w:ascii="Times New Roman" w:hAnsi="Times New Roman"/>
          <w:sz w:val="24"/>
          <w:szCs w:val="24"/>
        </w:rPr>
      </w:pPr>
      <w:r w:rsidRPr="00F31699">
        <w:rPr>
          <w:rFonts w:ascii="Times New Roman" w:hAnsi="Times New Roman"/>
          <w:color w:val="000000"/>
          <w:sz w:val="24"/>
          <w:szCs w:val="24"/>
        </w:rPr>
        <w:t>Komisja w szczególności przedstawia Kierownikowi Zamawiającego wyniki oceny</w:t>
      </w:r>
      <w:r w:rsidRPr="00F31699">
        <w:rPr>
          <w:rFonts w:ascii="Times New Roman" w:hAnsi="Times New Roman"/>
          <w:color w:val="000000"/>
          <w:sz w:val="24"/>
          <w:szCs w:val="24"/>
        </w:rPr>
        <w:br/>
        <w:t>wniosków o dopuszczenie do udziału w postępowaniu lub ofert oraz propozycję wyboru</w:t>
      </w:r>
      <w:r w:rsidRPr="00F31699">
        <w:rPr>
          <w:rFonts w:ascii="Times New Roman" w:hAnsi="Times New Roman"/>
          <w:color w:val="000000"/>
          <w:sz w:val="24"/>
          <w:szCs w:val="24"/>
        </w:rPr>
        <w:br/>
        <w:t>najkorzystniejszej oferty albo unieważnienia postępowania o udzielenie zamówienia.</w:t>
      </w:r>
    </w:p>
    <w:p w14:paraId="31591397" w14:textId="77777777" w:rsidR="00EE274B" w:rsidRDefault="00EE274B" w:rsidP="00EE274B">
      <w:pPr>
        <w:pStyle w:val="Akapitzlist"/>
        <w:numPr>
          <w:ilvl w:val="0"/>
          <w:numId w:val="11"/>
        </w:numPr>
        <w:spacing w:line="240" w:lineRule="auto"/>
        <w:ind w:left="284" w:hanging="284"/>
        <w:jc w:val="both"/>
        <w:rPr>
          <w:rFonts w:ascii="Times New Roman" w:hAnsi="Times New Roman"/>
          <w:sz w:val="24"/>
          <w:szCs w:val="24"/>
        </w:rPr>
      </w:pPr>
      <w:r w:rsidRPr="00EE274B">
        <w:rPr>
          <w:rFonts w:ascii="Times New Roman" w:hAnsi="Times New Roman"/>
          <w:color w:val="000000"/>
          <w:sz w:val="24"/>
          <w:szCs w:val="24"/>
        </w:rPr>
        <w:t>W skład stałej Komisji wchodzą osoby powołane Zarządzeniem Wójta Gminy Waganiec.</w:t>
      </w:r>
    </w:p>
    <w:p w14:paraId="567118FE" w14:textId="482E3FF9" w:rsidR="00EE274B" w:rsidRPr="00EE274B" w:rsidRDefault="00EE274B" w:rsidP="00EE274B">
      <w:pPr>
        <w:pStyle w:val="Akapitzlist"/>
        <w:numPr>
          <w:ilvl w:val="0"/>
          <w:numId w:val="11"/>
        </w:numPr>
        <w:spacing w:line="240" w:lineRule="auto"/>
        <w:ind w:left="284" w:hanging="284"/>
        <w:jc w:val="both"/>
        <w:rPr>
          <w:rFonts w:ascii="Times New Roman" w:hAnsi="Times New Roman"/>
          <w:sz w:val="24"/>
          <w:szCs w:val="24"/>
        </w:rPr>
      </w:pPr>
      <w:r w:rsidRPr="00EE274B">
        <w:rPr>
          <w:rFonts w:ascii="Times New Roman" w:hAnsi="Times New Roman"/>
          <w:color w:val="000000"/>
          <w:sz w:val="24"/>
          <w:szCs w:val="24"/>
        </w:rPr>
        <w:t>Komisja powołana jest na czas nieokreślony do rozstrzygania postępowań o udzielenie zamówień publicznych o wartości szacunkowej netto równej lub przekraczającej 130.000,00 zł.</w:t>
      </w:r>
    </w:p>
    <w:p w14:paraId="6B41E418" w14:textId="77777777" w:rsidR="00856A11" w:rsidRDefault="008C38FE" w:rsidP="00153579">
      <w:pPr>
        <w:pStyle w:val="Akapitzlist"/>
        <w:numPr>
          <w:ilvl w:val="0"/>
          <w:numId w:val="11"/>
        </w:numPr>
        <w:spacing w:line="240" w:lineRule="auto"/>
        <w:ind w:left="284" w:hanging="284"/>
        <w:jc w:val="both"/>
        <w:rPr>
          <w:rFonts w:ascii="Times New Roman" w:hAnsi="Times New Roman"/>
          <w:sz w:val="24"/>
          <w:szCs w:val="24"/>
        </w:rPr>
      </w:pPr>
      <w:r w:rsidRPr="00F31699">
        <w:rPr>
          <w:rFonts w:ascii="Times New Roman" w:hAnsi="Times New Roman"/>
          <w:color w:val="000000"/>
          <w:sz w:val="24"/>
          <w:szCs w:val="24"/>
        </w:rPr>
        <w:t xml:space="preserve">Komisja powinna składać się z </w:t>
      </w:r>
      <w:r w:rsidR="00856A11">
        <w:rPr>
          <w:rFonts w:ascii="Times New Roman" w:hAnsi="Times New Roman"/>
          <w:color w:val="000000"/>
          <w:sz w:val="24"/>
          <w:szCs w:val="24"/>
        </w:rPr>
        <w:t xml:space="preserve">minimum </w:t>
      </w:r>
      <w:r w:rsidRPr="00F31699">
        <w:rPr>
          <w:rFonts w:ascii="Times New Roman" w:hAnsi="Times New Roman"/>
          <w:color w:val="000000"/>
          <w:sz w:val="24"/>
          <w:szCs w:val="24"/>
        </w:rPr>
        <w:t>3 osób.</w:t>
      </w:r>
    </w:p>
    <w:p w14:paraId="1D1CB579" w14:textId="612A1845" w:rsidR="00856A11" w:rsidRPr="00856A11" w:rsidRDefault="008C38FE" w:rsidP="00153579">
      <w:pPr>
        <w:pStyle w:val="Akapitzlist"/>
        <w:numPr>
          <w:ilvl w:val="0"/>
          <w:numId w:val="11"/>
        </w:numPr>
        <w:spacing w:line="240" w:lineRule="auto"/>
        <w:ind w:left="284" w:hanging="284"/>
        <w:jc w:val="both"/>
        <w:rPr>
          <w:rFonts w:ascii="Times New Roman" w:hAnsi="Times New Roman"/>
          <w:sz w:val="24"/>
          <w:szCs w:val="24"/>
        </w:rPr>
      </w:pPr>
      <w:r w:rsidRPr="00856A11">
        <w:rPr>
          <w:rFonts w:ascii="Times New Roman" w:hAnsi="Times New Roman"/>
          <w:color w:val="000000"/>
          <w:sz w:val="24"/>
          <w:szCs w:val="24"/>
        </w:rPr>
        <w:t>W skład Komisji określonej w ust. 5 wchodzi co najmniej:</w:t>
      </w:r>
      <w:r w:rsidR="00856A11">
        <w:rPr>
          <w:rFonts w:ascii="Times New Roman" w:hAnsi="Times New Roman"/>
          <w:color w:val="000000"/>
          <w:sz w:val="24"/>
          <w:szCs w:val="24"/>
        </w:rPr>
        <w:t xml:space="preserve"> Przewodniczący i Sekretarz.</w:t>
      </w:r>
    </w:p>
    <w:p w14:paraId="75FB1C06" w14:textId="13E4B36A" w:rsidR="00856A11" w:rsidRPr="00856A11" w:rsidRDefault="008C38FE" w:rsidP="00153579">
      <w:pPr>
        <w:pStyle w:val="Akapitzlist"/>
        <w:numPr>
          <w:ilvl w:val="0"/>
          <w:numId w:val="11"/>
        </w:numPr>
        <w:spacing w:line="240" w:lineRule="auto"/>
        <w:ind w:left="284" w:hanging="284"/>
        <w:jc w:val="both"/>
        <w:rPr>
          <w:rFonts w:ascii="Times New Roman" w:hAnsi="Times New Roman"/>
          <w:sz w:val="24"/>
          <w:szCs w:val="24"/>
        </w:rPr>
      </w:pPr>
      <w:r w:rsidRPr="00856A11">
        <w:rPr>
          <w:rFonts w:ascii="Times New Roman" w:hAnsi="Times New Roman"/>
          <w:color w:val="000000"/>
          <w:sz w:val="24"/>
          <w:szCs w:val="24"/>
        </w:rPr>
        <w:t xml:space="preserve">Członkami Komisji mogą być wyłącznie osoby dające gwarancję bezstronności </w:t>
      </w:r>
      <w:r w:rsidR="00856A11">
        <w:rPr>
          <w:rFonts w:ascii="Times New Roman" w:hAnsi="Times New Roman"/>
          <w:color w:val="000000"/>
          <w:sz w:val="24"/>
          <w:szCs w:val="24"/>
        </w:rPr>
        <w:t xml:space="preserve">                                     </w:t>
      </w:r>
      <w:r w:rsidRPr="00856A11">
        <w:rPr>
          <w:rFonts w:ascii="Times New Roman" w:hAnsi="Times New Roman"/>
          <w:color w:val="000000"/>
          <w:sz w:val="24"/>
          <w:szCs w:val="24"/>
        </w:rPr>
        <w:t>i</w:t>
      </w:r>
      <w:r w:rsidR="00856A11">
        <w:rPr>
          <w:rFonts w:ascii="Times New Roman" w:hAnsi="Times New Roman"/>
          <w:color w:val="000000"/>
          <w:sz w:val="24"/>
          <w:szCs w:val="24"/>
        </w:rPr>
        <w:t xml:space="preserve"> </w:t>
      </w:r>
      <w:r w:rsidRPr="00856A11">
        <w:rPr>
          <w:rFonts w:ascii="Times New Roman" w:hAnsi="Times New Roman"/>
          <w:color w:val="000000"/>
          <w:sz w:val="24"/>
          <w:szCs w:val="24"/>
        </w:rPr>
        <w:t>obiektywizmu.</w:t>
      </w:r>
    </w:p>
    <w:p w14:paraId="67449056" w14:textId="77777777" w:rsidR="00856A11" w:rsidRDefault="008C38FE" w:rsidP="00153579">
      <w:pPr>
        <w:pStyle w:val="Akapitzlist"/>
        <w:numPr>
          <w:ilvl w:val="0"/>
          <w:numId w:val="11"/>
        </w:numPr>
        <w:spacing w:line="240" w:lineRule="auto"/>
        <w:ind w:left="284" w:hanging="284"/>
        <w:jc w:val="both"/>
        <w:rPr>
          <w:rFonts w:ascii="Times New Roman" w:hAnsi="Times New Roman"/>
          <w:sz w:val="24"/>
          <w:szCs w:val="24"/>
        </w:rPr>
      </w:pPr>
      <w:r w:rsidRPr="00856A11">
        <w:rPr>
          <w:rFonts w:ascii="Times New Roman" w:hAnsi="Times New Roman"/>
          <w:color w:val="000000"/>
          <w:sz w:val="24"/>
          <w:szCs w:val="24"/>
        </w:rPr>
        <w:t>Pracami Komisji kieruje Przewodniczący, a w przypadku jego nieobecności Zastępca</w:t>
      </w:r>
      <w:r w:rsidRPr="00856A11">
        <w:rPr>
          <w:rFonts w:ascii="Times New Roman" w:hAnsi="Times New Roman"/>
          <w:color w:val="000000"/>
          <w:sz w:val="24"/>
          <w:szCs w:val="24"/>
        </w:rPr>
        <w:br/>
        <w:t>Przewodniczącego.</w:t>
      </w:r>
    </w:p>
    <w:p w14:paraId="01F42987" w14:textId="77777777" w:rsidR="00856A11" w:rsidRPr="00856A11" w:rsidRDefault="008C38FE" w:rsidP="00153579">
      <w:pPr>
        <w:pStyle w:val="Akapitzlist"/>
        <w:numPr>
          <w:ilvl w:val="0"/>
          <w:numId w:val="11"/>
        </w:numPr>
        <w:spacing w:line="240" w:lineRule="auto"/>
        <w:ind w:left="284" w:hanging="426"/>
        <w:jc w:val="both"/>
        <w:rPr>
          <w:rFonts w:ascii="Times New Roman" w:hAnsi="Times New Roman"/>
          <w:sz w:val="24"/>
          <w:szCs w:val="24"/>
        </w:rPr>
      </w:pPr>
      <w:r w:rsidRPr="00856A11">
        <w:rPr>
          <w:rFonts w:ascii="Times New Roman" w:hAnsi="Times New Roman"/>
          <w:color w:val="000000"/>
          <w:sz w:val="24"/>
          <w:szCs w:val="24"/>
        </w:rPr>
        <w:t xml:space="preserve"> Komisja pracuje kolegialnie.</w:t>
      </w:r>
    </w:p>
    <w:p w14:paraId="287A132D" w14:textId="77777777" w:rsidR="00856A11" w:rsidRPr="00856A11" w:rsidRDefault="008C38FE" w:rsidP="00153579">
      <w:pPr>
        <w:pStyle w:val="Akapitzlist"/>
        <w:numPr>
          <w:ilvl w:val="0"/>
          <w:numId w:val="11"/>
        </w:numPr>
        <w:spacing w:line="240" w:lineRule="auto"/>
        <w:ind w:left="284" w:hanging="426"/>
        <w:jc w:val="both"/>
        <w:rPr>
          <w:rFonts w:ascii="Times New Roman" w:hAnsi="Times New Roman"/>
          <w:sz w:val="24"/>
          <w:szCs w:val="24"/>
        </w:rPr>
      </w:pPr>
      <w:r w:rsidRPr="00856A11">
        <w:rPr>
          <w:rFonts w:ascii="Times New Roman" w:hAnsi="Times New Roman"/>
          <w:color w:val="000000"/>
          <w:sz w:val="24"/>
          <w:szCs w:val="24"/>
        </w:rPr>
        <w:t>Przewodniczący wyznacza miejsce i termin posiedzeń Komisji, biorąc pod uwagę</w:t>
      </w:r>
      <w:r w:rsidRPr="00856A11">
        <w:rPr>
          <w:rFonts w:ascii="Times New Roman" w:hAnsi="Times New Roman"/>
          <w:color w:val="000000"/>
          <w:sz w:val="24"/>
          <w:szCs w:val="24"/>
        </w:rPr>
        <w:br/>
        <w:t>uzasadnione wnioski członków, tak aby umożliwić wypełnianie przez nich innych</w:t>
      </w:r>
      <w:r w:rsidRPr="00856A11">
        <w:rPr>
          <w:rFonts w:ascii="Times New Roman" w:hAnsi="Times New Roman"/>
          <w:color w:val="000000"/>
          <w:sz w:val="24"/>
          <w:szCs w:val="24"/>
        </w:rPr>
        <w:br/>
        <w:t>obowiązków służbowych. W przypadku obecności mniej niż trzech członków Komisji</w:t>
      </w:r>
      <w:r w:rsidRPr="00856A11">
        <w:rPr>
          <w:rFonts w:ascii="Times New Roman" w:hAnsi="Times New Roman"/>
          <w:color w:val="000000"/>
          <w:sz w:val="24"/>
          <w:szCs w:val="24"/>
        </w:rPr>
        <w:br/>
        <w:t>odracza się posiedzenie i wyznacza jego nowy termin.</w:t>
      </w:r>
    </w:p>
    <w:p w14:paraId="7C0691E9" w14:textId="7E4A03E3" w:rsidR="00856A11" w:rsidRPr="00856A11" w:rsidRDefault="008C38FE" w:rsidP="00153579">
      <w:pPr>
        <w:pStyle w:val="Akapitzlist"/>
        <w:numPr>
          <w:ilvl w:val="0"/>
          <w:numId w:val="11"/>
        </w:numPr>
        <w:spacing w:line="240" w:lineRule="auto"/>
        <w:ind w:left="284" w:hanging="426"/>
        <w:jc w:val="both"/>
        <w:rPr>
          <w:rFonts w:ascii="Times New Roman" w:hAnsi="Times New Roman"/>
          <w:sz w:val="24"/>
          <w:szCs w:val="24"/>
        </w:rPr>
      </w:pPr>
      <w:r w:rsidRPr="00856A11">
        <w:rPr>
          <w:rFonts w:ascii="Times New Roman" w:hAnsi="Times New Roman"/>
          <w:color w:val="000000"/>
          <w:sz w:val="24"/>
          <w:szCs w:val="24"/>
        </w:rPr>
        <w:t>Z posiedzenia Komisji może zostać sporządzony protokół, w którym w szczególności</w:t>
      </w:r>
      <w:r w:rsidRPr="00856A11">
        <w:rPr>
          <w:rFonts w:ascii="Times New Roman" w:hAnsi="Times New Roman"/>
          <w:color w:val="000000"/>
          <w:sz w:val="24"/>
          <w:szCs w:val="24"/>
        </w:rPr>
        <w:br/>
        <w:t>opisuje się: przebieg posiedzenia, wyniki głosowań, czynności dokonane przez</w:t>
      </w:r>
      <w:r w:rsidRPr="00856A11">
        <w:rPr>
          <w:rFonts w:ascii="Times New Roman" w:hAnsi="Times New Roman"/>
          <w:color w:val="000000"/>
          <w:sz w:val="24"/>
          <w:szCs w:val="24"/>
        </w:rPr>
        <w:br/>
        <w:t>Przewodniczącego / Zastępcę Przewodniczącego / Sekretarza / innego członka Komisji,</w:t>
      </w:r>
      <w:r w:rsidRPr="00856A11">
        <w:rPr>
          <w:rFonts w:ascii="Times New Roman" w:hAnsi="Times New Roman"/>
          <w:sz w:val="24"/>
          <w:szCs w:val="24"/>
        </w:rPr>
        <w:br/>
      </w:r>
      <w:r w:rsidRPr="00856A11">
        <w:rPr>
          <w:rFonts w:ascii="Times New Roman" w:hAnsi="Times New Roman"/>
          <w:color w:val="000000"/>
          <w:sz w:val="24"/>
          <w:szCs w:val="24"/>
        </w:rPr>
        <w:t>zadania przydzielone członkom Komisji w zakresie ich obowiązków przez</w:t>
      </w:r>
      <w:r w:rsidRPr="00856A11">
        <w:rPr>
          <w:rFonts w:ascii="Times New Roman" w:hAnsi="Times New Roman"/>
          <w:color w:val="000000"/>
          <w:sz w:val="24"/>
          <w:szCs w:val="24"/>
        </w:rPr>
        <w:br/>
        <w:t>Przewodniczącego. Brak podpisu lub akceptacji któregokolwiek z członków Komisji</w:t>
      </w:r>
      <w:r w:rsidRPr="00856A11">
        <w:rPr>
          <w:rFonts w:ascii="Times New Roman" w:hAnsi="Times New Roman"/>
          <w:color w:val="000000"/>
          <w:sz w:val="24"/>
          <w:szCs w:val="24"/>
        </w:rPr>
        <w:br/>
        <w:t xml:space="preserve">biorących udział w danym posiedzeniu powinien zostać odnotowany przez Sekretarza </w:t>
      </w:r>
      <w:r w:rsidR="004E5521">
        <w:rPr>
          <w:rFonts w:ascii="Times New Roman" w:hAnsi="Times New Roman"/>
          <w:color w:val="000000"/>
          <w:sz w:val="24"/>
          <w:szCs w:val="24"/>
        </w:rPr>
        <w:t xml:space="preserve">                   </w:t>
      </w:r>
      <w:r w:rsidRPr="00856A11">
        <w:rPr>
          <w:rFonts w:ascii="Times New Roman" w:hAnsi="Times New Roman"/>
          <w:color w:val="000000"/>
          <w:sz w:val="24"/>
          <w:szCs w:val="24"/>
        </w:rPr>
        <w:t>w</w:t>
      </w:r>
      <w:r w:rsidR="004E5521">
        <w:rPr>
          <w:rFonts w:ascii="Times New Roman" w:hAnsi="Times New Roman"/>
          <w:color w:val="000000"/>
          <w:sz w:val="24"/>
          <w:szCs w:val="24"/>
        </w:rPr>
        <w:t xml:space="preserve"> </w:t>
      </w:r>
      <w:r w:rsidRPr="00856A11">
        <w:rPr>
          <w:rFonts w:ascii="Times New Roman" w:hAnsi="Times New Roman"/>
          <w:color w:val="000000"/>
          <w:sz w:val="24"/>
          <w:szCs w:val="24"/>
        </w:rPr>
        <w:t>protokole, o którym mowa w zdaniu pierwszym. Jeżeli powodem braku podpisu są</w:t>
      </w:r>
      <w:r w:rsidRPr="00856A11">
        <w:rPr>
          <w:rFonts w:ascii="Times New Roman" w:hAnsi="Times New Roman"/>
          <w:color w:val="000000"/>
          <w:sz w:val="24"/>
          <w:szCs w:val="24"/>
        </w:rPr>
        <w:br/>
        <w:t>zastrzeżenia co do zgodności z przepisami Ustawy Pzp, do protokołu załącza się również</w:t>
      </w:r>
      <w:r w:rsidRPr="00856A11">
        <w:rPr>
          <w:rFonts w:ascii="Times New Roman" w:hAnsi="Times New Roman"/>
          <w:color w:val="000000"/>
          <w:sz w:val="24"/>
          <w:szCs w:val="24"/>
        </w:rPr>
        <w:br/>
        <w:t>pisemne zastrzeżenia członka Komisji.</w:t>
      </w:r>
    </w:p>
    <w:p w14:paraId="6AFA0F41" w14:textId="77777777" w:rsidR="00856A11" w:rsidRPr="00856A11" w:rsidRDefault="008C38FE" w:rsidP="00153579">
      <w:pPr>
        <w:pStyle w:val="Akapitzlist"/>
        <w:numPr>
          <w:ilvl w:val="0"/>
          <w:numId w:val="11"/>
        </w:numPr>
        <w:spacing w:line="240" w:lineRule="auto"/>
        <w:ind w:left="284" w:hanging="426"/>
        <w:jc w:val="both"/>
        <w:rPr>
          <w:rFonts w:ascii="Times New Roman" w:hAnsi="Times New Roman"/>
          <w:sz w:val="24"/>
          <w:szCs w:val="24"/>
        </w:rPr>
      </w:pPr>
      <w:r w:rsidRPr="00856A11">
        <w:rPr>
          <w:rFonts w:ascii="Times New Roman" w:hAnsi="Times New Roman"/>
          <w:color w:val="000000"/>
          <w:sz w:val="24"/>
          <w:szCs w:val="24"/>
        </w:rPr>
        <w:lastRenderedPageBreak/>
        <w:t>Komisja przyjmuje rozstrzygnięcia w drodze głosowania większością głosów członków</w:t>
      </w:r>
      <w:r w:rsidRPr="00856A11">
        <w:rPr>
          <w:rFonts w:ascii="Times New Roman" w:hAnsi="Times New Roman"/>
          <w:color w:val="000000"/>
          <w:sz w:val="24"/>
          <w:szCs w:val="24"/>
        </w:rPr>
        <w:br/>
        <w:t>obecnych na posiedzeniu. Przy równej ilości głosów „za” i „przeciw” rozstrzyga głos</w:t>
      </w:r>
      <w:r w:rsidRPr="00856A11">
        <w:rPr>
          <w:rFonts w:ascii="Times New Roman" w:hAnsi="Times New Roman"/>
          <w:color w:val="000000"/>
          <w:sz w:val="24"/>
          <w:szCs w:val="24"/>
        </w:rPr>
        <w:br/>
        <w:t>Przewodniczącego, a w przypadku jego nieobecności Zastępcy Przewodniczącego lub</w:t>
      </w:r>
      <w:r w:rsidRPr="00856A11">
        <w:rPr>
          <w:rFonts w:ascii="Times New Roman" w:hAnsi="Times New Roman"/>
          <w:color w:val="000000"/>
          <w:sz w:val="24"/>
          <w:szCs w:val="24"/>
        </w:rPr>
        <w:br/>
        <w:t>innej osoby wyznaczonej przez Kierownika Zamawiającego.</w:t>
      </w:r>
    </w:p>
    <w:p w14:paraId="42613190" w14:textId="77777777" w:rsidR="00856A11" w:rsidRPr="00856A11" w:rsidRDefault="008C38FE" w:rsidP="00153579">
      <w:pPr>
        <w:pStyle w:val="Akapitzlist"/>
        <w:numPr>
          <w:ilvl w:val="0"/>
          <w:numId w:val="11"/>
        </w:numPr>
        <w:spacing w:line="240" w:lineRule="auto"/>
        <w:ind w:left="284" w:hanging="426"/>
        <w:jc w:val="both"/>
        <w:rPr>
          <w:rFonts w:ascii="Times New Roman" w:hAnsi="Times New Roman"/>
          <w:sz w:val="24"/>
          <w:szCs w:val="24"/>
        </w:rPr>
      </w:pPr>
      <w:r w:rsidRPr="00856A11">
        <w:rPr>
          <w:rFonts w:ascii="Times New Roman" w:hAnsi="Times New Roman"/>
          <w:color w:val="000000"/>
          <w:sz w:val="24"/>
          <w:szCs w:val="24"/>
        </w:rPr>
        <w:t xml:space="preserve"> Członek Komisji niezgadzający się z przyjętym rozstrzygnięciem Komisji obowiązany jest</w:t>
      </w:r>
      <w:r w:rsidRPr="00856A11">
        <w:rPr>
          <w:rFonts w:ascii="Times New Roman" w:hAnsi="Times New Roman"/>
          <w:color w:val="000000"/>
          <w:sz w:val="24"/>
          <w:szCs w:val="24"/>
        </w:rPr>
        <w:br/>
        <w:t>do przedstawienia pisemnego uzasadnienia swojego stanowiska (zdanie odrębne), które</w:t>
      </w:r>
      <w:r w:rsidRPr="00856A11">
        <w:rPr>
          <w:rFonts w:ascii="Times New Roman" w:hAnsi="Times New Roman"/>
          <w:color w:val="000000"/>
          <w:sz w:val="24"/>
          <w:szCs w:val="24"/>
        </w:rPr>
        <w:br/>
        <w:t>dołącza się do protokołu posiedzenia (jeśli został sporządzony).</w:t>
      </w:r>
    </w:p>
    <w:p w14:paraId="77DCE6B7" w14:textId="77777777" w:rsidR="00856A11" w:rsidRPr="00856A11" w:rsidRDefault="008C38FE" w:rsidP="00153579">
      <w:pPr>
        <w:pStyle w:val="Akapitzlist"/>
        <w:numPr>
          <w:ilvl w:val="0"/>
          <w:numId w:val="11"/>
        </w:numPr>
        <w:spacing w:line="240" w:lineRule="auto"/>
        <w:ind w:left="284" w:hanging="426"/>
        <w:jc w:val="both"/>
        <w:rPr>
          <w:rFonts w:ascii="Times New Roman" w:hAnsi="Times New Roman"/>
          <w:sz w:val="24"/>
          <w:szCs w:val="24"/>
        </w:rPr>
      </w:pPr>
      <w:r w:rsidRPr="00856A11">
        <w:rPr>
          <w:rFonts w:ascii="Times New Roman" w:hAnsi="Times New Roman"/>
          <w:color w:val="000000"/>
          <w:sz w:val="24"/>
          <w:szCs w:val="24"/>
        </w:rPr>
        <w:t>W przypadku zaistnienia konieczności zmiany składu Komisji Kierownik Zamawiającego</w:t>
      </w:r>
      <w:r w:rsidRPr="00856A11">
        <w:rPr>
          <w:rFonts w:ascii="Times New Roman" w:hAnsi="Times New Roman"/>
          <w:color w:val="000000"/>
          <w:sz w:val="24"/>
          <w:szCs w:val="24"/>
        </w:rPr>
        <w:br/>
        <w:t>dokonuje jej w drodze zarządzenia.</w:t>
      </w:r>
    </w:p>
    <w:p w14:paraId="5A015728" w14:textId="01DD364E" w:rsidR="00856A11" w:rsidRPr="00856A11" w:rsidRDefault="008C38FE" w:rsidP="00153579">
      <w:pPr>
        <w:pStyle w:val="Akapitzlist"/>
        <w:numPr>
          <w:ilvl w:val="0"/>
          <w:numId w:val="11"/>
        </w:numPr>
        <w:spacing w:line="240" w:lineRule="auto"/>
        <w:ind w:left="284" w:hanging="426"/>
        <w:jc w:val="both"/>
        <w:rPr>
          <w:rFonts w:ascii="Times New Roman" w:hAnsi="Times New Roman"/>
          <w:sz w:val="24"/>
          <w:szCs w:val="24"/>
        </w:rPr>
      </w:pPr>
      <w:r w:rsidRPr="00856A11">
        <w:rPr>
          <w:rFonts w:ascii="Times New Roman" w:hAnsi="Times New Roman"/>
          <w:color w:val="000000"/>
          <w:sz w:val="24"/>
          <w:szCs w:val="24"/>
        </w:rPr>
        <w:t>Jeżeli dokonanie określonych czynności związanych z przygotowaniem i</w:t>
      </w:r>
      <w:r w:rsidR="001B7E9A">
        <w:rPr>
          <w:rFonts w:ascii="Times New Roman" w:hAnsi="Times New Roman"/>
          <w:color w:val="000000"/>
          <w:sz w:val="24"/>
          <w:szCs w:val="24"/>
        </w:rPr>
        <w:t xml:space="preserve"> </w:t>
      </w:r>
      <w:r w:rsidRPr="00856A11">
        <w:rPr>
          <w:rFonts w:ascii="Times New Roman" w:hAnsi="Times New Roman"/>
          <w:color w:val="000000"/>
          <w:sz w:val="24"/>
          <w:szCs w:val="24"/>
        </w:rPr>
        <w:t>przeprowadzeniem albo przeprowadzeniem postępowania o udzielenie zamówienia</w:t>
      </w:r>
      <w:r w:rsidR="004E5521">
        <w:rPr>
          <w:rFonts w:ascii="Times New Roman" w:hAnsi="Times New Roman"/>
          <w:color w:val="000000"/>
          <w:sz w:val="24"/>
          <w:szCs w:val="24"/>
        </w:rPr>
        <w:t xml:space="preserve"> </w:t>
      </w:r>
      <w:r w:rsidRPr="00856A11">
        <w:rPr>
          <w:rFonts w:ascii="Times New Roman" w:hAnsi="Times New Roman"/>
          <w:color w:val="000000"/>
          <w:sz w:val="24"/>
          <w:szCs w:val="24"/>
        </w:rPr>
        <w:t>wymaga wiadomości specjalnych, Kierownik Zamawiającego, z własnej inicjatywy lub na</w:t>
      </w:r>
      <w:r w:rsidR="004E5521">
        <w:rPr>
          <w:rFonts w:ascii="Times New Roman" w:hAnsi="Times New Roman"/>
          <w:color w:val="000000"/>
          <w:sz w:val="24"/>
          <w:szCs w:val="24"/>
        </w:rPr>
        <w:t xml:space="preserve"> </w:t>
      </w:r>
      <w:r w:rsidRPr="00856A11">
        <w:rPr>
          <w:rFonts w:ascii="Times New Roman" w:hAnsi="Times New Roman"/>
          <w:color w:val="000000"/>
          <w:sz w:val="24"/>
          <w:szCs w:val="24"/>
        </w:rPr>
        <w:t>wniosek Komisji może powołać biegłych.</w:t>
      </w:r>
    </w:p>
    <w:p w14:paraId="732F71D7" w14:textId="621B9D80" w:rsidR="00856A11" w:rsidRPr="001D0612" w:rsidRDefault="008C38FE" w:rsidP="00153579">
      <w:pPr>
        <w:pStyle w:val="Akapitzlist"/>
        <w:numPr>
          <w:ilvl w:val="0"/>
          <w:numId w:val="11"/>
        </w:numPr>
        <w:spacing w:line="240" w:lineRule="auto"/>
        <w:ind w:left="284" w:hanging="426"/>
        <w:jc w:val="both"/>
        <w:rPr>
          <w:rFonts w:ascii="Times New Roman" w:hAnsi="Times New Roman"/>
          <w:sz w:val="24"/>
          <w:szCs w:val="24"/>
        </w:rPr>
      </w:pPr>
      <w:r w:rsidRPr="00856A11">
        <w:rPr>
          <w:rFonts w:ascii="Times New Roman" w:hAnsi="Times New Roman"/>
          <w:color w:val="000000"/>
          <w:sz w:val="24"/>
          <w:szCs w:val="24"/>
        </w:rPr>
        <w:t>Tryb i organizację pracy Komisji określa Regulamin pracy Komisji</w:t>
      </w:r>
      <w:r w:rsidR="001B7E9A">
        <w:rPr>
          <w:rFonts w:ascii="Times New Roman" w:hAnsi="Times New Roman"/>
          <w:color w:val="000000"/>
          <w:sz w:val="24"/>
          <w:szCs w:val="24"/>
        </w:rPr>
        <w:t xml:space="preserve"> p</w:t>
      </w:r>
      <w:r w:rsidRPr="00856A11">
        <w:rPr>
          <w:rFonts w:ascii="Times New Roman" w:hAnsi="Times New Roman"/>
          <w:color w:val="000000"/>
          <w:sz w:val="24"/>
          <w:szCs w:val="24"/>
        </w:rPr>
        <w:t xml:space="preserve">rzetargowej stanowiący </w:t>
      </w:r>
      <w:r w:rsidRPr="001D0612">
        <w:rPr>
          <w:rFonts w:ascii="Times New Roman" w:hAnsi="Times New Roman"/>
          <w:color w:val="000000"/>
          <w:sz w:val="24"/>
          <w:szCs w:val="24"/>
        </w:rPr>
        <w:t xml:space="preserve">załącznik nr </w:t>
      </w:r>
      <w:r w:rsidR="00856A11" w:rsidRPr="001D0612">
        <w:rPr>
          <w:rFonts w:ascii="Times New Roman" w:hAnsi="Times New Roman"/>
          <w:color w:val="000000"/>
          <w:sz w:val="24"/>
          <w:szCs w:val="24"/>
        </w:rPr>
        <w:t>1</w:t>
      </w:r>
      <w:r w:rsidRPr="001D0612">
        <w:rPr>
          <w:rFonts w:ascii="Times New Roman" w:hAnsi="Times New Roman"/>
          <w:color w:val="000000"/>
          <w:sz w:val="24"/>
          <w:szCs w:val="24"/>
        </w:rPr>
        <w:t xml:space="preserve"> do </w:t>
      </w:r>
      <w:r w:rsidR="00856A11" w:rsidRPr="001D0612">
        <w:rPr>
          <w:rFonts w:ascii="Times New Roman" w:hAnsi="Times New Roman"/>
          <w:color w:val="000000"/>
          <w:sz w:val="24"/>
          <w:szCs w:val="24"/>
        </w:rPr>
        <w:t>Zarządzenia nr</w:t>
      </w:r>
      <w:r w:rsidR="001B7E9A" w:rsidRPr="001D0612">
        <w:rPr>
          <w:rFonts w:ascii="Times New Roman" w:hAnsi="Times New Roman"/>
          <w:color w:val="000000"/>
          <w:sz w:val="24"/>
          <w:szCs w:val="24"/>
        </w:rPr>
        <w:t xml:space="preserve"> 22.2021 z dnia 24 marca 2021 r.</w:t>
      </w:r>
    </w:p>
    <w:p w14:paraId="50776796" w14:textId="75039AEB" w:rsidR="00856A11" w:rsidRDefault="008C38FE" w:rsidP="0037557C">
      <w:pPr>
        <w:pStyle w:val="Akapitzlist"/>
        <w:spacing w:line="240" w:lineRule="auto"/>
        <w:ind w:left="284"/>
        <w:jc w:val="center"/>
        <w:rPr>
          <w:rFonts w:ascii="Times New Roman" w:hAnsi="Times New Roman"/>
          <w:b/>
          <w:bCs/>
          <w:color w:val="000000"/>
          <w:sz w:val="24"/>
          <w:szCs w:val="24"/>
        </w:rPr>
      </w:pPr>
      <w:r w:rsidRPr="00856A11">
        <w:rPr>
          <w:rFonts w:ascii="Times New Roman" w:hAnsi="Times New Roman"/>
          <w:b/>
          <w:bCs/>
          <w:color w:val="000000"/>
          <w:sz w:val="24"/>
          <w:szCs w:val="24"/>
        </w:rPr>
        <w:br/>
        <w:t>§</w:t>
      </w:r>
      <w:r w:rsidR="003E4725">
        <w:rPr>
          <w:rFonts w:ascii="Times New Roman" w:hAnsi="Times New Roman"/>
          <w:b/>
          <w:bCs/>
          <w:color w:val="000000"/>
          <w:sz w:val="24"/>
          <w:szCs w:val="24"/>
        </w:rPr>
        <w:t xml:space="preserve"> 9</w:t>
      </w:r>
      <w:r w:rsidRPr="00856A11">
        <w:rPr>
          <w:rFonts w:ascii="Times New Roman" w:hAnsi="Times New Roman"/>
          <w:b/>
          <w:bCs/>
          <w:color w:val="000000"/>
          <w:sz w:val="24"/>
          <w:szCs w:val="24"/>
        </w:rPr>
        <w:br/>
        <w:t>Obowiązki</w:t>
      </w:r>
      <w:r w:rsidR="00856A11">
        <w:rPr>
          <w:rFonts w:ascii="Times New Roman" w:hAnsi="Times New Roman"/>
          <w:b/>
          <w:bCs/>
          <w:color w:val="000000"/>
          <w:sz w:val="24"/>
          <w:szCs w:val="24"/>
        </w:rPr>
        <w:t xml:space="preserve"> Referatu </w:t>
      </w:r>
      <w:r w:rsidR="001D0612">
        <w:rPr>
          <w:rFonts w:ascii="Times New Roman" w:hAnsi="Times New Roman"/>
          <w:b/>
          <w:bCs/>
          <w:color w:val="000000"/>
          <w:sz w:val="24"/>
          <w:szCs w:val="24"/>
        </w:rPr>
        <w:t>f</w:t>
      </w:r>
      <w:r w:rsidRPr="00856A11">
        <w:rPr>
          <w:rFonts w:ascii="Times New Roman" w:hAnsi="Times New Roman"/>
          <w:b/>
          <w:bCs/>
          <w:color w:val="000000"/>
          <w:sz w:val="24"/>
          <w:szCs w:val="24"/>
        </w:rPr>
        <w:t>inansow</w:t>
      </w:r>
      <w:r w:rsidR="001D0612">
        <w:rPr>
          <w:rFonts w:ascii="Times New Roman" w:hAnsi="Times New Roman"/>
          <w:b/>
          <w:bCs/>
          <w:color w:val="000000"/>
          <w:sz w:val="24"/>
          <w:szCs w:val="24"/>
        </w:rPr>
        <w:t>o-księgowego</w:t>
      </w:r>
    </w:p>
    <w:p w14:paraId="265B2D2C" w14:textId="77777777" w:rsidR="004E5521" w:rsidRDefault="004E5521" w:rsidP="0037557C">
      <w:pPr>
        <w:pStyle w:val="Akapitzlist"/>
        <w:spacing w:line="240" w:lineRule="auto"/>
        <w:ind w:left="284"/>
        <w:jc w:val="center"/>
        <w:rPr>
          <w:rFonts w:ascii="Times New Roman" w:hAnsi="Times New Roman"/>
          <w:b/>
          <w:bCs/>
          <w:color w:val="000000"/>
          <w:sz w:val="24"/>
          <w:szCs w:val="24"/>
        </w:rPr>
      </w:pPr>
    </w:p>
    <w:p w14:paraId="3678D660" w14:textId="3A18E3D9" w:rsidR="00856A11" w:rsidRDefault="008C38FE" w:rsidP="00153579">
      <w:pPr>
        <w:pStyle w:val="Akapitzlist"/>
        <w:numPr>
          <w:ilvl w:val="0"/>
          <w:numId w:val="12"/>
        </w:numPr>
        <w:spacing w:line="240" w:lineRule="auto"/>
        <w:ind w:left="284" w:hanging="284"/>
        <w:jc w:val="both"/>
        <w:rPr>
          <w:rFonts w:ascii="Times New Roman" w:hAnsi="Times New Roman"/>
          <w:b/>
          <w:bCs/>
          <w:color w:val="000000"/>
          <w:sz w:val="24"/>
          <w:szCs w:val="24"/>
        </w:rPr>
      </w:pPr>
      <w:r w:rsidRPr="00856A11">
        <w:rPr>
          <w:rFonts w:ascii="Times New Roman" w:hAnsi="Times New Roman"/>
          <w:color w:val="000000"/>
          <w:sz w:val="24"/>
          <w:szCs w:val="24"/>
        </w:rPr>
        <w:t>Wydział Finansow</w:t>
      </w:r>
      <w:r w:rsidR="001D0612">
        <w:rPr>
          <w:rFonts w:ascii="Times New Roman" w:hAnsi="Times New Roman"/>
          <w:color w:val="000000"/>
          <w:sz w:val="24"/>
          <w:szCs w:val="24"/>
        </w:rPr>
        <w:t>o-księgowy</w:t>
      </w:r>
      <w:r w:rsidRPr="00856A11">
        <w:rPr>
          <w:rFonts w:ascii="Times New Roman" w:hAnsi="Times New Roman"/>
          <w:color w:val="000000"/>
          <w:sz w:val="24"/>
          <w:szCs w:val="24"/>
        </w:rPr>
        <w:t>:</w:t>
      </w:r>
    </w:p>
    <w:p w14:paraId="569A83D6" w14:textId="4609080B" w:rsidR="00856A11" w:rsidRDefault="008C38FE" w:rsidP="00153579">
      <w:pPr>
        <w:pStyle w:val="Akapitzlist"/>
        <w:numPr>
          <w:ilvl w:val="0"/>
          <w:numId w:val="13"/>
        </w:numPr>
        <w:spacing w:line="240" w:lineRule="auto"/>
        <w:ind w:left="709" w:hanging="425"/>
        <w:jc w:val="both"/>
        <w:rPr>
          <w:rFonts w:ascii="Times New Roman" w:hAnsi="Times New Roman"/>
          <w:b/>
          <w:bCs/>
          <w:color w:val="000000"/>
          <w:sz w:val="24"/>
          <w:szCs w:val="24"/>
        </w:rPr>
      </w:pPr>
      <w:r w:rsidRPr="00856A11">
        <w:rPr>
          <w:rFonts w:ascii="Times New Roman" w:hAnsi="Times New Roman"/>
          <w:color w:val="000000"/>
          <w:sz w:val="24"/>
          <w:szCs w:val="24"/>
        </w:rPr>
        <w:t>Potwierdza zabezpieczenie środków finansowych na przeprowadzenie postępowania</w:t>
      </w:r>
      <w:r w:rsidRPr="00856A11">
        <w:rPr>
          <w:rFonts w:ascii="Times New Roman" w:hAnsi="Times New Roman"/>
          <w:color w:val="000000"/>
          <w:sz w:val="24"/>
          <w:szCs w:val="24"/>
        </w:rPr>
        <w:br/>
        <w:t xml:space="preserve">i realizację umowy na </w:t>
      </w:r>
      <w:r w:rsidRPr="00856A11">
        <w:rPr>
          <w:rFonts w:ascii="Times New Roman" w:hAnsi="Times New Roman"/>
          <w:b/>
          <w:bCs/>
          <w:color w:val="000000"/>
          <w:sz w:val="24"/>
          <w:szCs w:val="24"/>
        </w:rPr>
        <w:t xml:space="preserve">załączniku nr </w:t>
      </w:r>
      <w:r w:rsidR="00856A11">
        <w:rPr>
          <w:rFonts w:ascii="Times New Roman" w:hAnsi="Times New Roman"/>
          <w:b/>
          <w:bCs/>
          <w:color w:val="000000"/>
          <w:sz w:val="24"/>
          <w:szCs w:val="24"/>
        </w:rPr>
        <w:t>1</w:t>
      </w:r>
      <w:r w:rsidRPr="00856A11">
        <w:rPr>
          <w:rFonts w:ascii="Times New Roman" w:hAnsi="Times New Roman"/>
          <w:b/>
          <w:bCs/>
          <w:color w:val="000000"/>
          <w:sz w:val="24"/>
          <w:szCs w:val="24"/>
        </w:rPr>
        <w:t xml:space="preserve"> do Regulaminu</w:t>
      </w:r>
      <w:r w:rsidRPr="004E5521">
        <w:rPr>
          <w:rFonts w:ascii="Times New Roman" w:hAnsi="Times New Roman"/>
          <w:color w:val="000000"/>
          <w:sz w:val="24"/>
          <w:szCs w:val="24"/>
        </w:rPr>
        <w:t>.</w:t>
      </w:r>
    </w:p>
    <w:p w14:paraId="1E53B750" w14:textId="77777777" w:rsidR="00856A11" w:rsidRPr="00856A11" w:rsidRDefault="008C38FE" w:rsidP="00153579">
      <w:pPr>
        <w:pStyle w:val="Akapitzlist"/>
        <w:numPr>
          <w:ilvl w:val="0"/>
          <w:numId w:val="13"/>
        </w:numPr>
        <w:spacing w:line="240" w:lineRule="auto"/>
        <w:ind w:left="709" w:hanging="425"/>
        <w:jc w:val="both"/>
        <w:rPr>
          <w:rFonts w:ascii="Times New Roman" w:hAnsi="Times New Roman"/>
          <w:b/>
          <w:bCs/>
          <w:color w:val="000000"/>
          <w:sz w:val="24"/>
          <w:szCs w:val="24"/>
        </w:rPr>
      </w:pPr>
      <w:r w:rsidRPr="00856A11">
        <w:rPr>
          <w:rFonts w:ascii="Times New Roman" w:hAnsi="Times New Roman"/>
          <w:color w:val="000000"/>
          <w:sz w:val="24"/>
          <w:szCs w:val="24"/>
        </w:rPr>
        <w:t>Przyjmuje, przechowuje i zwraca wadia zgodnie z Ustawą Pzp.</w:t>
      </w:r>
    </w:p>
    <w:p w14:paraId="7F4BF801" w14:textId="215941E7" w:rsidR="00856A11" w:rsidRPr="00856A11" w:rsidRDefault="008C38FE" w:rsidP="00153579">
      <w:pPr>
        <w:pStyle w:val="Akapitzlist"/>
        <w:numPr>
          <w:ilvl w:val="0"/>
          <w:numId w:val="13"/>
        </w:numPr>
        <w:spacing w:line="240" w:lineRule="auto"/>
        <w:ind w:left="709" w:hanging="425"/>
        <w:jc w:val="both"/>
        <w:rPr>
          <w:rFonts w:ascii="Times New Roman" w:hAnsi="Times New Roman"/>
          <w:b/>
          <w:bCs/>
          <w:color w:val="000000"/>
          <w:sz w:val="24"/>
          <w:szCs w:val="24"/>
        </w:rPr>
      </w:pPr>
      <w:r w:rsidRPr="00856A11">
        <w:rPr>
          <w:rFonts w:ascii="Times New Roman" w:hAnsi="Times New Roman"/>
          <w:color w:val="000000"/>
          <w:sz w:val="24"/>
          <w:szCs w:val="24"/>
        </w:rPr>
        <w:t xml:space="preserve"> Przyjmuje, przechowuje i zwraca zabezpieczenie należytego wykonania umowy zgodnie</w:t>
      </w:r>
      <w:r w:rsidR="00856A11">
        <w:rPr>
          <w:rFonts w:ascii="Times New Roman" w:hAnsi="Times New Roman"/>
          <w:b/>
          <w:bCs/>
          <w:color w:val="000000"/>
          <w:sz w:val="24"/>
          <w:szCs w:val="24"/>
        </w:rPr>
        <w:t xml:space="preserve"> </w:t>
      </w:r>
      <w:r w:rsidRPr="00856A11">
        <w:rPr>
          <w:rFonts w:ascii="Times New Roman" w:hAnsi="Times New Roman"/>
          <w:color w:val="000000"/>
          <w:sz w:val="24"/>
          <w:szCs w:val="24"/>
        </w:rPr>
        <w:t>z postanowieniami określonymi w poszczególnych umowach oraz Ustawą Pzp.</w:t>
      </w:r>
    </w:p>
    <w:p w14:paraId="262CF64D" w14:textId="77777777" w:rsidR="00856A11" w:rsidRPr="00856A11" w:rsidRDefault="008C38FE" w:rsidP="00153579">
      <w:pPr>
        <w:pStyle w:val="Akapitzlist"/>
        <w:numPr>
          <w:ilvl w:val="0"/>
          <w:numId w:val="13"/>
        </w:numPr>
        <w:spacing w:line="240" w:lineRule="auto"/>
        <w:ind w:left="709" w:hanging="425"/>
        <w:jc w:val="both"/>
        <w:rPr>
          <w:rFonts w:ascii="Times New Roman" w:hAnsi="Times New Roman"/>
          <w:b/>
          <w:bCs/>
          <w:color w:val="000000"/>
          <w:sz w:val="24"/>
          <w:szCs w:val="24"/>
        </w:rPr>
      </w:pPr>
      <w:r w:rsidRPr="00856A11">
        <w:rPr>
          <w:rFonts w:ascii="Times New Roman" w:hAnsi="Times New Roman"/>
          <w:color w:val="000000"/>
          <w:sz w:val="24"/>
          <w:szCs w:val="24"/>
        </w:rPr>
        <w:t>Na wniosek Komisji opiniuje projekty dokumentów zamówienia sporządzone zgodnie z</w:t>
      </w:r>
      <w:r w:rsidR="00856A11">
        <w:rPr>
          <w:rFonts w:ascii="Times New Roman" w:hAnsi="Times New Roman"/>
          <w:color w:val="000000"/>
          <w:sz w:val="24"/>
          <w:szCs w:val="24"/>
        </w:rPr>
        <w:t xml:space="preserve"> </w:t>
      </w:r>
      <w:r w:rsidRPr="00856A11">
        <w:rPr>
          <w:rFonts w:ascii="Times New Roman" w:hAnsi="Times New Roman"/>
          <w:color w:val="000000"/>
          <w:sz w:val="24"/>
          <w:szCs w:val="24"/>
        </w:rPr>
        <w:t>Ustawą Pzp lub dokumenty ekonomiczno-finansowe złożone przez Wykonawców a</w:t>
      </w:r>
      <w:r w:rsidRPr="00856A11">
        <w:rPr>
          <w:rFonts w:ascii="Times New Roman" w:hAnsi="Times New Roman"/>
          <w:color w:val="000000"/>
          <w:sz w:val="24"/>
          <w:szCs w:val="24"/>
        </w:rPr>
        <w:br/>
        <w:t>wymagane przepisami Ustawy Pzp lub dokumentami zamówienia zgodnie z Ustawą Pzp.</w:t>
      </w:r>
    </w:p>
    <w:p w14:paraId="0A68BB43" w14:textId="1E95D313" w:rsidR="00856A11" w:rsidRDefault="008C38FE" w:rsidP="0037557C">
      <w:pPr>
        <w:pStyle w:val="Akapitzlist"/>
        <w:tabs>
          <w:tab w:val="left" w:pos="567"/>
        </w:tabs>
        <w:spacing w:line="240" w:lineRule="auto"/>
        <w:ind w:left="0"/>
        <w:jc w:val="center"/>
        <w:rPr>
          <w:rFonts w:ascii="Times New Roman" w:hAnsi="Times New Roman"/>
          <w:b/>
          <w:bCs/>
          <w:color w:val="000000"/>
          <w:sz w:val="24"/>
          <w:szCs w:val="24"/>
        </w:rPr>
      </w:pPr>
      <w:r w:rsidRPr="00856A11">
        <w:rPr>
          <w:rFonts w:ascii="Times New Roman" w:hAnsi="Times New Roman"/>
          <w:color w:val="000000"/>
          <w:sz w:val="24"/>
          <w:szCs w:val="24"/>
        </w:rPr>
        <w:br/>
      </w:r>
      <w:r w:rsidRPr="00856A11">
        <w:rPr>
          <w:rFonts w:ascii="Times New Roman" w:hAnsi="Times New Roman"/>
          <w:b/>
          <w:bCs/>
          <w:color w:val="000000"/>
          <w:sz w:val="24"/>
          <w:szCs w:val="24"/>
        </w:rPr>
        <w:t xml:space="preserve">§ </w:t>
      </w:r>
      <w:r w:rsidR="00856A11">
        <w:rPr>
          <w:rFonts w:ascii="Times New Roman" w:hAnsi="Times New Roman"/>
          <w:b/>
          <w:bCs/>
          <w:color w:val="000000"/>
          <w:sz w:val="24"/>
          <w:szCs w:val="24"/>
        </w:rPr>
        <w:t>1</w:t>
      </w:r>
      <w:r w:rsidR="003E4725">
        <w:rPr>
          <w:rFonts w:ascii="Times New Roman" w:hAnsi="Times New Roman"/>
          <w:b/>
          <w:bCs/>
          <w:color w:val="000000"/>
          <w:sz w:val="24"/>
          <w:szCs w:val="24"/>
        </w:rPr>
        <w:t>0</w:t>
      </w:r>
      <w:r w:rsidRPr="00856A11">
        <w:rPr>
          <w:rFonts w:ascii="Times New Roman" w:hAnsi="Times New Roman"/>
          <w:b/>
          <w:bCs/>
          <w:color w:val="000000"/>
          <w:sz w:val="24"/>
          <w:szCs w:val="24"/>
        </w:rPr>
        <w:br/>
        <w:t xml:space="preserve">Obowiązki </w:t>
      </w:r>
      <w:r w:rsidR="001D0612">
        <w:rPr>
          <w:rFonts w:ascii="Times New Roman" w:hAnsi="Times New Roman"/>
          <w:b/>
          <w:bCs/>
          <w:color w:val="000000"/>
          <w:sz w:val="24"/>
          <w:szCs w:val="24"/>
        </w:rPr>
        <w:t>sekretariatu gminy</w:t>
      </w:r>
    </w:p>
    <w:p w14:paraId="55004885" w14:textId="77777777" w:rsidR="00856A11" w:rsidRDefault="00856A11" w:rsidP="0037557C">
      <w:pPr>
        <w:pStyle w:val="Akapitzlist"/>
        <w:tabs>
          <w:tab w:val="left" w:pos="567"/>
        </w:tabs>
        <w:spacing w:line="240" w:lineRule="auto"/>
        <w:ind w:left="0"/>
        <w:jc w:val="center"/>
        <w:rPr>
          <w:rFonts w:ascii="Times New Roman" w:hAnsi="Times New Roman"/>
          <w:b/>
          <w:bCs/>
          <w:color w:val="000000"/>
          <w:sz w:val="24"/>
          <w:szCs w:val="24"/>
        </w:rPr>
      </w:pPr>
    </w:p>
    <w:p w14:paraId="39E173EE" w14:textId="5BB8ACC4" w:rsidR="00856A11" w:rsidRPr="00856A11" w:rsidRDefault="001D0612" w:rsidP="00153579">
      <w:pPr>
        <w:pStyle w:val="Akapitzlist"/>
        <w:numPr>
          <w:ilvl w:val="0"/>
          <w:numId w:val="14"/>
        </w:numPr>
        <w:tabs>
          <w:tab w:val="left" w:pos="567"/>
        </w:tabs>
        <w:spacing w:line="240" w:lineRule="auto"/>
        <w:ind w:left="284" w:hanging="284"/>
        <w:jc w:val="both"/>
        <w:rPr>
          <w:rFonts w:ascii="Times New Roman" w:hAnsi="Times New Roman"/>
          <w:b/>
          <w:bCs/>
          <w:color w:val="000000"/>
          <w:sz w:val="24"/>
          <w:szCs w:val="24"/>
        </w:rPr>
      </w:pPr>
      <w:r>
        <w:rPr>
          <w:rFonts w:ascii="Times New Roman" w:hAnsi="Times New Roman"/>
          <w:color w:val="000000"/>
          <w:sz w:val="24"/>
          <w:szCs w:val="24"/>
        </w:rPr>
        <w:t>Sekretariat gminy</w:t>
      </w:r>
      <w:r w:rsidR="008C38FE" w:rsidRPr="00856A11">
        <w:rPr>
          <w:rFonts w:ascii="Times New Roman" w:hAnsi="Times New Roman"/>
          <w:color w:val="000000"/>
          <w:sz w:val="24"/>
          <w:szCs w:val="24"/>
        </w:rPr>
        <w:t xml:space="preserve"> w przypadku odstąpienia od</w:t>
      </w:r>
      <w:r>
        <w:rPr>
          <w:rFonts w:ascii="Times New Roman" w:hAnsi="Times New Roman"/>
          <w:color w:val="000000"/>
          <w:sz w:val="24"/>
          <w:szCs w:val="24"/>
        </w:rPr>
        <w:t xml:space="preserve"> </w:t>
      </w:r>
      <w:r w:rsidR="008C38FE" w:rsidRPr="00856A11">
        <w:rPr>
          <w:rFonts w:ascii="Times New Roman" w:hAnsi="Times New Roman"/>
          <w:color w:val="000000"/>
          <w:sz w:val="24"/>
          <w:szCs w:val="24"/>
        </w:rPr>
        <w:t>wymogu użycia środków komunikacji elektronicznej zgodnie z Ustawą Pzp w</w:t>
      </w:r>
      <w:r>
        <w:rPr>
          <w:rFonts w:ascii="Times New Roman" w:hAnsi="Times New Roman"/>
          <w:color w:val="000000"/>
          <w:sz w:val="24"/>
          <w:szCs w:val="24"/>
        </w:rPr>
        <w:t xml:space="preserve"> </w:t>
      </w:r>
      <w:r w:rsidR="008C38FE" w:rsidRPr="00856A11">
        <w:rPr>
          <w:rFonts w:ascii="Times New Roman" w:hAnsi="Times New Roman"/>
          <w:color w:val="000000"/>
          <w:sz w:val="24"/>
          <w:szCs w:val="24"/>
        </w:rPr>
        <w:t>postępowaniach o udzielenie zamówienia publicznego zobowiązana jest do:</w:t>
      </w:r>
    </w:p>
    <w:p w14:paraId="1F350BC3" w14:textId="77777777" w:rsidR="00856A11" w:rsidRPr="00856A11" w:rsidRDefault="008C38FE" w:rsidP="00153579">
      <w:pPr>
        <w:pStyle w:val="Akapitzlist"/>
        <w:numPr>
          <w:ilvl w:val="0"/>
          <w:numId w:val="15"/>
        </w:numPr>
        <w:tabs>
          <w:tab w:val="left" w:pos="567"/>
        </w:tabs>
        <w:spacing w:line="240" w:lineRule="auto"/>
        <w:ind w:left="567" w:hanging="283"/>
        <w:jc w:val="both"/>
        <w:rPr>
          <w:rFonts w:ascii="Times New Roman" w:hAnsi="Times New Roman"/>
          <w:b/>
          <w:bCs/>
          <w:color w:val="000000"/>
          <w:sz w:val="24"/>
          <w:szCs w:val="24"/>
        </w:rPr>
      </w:pPr>
      <w:r w:rsidRPr="00856A11">
        <w:rPr>
          <w:rFonts w:ascii="Times New Roman" w:hAnsi="Times New Roman"/>
          <w:color w:val="000000"/>
          <w:sz w:val="24"/>
          <w:szCs w:val="24"/>
        </w:rPr>
        <w:t>przyjmowania i przechowywania dokumentów, o których mowa w art. 65 ust. 2 lub 3</w:t>
      </w:r>
      <w:r w:rsidRPr="00856A11">
        <w:rPr>
          <w:rFonts w:ascii="Times New Roman" w:hAnsi="Times New Roman"/>
          <w:color w:val="000000"/>
          <w:sz w:val="24"/>
          <w:szCs w:val="24"/>
        </w:rPr>
        <w:br/>
        <w:t>Ustawy Pzp w stanie nienaruszonym do momentu ich odebrania przez</w:t>
      </w:r>
      <w:r w:rsidRPr="00856A11">
        <w:rPr>
          <w:rFonts w:ascii="Times New Roman" w:hAnsi="Times New Roman"/>
          <w:color w:val="000000"/>
          <w:sz w:val="24"/>
          <w:szCs w:val="24"/>
        </w:rPr>
        <w:br/>
        <w:t>Przewodniczącego albo Zastępcę Przewodniczącego albo Sekretarza Komisji</w:t>
      </w:r>
    </w:p>
    <w:p w14:paraId="5FFAFB79" w14:textId="77777777" w:rsidR="00856A11" w:rsidRDefault="008C38FE" w:rsidP="00153579">
      <w:pPr>
        <w:pStyle w:val="Akapitzlist"/>
        <w:numPr>
          <w:ilvl w:val="0"/>
          <w:numId w:val="15"/>
        </w:numPr>
        <w:tabs>
          <w:tab w:val="left" w:pos="567"/>
        </w:tabs>
        <w:spacing w:line="240" w:lineRule="auto"/>
        <w:ind w:left="567" w:hanging="283"/>
        <w:jc w:val="both"/>
        <w:rPr>
          <w:rFonts w:ascii="Times New Roman" w:hAnsi="Times New Roman"/>
          <w:b/>
          <w:bCs/>
          <w:color w:val="000000"/>
          <w:sz w:val="24"/>
          <w:szCs w:val="24"/>
        </w:rPr>
      </w:pPr>
      <w:r w:rsidRPr="00856A11">
        <w:rPr>
          <w:rFonts w:ascii="Times New Roman" w:hAnsi="Times New Roman"/>
          <w:color w:val="000000"/>
          <w:sz w:val="24"/>
          <w:szCs w:val="24"/>
        </w:rPr>
        <w:t xml:space="preserve"> zarejestrowania w dzienniku podawczym i odnotowania na dokumentach, o których</w:t>
      </w:r>
      <w:r w:rsidRPr="00856A11">
        <w:rPr>
          <w:rFonts w:ascii="Times New Roman" w:hAnsi="Times New Roman"/>
          <w:color w:val="000000"/>
          <w:sz w:val="24"/>
          <w:szCs w:val="24"/>
        </w:rPr>
        <w:br/>
        <w:t>mowa w art. 65 ust. 2 lub 3 Ustawy Pzp datę i godzinę ich wpłynięcia do siedziby</w:t>
      </w:r>
      <w:r w:rsidRPr="00856A11">
        <w:rPr>
          <w:rFonts w:ascii="Times New Roman" w:hAnsi="Times New Roman"/>
          <w:color w:val="000000"/>
          <w:sz w:val="24"/>
          <w:szCs w:val="24"/>
        </w:rPr>
        <w:br/>
        <w:t>Zamawiającego.</w:t>
      </w:r>
    </w:p>
    <w:p w14:paraId="0C816C4E" w14:textId="02BDB589" w:rsidR="00856A11" w:rsidRPr="00856A11" w:rsidRDefault="001D0612" w:rsidP="00153579">
      <w:pPr>
        <w:pStyle w:val="Akapitzlist"/>
        <w:numPr>
          <w:ilvl w:val="0"/>
          <w:numId w:val="16"/>
        </w:numPr>
        <w:tabs>
          <w:tab w:val="left" w:pos="567"/>
        </w:tabs>
        <w:spacing w:line="240" w:lineRule="auto"/>
        <w:ind w:left="284" w:hanging="284"/>
        <w:jc w:val="both"/>
        <w:rPr>
          <w:rFonts w:ascii="Times New Roman" w:hAnsi="Times New Roman"/>
          <w:b/>
          <w:bCs/>
          <w:color w:val="000000"/>
          <w:sz w:val="24"/>
          <w:szCs w:val="24"/>
        </w:rPr>
      </w:pPr>
      <w:r>
        <w:rPr>
          <w:rFonts w:ascii="Times New Roman" w:hAnsi="Times New Roman"/>
          <w:color w:val="000000"/>
          <w:sz w:val="24"/>
          <w:szCs w:val="24"/>
        </w:rPr>
        <w:t>Sekretariat gminy</w:t>
      </w:r>
      <w:r w:rsidR="008C38FE" w:rsidRPr="00856A11">
        <w:rPr>
          <w:rFonts w:ascii="Times New Roman" w:hAnsi="Times New Roman"/>
          <w:color w:val="000000"/>
          <w:sz w:val="24"/>
          <w:szCs w:val="24"/>
        </w:rPr>
        <w:t xml:space="preserve"> zobowiązany jest w przypadku postępowań o udzielenie</w:t>
      </w:r>
      <w:r w:rsidR="008C38FE" w:rsidRPr="00856A11">
        <w:rPr>
          <w:rFonts w:ascii="Times New Roman" w:hAnsi="Times New Roman"/>
          <w:color w:val="000000"/>
          <w:sz w:val="24"/>
          <w:szCs w:val="24"/>
        </w:rPr>
        <w:br/>
        <w:t>zamówienia publicznego prowadzonych zgodnie z Ustawą Pzp do zapewnienia obsługi</w:t>
      </w:r>
      <w:r w:rsidR="008C38FE" w:rsidRPr="00856A11">
        <w:rPr>
          <w:rFonts w:ascii="Times New Roman" w:hAnsi="Times New Roman"/>
          <w:color w:val="000000"/>
          <w:sz w:val="24"/>
          <w:szCs w:val="24"/>
        </w:rPr>
        <w:br/>
        <w:t>informatycznej i sprzętu oraz oprogramowania niezbędnego do przeprowadzenia</w:t>
      </w:r>
      <w:r w:rsidR="008C38FE" w:rsidRPr="00856A11">
        <w:rPr>
          <w:rFonts w:ascii="Times New Roman" w:hAnsi="Times New Roman"/>
          <w:color w:val="000000"/>
          <w:sz w:val="24"/>
          <w:szCs w:val="24"/>
        </w:rPr>
        <w:br/>
        <w:t>postępowania o udzielenie zamówienia publicznego.</w:t>
      </w:r>
    </w:p>
    <w:p w14:paraId="28532A2B" w14:textId="77777777" w:rsidR="00EE274B" w:rsidRDefault="00EE274B" w:rsidP="0037557C">
      <w:pPr>
        <w:pStyle w:val="Akapitzlist"/>
        <w:tabs>
          <w:tab w:val="left" w:pos="567"/>
        </w:tabs>
        <w:spacing w:line="240" w:lineRule="auto"/>
        <w:ind w:left="284"/>
        <w:jc w:val="center"/>
        <w:rPr>
          <w:rFonts w:ascii="Times New Roman" w:hAnsi="Times New Roman"/>
          <w:b/>
          <w:bCs/>
          <w:color w:val="000000"/>
          <w:sz w:val="24"/>
          <w:szCs w:val="24"/>
        </w:rPr>
      </w:pPr>
    </w:p>
    <w:p w14:paraId="30F5D78B" w14:textId="77777777" w:rsidR="00EE274B" w:rsidRDefault="00EE274B" w:rsidP="0037557C">
      <w:pPr>
        <w:pStyle w:val="Akapitzlist"/>
        <w:tabs>
          <w:tab w:val="left" w:pos="567"/>
        </w:tabs>
        <w:spacing w:line="240" w:lineRule="auto"/>
        <w:ind w:left="284"/>
        <w:jc w:val="center"/>
        <w:rPr>
          <w:rFonts w:ascii="Times New Roman" w:hAnsi="Times New Roman"/>
          <w:b/>
          <w:bCs/>
          <w:color w:val="000000"/>
          <w:sz w:val="24"/>
          <w:szCs w:val="24"/>
        </w:rPr>
      </w:pPr>
    </w:p>
    <w:p w14:paraId="4F667FDD" w14:textId="77777777" w:rsidR="00EE274B" w:rsidRDefault="00EE274B" w:rsidP="0037557C">
      <w:pPr>
        <w:pStyle w:val="Akapitzlist"/>
        <w:tabs>
          <w:tab w:val="left" w:pos="567"/>
        </w:tabs>
        <w:spacing w:line="240" w:lineRule="auto"/>
        <w:ind w:left="284"/>
        <w:jc w:val="center"/>
        <w:rPr>
          <w:rFonts w:ascii="Times New Roman" w:hAnsi="Times New Roman"/>
          <w:b/>
          <w:bCs/>
          <w:color w:val="000000"/>
          <w:sz w:val="24"/>
          <w:szCs w:val="24"/>
        </w:rPr>
      </w:pPr>
    </w:p>
    <w:p w14:paraId="0789DD35" w14:textId="0100C8FB" w:rsidR="00856A11" w:rsidRDefault="00856A11" w:rsidP="0037557C">
      <w:pPr>
        <w:pStyle w:val="Akapitzlist"/>
        <w:tabs>
          <w:tab w:val="left" w:pos="567"/>
        </w:tabs>
        <w:spacing w:line="240" w:lineRule="auto"/>
        <w:ind w:left="284"/>
        <w:jc w:val="center"/>
        <w:rPr>
          <w:rFonts w:ascii="Times New Roman" w:hAnsi="Times New Roman"/>
          <w:b/>
          <w:bCs/>
          <w:color w:val="000000"/>
          <w:sz w:val="24"/>
          <w:szCs w:val="24"/>
        </w:rPr>
      </w:pPr>
      <w:r w:rsidRPr="00856A11">
        <w:rPr>
          <w:rFonts w:ascii="Times New Roman" w:hAnsi="Times New Roman"/>
          <w:b/>
          <w:bCs/>
          <w:color w:val="000000"/>
          <w:sz w:val="24"/>
          <w:szCs w:val="24"/>
        </w:rPr>
        <w:lastRenderedPageBreak/>
        <w:t xml:space="preserve">Rozdział </w:t>
      </w:r>
      <w:r w:rsidR="00823173">
        <w:rPr>
          <w:rFonts w:ascii="Times New Roman" w:hAnsi="Times New Roman"/>
          <w:b/>
          <w:bCs/>
          <w:color w:val="000000"/>
          <w:sz w:val="24"/>
          <w:szCs w:val="24"/>
        </w:rPr>
        <w:t>4</w:t>
      </w:r>
      <w:r w:rsidR="008C38FE" w:rsidRPr="00856A11">
        <w:rPr>
          <w:rFonts w:ascii="Times New Roman" w:hAnsi="Times New Roman"/>
          <w:b/>
          <w:bCs/>
          <w:color w:val="000000"/>
          <w:sz w:val="24"/>
          <w:szCs w:val="24"/>
        </w:rPr>
        <w:br/>
        <w:t>Umowy w sprawach zamówień, do których stosuje się Ustawę Pzp i ich wykonanie.</w:t>
      </w:r>
      <w:r w:rsidR="008C38FE" w:rsidRPr="00856A11">
        <w:rPr>
          <w:rFonts w:ascii="Times New Roman" w:hAnsi="Times New Roman"/>
          <w:b/>
          <w:bCs/>
          <w:color w:val="000000"/>
          <w:sz w:val="24"/>
          <w:szCs w:val="24"/>
        </w:rPr>
        <w:br/>
        <w:t>§</w:t>
      </w:r>
      <w:r>
        <w:rPr>
          <w:rFonts w:ascii="Times New Roman" w:hAnsi="Times New Roman"/>
          <w:b/>
          <w:bCs/>
          <w:color w:val="000000"/>
          <w:sz w:val="24"/>
          <w:szCs w:val="24"/>
        </w:rPr>
        <w:t xml:space="preserve"> 1</w:t>
      </w:r>
      <w:r w:rsidR="003E4725">
        <w:rPr>
          <w:rFonts w:ascii="Times New Roman" w:hAnsi="Times New Roman"/>
          <w:b/>
          <w:bCs/>
          <w:color w:val="000000"/>
          <w:sz w:val="24"/>
          <w:szCs w:val="24"/>
        </w:rPr>
        <w:t>1</w:t>
      </w:r>
    </w:p>
    <w:p w14:paraId="162AE8ED" w14:textId="77777777" w:rsidR="004E5521" w:rsidRDefault="004E5521" w:rsidP="0037557C">
      <w:pPr>
        <w:pStyle w:val="Akapitzlist"/>
        <w:tabs>
          <w:tab w:val="left" w:pos="567"/>
        </w:tabs>
        <w:spacing w:line="240" w:lineRule="auto"/>
        <w:ind w:left="284"/>
        <w:jc w:val="center"/>
        <w:rPr>
          <w:rFonts w:ascii="Times New Roman" w:hAnsi="Times New Roman"/>
          <w:b/>
          <w:bCs/>
          <w:color w:val="000000"/>
          <w:sz w:val="24"/>
          <w:szCs w:val="24"/>
        </w:rPr>
      </w:pPr>
    </w:p>
    <w:p w14:paraId="2CEAAE06" w14:textId="6A1C09AE" w:rsidR="00856A11" w:rsidRDefault="008C38FE" w:rsidP="00153579">
      <w:pPr>
        <w:pStyle w:val="Akapitzlist"/>
        <w:numPr>
          <w:ilvl w:val="0"/>
          <w:numId w:val="17"/>
        </w:numPr>
        <w:spacing w:line="240" w:lineRule="auto"/>
        <w:ind w:left="284" w:hanging="284"/>
        <w:jc w:val="both"/>
        <w:rPr>
          <w:rFonts w:ascii="Times New Roman" w:hAnsi="Times New Roman"/>
          <w:b/>
          <w:bCs/>
          <w:color w:val="000000"/>
          <w:sz w:val="24"/>
          <w:szCs w:val="24"/>
        </w:rPr>
      </w:pPr>
      <w:r w:rsidRPr="00856A11">
        <w:rPr>
          <w:rFonts w:ascii="Times New Roman" w:hAnsi="Times New Roman"/>
          <w:color w:val="000000"/>
          <w:sz w:val="24"/>
          <w:szCs w:val="24"/>
        </w:rPr>
        <w:t>Umowy w sprawie zamówienia publicznego (zwane dalej „Umowy”) zawierane w wyniku</w:t>
      </w:r>
      <w:r w:rsidRPr="00856A11">
        <w:rPr>
          <w:rFonts w:ascii="Times New Roman" w:hAnsi="Times New Roman"/>
          <w:color w:val="000000"/>
          <w:sz w:val="24"/>
          <w:szCs w:val="24"/>
        </w:rPr>
        <w:br/>
        <w:t>rozstrzygniętego postępowania o udzielenie zamówienia publicznego przygotowuje</w:t>
      </w:r>
      <w:r w:rsidRPr="00856A11">
        <w:rPr>
          <w:rFonts w:ascii="Times New Roman" w:hAnsi="Times New Roman"/>
          <w:color w:val="000000"/>
          <w:sz w:val="24"/>
          <w:szCs w:val="24"/>
        </w:rPr>
        <w:br/>
      </w:r>
      <w:r w:rsidR="001D0612">
        <w:rPr>
          <w:rFonts w:ascii="Times New Roman" w:hAnsi="Times New Roman"/>
          <w:color w:val="000000"/>
          <w:sz w:val="24"/>
          <w:szCs w:val="24"/>
        </w:rPr>
        <w:t>pracownik ds. zamówień publicznych</w:t>
      </w:r>
      <w:r w:rsidRPr="00856A11">
        <w:rPr>
          <w:rFonts w:ascii="Times New Roman" w:hAnsi="Times New Roman"/>
          <w:color w:val="000000"/>
          <w:sz w:val="24"/>
          <w:szCs w:val="24"/>
        </w:rPr>
        <w:t>.</w:t>
      </w:r>
    </w:p>
    <w:p w14:paraId="4C901BBB" w14:textId="77777777" w:rsidR="00856A11" w:rsidRPr="00856A11" w:rsidRDefault="00856A11" w:rsidP="00153579">
      <w:pPr>
        <w:pStyle w:val="Akapitzlist"/>
        <w:numPr>
          <w:ilvl w:val="0"/>
          <w:numId w:val="17"/>
        </w:numPr>
        <w:spacing w:line="240" w:lineRule="auto"/>
        <w:ind w:left="284" w:hanging="284"/>
        <w:jc w:val="both"/>
        <w:rPr>
          <w:rFonts w:ascii="Times New Roman" w:hAnsi="Times New Roman"/>
          <w:b/>
          <w:bCs/>
          <w:color w:val="000000"/>
          <w:sz w:val="24"/>
          <w:szCs w:val="24"/>
        </w:rPr>
      </w:pPr>
      <w:r w:rsidRPr="00856A11">
        <w:rPr>
          <w:rFonts w:ascii="Times New Roman" w:hAnsi="Times New Roman"/>
          <w:color w:val="000000"/>
          <w:sz w:val="24"/>
          <w:szCs w:val="24"/>
        </w:rPr>
        <w:t>Umowy wymagają, pod rygorem nieważności, zachowania formy pisemnej, chyba że przepisy odrębne wymagają formy szczególnej.</w:t>
      </w:r>
    </w:p>
    <w:p w14:paraId="3317D0FA" w14:textId="77777777" w:rsidR="00856A11" w:rsidRPr="00856A11" w:rsidRDefault="00856A11" w:rsidP="00153579">
      <w:pPr>
        <w:pStyle w:val="Akapitzlist"/>
        <w:numPr>
          <w:ilvl w:val="0"/>
          <w:numId w:val="17"/>
        </w:numPr>
        <w:spacing w:line="240" w:lineRule="auto"/>
        <w:ind w:left="284" w:hanging="284"/>
        <w:jc w:val="both"/>
        <w:rPr>
          <w:rFonts w:ascii="Times New Roman" w:hAnsi="Times New Roman"/>
          <w:b/>
          <w:bCs/>
          <w:color w:val="000000"/>
          <w:sz w:val="24"/>
          <w:szCs w:val="24"/>
        </w:rPr>
      </w:pPr>
      <w:r w:rsidRPr="00856A11">
        <w:rPr>
          <w:rFonts w:ascii="Times New Roman" w:hAnsi="Times New Roman"/>
          <w:color w:val="000000"/>
          <w:sz w:val="24"/>
          <w:szCs w:val="24"/>
        </w:rPr>
        <w:t>Umowy zawiera się na czas oznaczony zgodnie z Ustawą Pzp, chyba że przepisy tej</w:t>
      </w:r>
      <w:r w:rsidRPr="00856A11">
        <w:rPr>
          <w:rFonts w:ascii="Times New Roman" w:hAnsi="Times New Roman"/>
          <w:color w:val="000000"/>
          <w:sz w:val="24"/>
          <w:szCs w:val="24"/>
        </w:rPr>
        <w:br/>
        <w:t>ustawy stanowią inaczej.</w:t>
      </w:r>
    </w:p>
    <w:p w14:paraId="6C3DAE34" w14:textId="4801DC5B" w:rsidR="00856A11" w:rsidRPr="00856A11" w:rsidRDefault="00856A11" w:rsidP="00153579">
      <w:pPr>
        <w:pStyle w:val="Akapitzlist"/>
        <w:numPr>
          <w:ilvl w:val="0"/>
          <w:numId w:val="17"/>
        </w:numPr>
        <w:spacing w:line="240" w:lineRule="auto"/>
        <w:ind w:left="284" w:hanging="284"/>
        <w:jc w:val="both"/>
        <w:rPr>
          <w:rFonts w:ascii="Times New Roman" w:hAnsi="Times New Roman"/>
          <w:b/>
          <w:bCs/>
          <w:color w:val="000000"/>
          <w:sz w:val="24"/>
          <w:szCs w:val="24"/>
        </w:rPr>
      </w:pPr>
      <w:r w:rsidRPr="00856A11">
        <w:rPr>
          <w:rFonts w:ascii="Times New Roman" w:hAnsi="Times New Roman"/>
          <w:color w:val="000000"/>
          <w:sz w:val="24"/>
          <w:szCs w:val="24"/>
        </w:rPr>
        <w:t>W przypadku konieczności dokonania zmiany umowy w sprawie zamówienia publicznego,</w:t>
      </w:r>
      <w:r w:rsidRPr="00856A11">
        <w:rPr>
          <w:rFonts w:ascii="Times New Roman" w:hAnsi="Times New Roman"/>
          <w:color w:val="000000"/>
          <w:sz w:val="24"/>
          <w:szCs w:val="24"/>
        </w:rPr>
        <w:br/>
        <w:t xml:space="preserve">Wnioskodawca zobowiązany jest złożyć do </w:t>
      </w:r>
      <w:r w:rsidR="001D0612">
        <w:rPr>
          <w:rFonts w:ascii="Times New Roman" w:hAnsi="Times New Roman"/>
          <w:color w:val="000000"/>
          <w:sz w:val="24"/>
          <w:szCs w:val="24"/>
        </w:rPr>
        <w:t>pracownik ds. zamówień publicznych</w:t>
      </w:r>
      <w:r w:rsidRPr="00856A11">
        <w:rPr>
          <w:rFonts w:ascii="Times New Roman" w:hAnsi="Times New Roman"/>
          <w:color w:val="000000"/>
          <w:sz w:val="24"/>
          <w:szCs w:val="24"/>
        </w:rPr>
        <w:t xml:space="preserve"> zgodnie z jego wytycznymi wniosek o</w:t>
      </w:r>
      <w:r w:rsidR="001D0612">
        <w:rPr>
          <w:rFonts w:ascii="Times New Roman" w:hAnsi="Times New Roman"/>
          <w:color w:val="000000"/>
          <w:sz w:val="24"/>
          <w:szCs w:val="24"/>
        </w:rPr>
        <w:t xml:space="preserve"> </w:t>
      </w:r>
      <w:r w:rsidRPr="00856A11">
        <w:rPr>
          <w:rFonts w:ascii="Times New Roman" w:hAnsi="Times New Roman"/>
          <w:color w:val="000000"/>
          <w:sz w:val="24"/>
          <w:szCs w:val="24"/>
        </w:rPr>
        <w:t>sporządzenie aneksu zawierający wszystkie niezbędne informacje w szczególności</w:t>
      </w:r>
      <w:r w:rsidR="001D0612">
        <w:rPr>
          <w:rFonts w:ascii="Times New Roman" w:hAnsi="Times New Roman"/>
          <w:color w:val="000000"/>
          <w:sz w:val="24"/>
          <w:szCs w:val="24"/>
        </w:rPr>
        <w:t xml:space="preserve"> </w:t>
      </w:r>
      <w:r w:rsidRPr="00856A11">
        <w:rPr>
          <w:rFonts w:ascii="Times New Roman" w:hAnsi="Times New Roman"/>
          <w:color w:val="000000"/>
          <w:sz w:val="24"/>
          <w:szCs w:val="24"/>
        </w:rPr>
        <w:t xml:space="preserve">uzasadnienie faktyczne i prawne dokonania zmiany umowy. </w:t>
      </w:r>
      <w:r w:rsidR="001B71D9">
        <w:rPr>
          <w:rFonts w:ascii="Times New Roman" w:hAnsi="Times New Roman"/>
          <w:color w:val="000000"/>
          <w:sz w:val="24"/>
          <w:szCs w:val="24"/>
        </w:rPr>
        <w:t xml:space="preserve">             </w:t>
      </w:r>
    </w:p>
    <w:p w14:paraId="05891885" w14:textId="77777777" w:rsidR="00856A11" w:rsidRPr="00856A11" w:rsidRDefault="00856A11" w:rsidP="00153579">
      <w:pPr>
        <w:pStyle w:val="Akapitzlist"/>
        <w:numPr>
          <w:ilvl w:val="0"/>
          <w:numId w:val="17"/>
        </w:numPr>
        <w:spacing w:line="240" w:lineRule="auto"/>
        <w:ind w:left="284" w:hanging="284"/>
        <w:jc w:val="both"/>
        <w:rPr>
          <w:rFonts w:ascii="Times New Roman" w:hAnsi="Times New Roman"/>
          <w:b/>
          <w:bCs/>
          <w:color w:val="000000"/>
          <w:sz w:val="24"/>
          <w:szCs w:val="24"/>
        </w:rPr>
      </w:pPr>
      <w:r w:rsidRPr="00856A11">
        <w:rPr>
          <w:rFonts w:ascii="Times New Roman" w:hAnsi="Times New Roman"/>
          <w:color w:val="000000"/>
          <w:sz w:val="24"/>
          <w:szCs w:val="24"/>
        </w:rPr>
        <w:t>Postępowanie o zamówienie publiczne, które nie zostało unieważnione kończy się</w:t>
      </w:r>
      <w:r w:rsidRPr="00856A11">
        <w:rPr>
          <w:rFonts w:ascii="Times New Roman" w:hAnsi="Times New Roman"/>
          <w:color w:val="000000"/>
          <w:sz w:val="24"/>
          <w:szCs w:val="24"/>
        </w:rPr>
        <w:br/>
        <w:t>zawarciem umowy.</w:t>
      </w:r>
    </w:p>
    <w:p w14:paraId="51F3EEA8" w14:textId="38259339" w:rsidR="00856A11" w:rsidRPr="00856A11" w:rsidRDefault="00856A11" w:rsidP="00153579">
      <w:pPr>
        <w:pStyle w:val="Akapitzlist"/>
        <w:numPr>
          <w:ilvl w:val="0"/>
          <w:numId w:val="17"/>
        </w:numPr>
        <w:spacing w:line="240" w:lineRule="auto"/>
        <w:ind w:left="284" w:hanging="284"/>
        <w:jc w:val="both"/>
        <w:rPr>
          <w:rFonts w:ascii="Times New Roman" w:hAnsi="Times New Roman"/>
          <w:b/>
          <w:bCs/>
          <w:color w:val="000000"/>
          <w:sz w:val="24"/>
          <w:szCs w:val="24"/>
        </w:rPr>
      </w:pPr>
      <w:r w:rsidRPr="00856A11">
        <w:rPr>
          <w:rFonts w:ascii="Times New Roman" w:hAnsi="Times New Roman"/>
          <w:color w:val="000000"/>
          <w:sz w:val="24"/>
          <w:szCs w:val="24"/>
        </w:rPr>
        <w:t>K</w:t>
      </w:r>
      <w:r w:rsidR="00823173">
        <w:rPr>
          <w:rFonts w:ascii="Times New Roman" w:hAnsi="Times New Roman"/>
          <w:color w:val="000000"/>
          <w:sz w:val="24"/>
          <w:szCs w:val="24"/>
        </w:rPr>
        <w:t>omórka organizacyjna</w:t>
      </w:r>
      <w:r w:rsidRPr="00856A11">
        <w:rPr>
          <w:rFonts w:ascii="Times New Roman" w:hAnsi="Times New Roman"/>
          <w:color w:val="000000"/>
          <w:sz w:val="24"/>
          <w:szCs w:val="24"/>
        </w:rPr>
        <w:t xml:space="preserve"> sporządza w formie pisemnej w 3 egz. raport z realizacji zamówienia (zwany dalej</w:t>
      </w:r>
      <w:r w:rsidR="00823173">
        <w:rPr>
          <w:rFonts w:ascii="Times New Roman" w:hAnsi="Times New Roman"/>
          <w:color w:val="000000"/>
          <w:sz w:val="24"/>
          <w:szCs w:val="24"/>
        </w:rPr>
        <w:t xml:space="preserve"> </w:t>
      </w:r>
      <w:r w:rsidRPr="00856A11">
        <w:rPr>
          <w:rFonts w:ascii="Times New Roman" w:hAnsi="Times New Roman"/>
          <w:color w:val="000000"/>
          <w:sz w:val="24"/>
          <w:szCs w:val="24"/>
        </w:rPr>
        <w:t xml:space="preserve">„Raportem”), w którym dokonuje oceny tej realizacji, </w:t>
      </w:r>
      <w:r w:rsidR="00823173">
        <w:rPr>
          <w:rFonts w:ascii="Times New Roman" w:hAnsi="Times New Roman"/>
          <w:color w:val="000000"/>
          <w:sz w:val="24"/>
          <w:szCs w:val="24"/>
        </w:rPr>
        <w:t xml:space="preserve">                                </w:t>
      </w:r>
      <w:r w:rsidRPr="00856A11">
        <w:rPr>
          <w:rFonts w:ascii="Times New Roman" w:hAnsi="Times New Roman"/>
          <w:color w:val="000000"/>
          <w:sz w:val="24"/>
          <w:szCs w:val="24"/>
        </w:rPr>
        <w:t>w przypadkach określonych w art. 446</w:t>
      </w:r>
      <w:r>
        <w:rPr>
          <w:rFonts w:ascii="Times New Roman" w:hAnsi="Times New Roman"/>
          <w:color w:val="000000"/>
          <w:sz w:val="24"/>
          <w:szCs w:val="24"/>
        </w:rPr>
        <w:t xml:space="preserve"> </w:t>
      </w:r>
      <w:r w:rsidRPr="00856A11">
        <w:rPr>
          <w:rFonts w:ascii="Times New Roman" w:hAnsi="Times New Roman"/>
          <w:color w:val="000000"/>
          <w:sz w:val="24"/>
          <w:szCs w:val="24"/>
        </w:rPr>
        <w:t>ust. 1 i 2 Ustawy Pzp. Kierownik K</w:t>
      </w:r>
      <w:r w:rsidR="001B71D9">
        <w:rPr>
          <w:rFonts w:ascii="Times New Roman" w:hAnsi="Times New Roman"/>
          <w:color w:val="000000"/>
          <w:sz w:val="24"/>
          <w:szCs w:val="24"/>
        </w:rPr>
        <w:t>omórki organizacyjnej</w:t>
      </w:r>
      <w:r w:rsidRPr="00856A11">
        <w:rPr>
          <w:rFonts w:ascii="Times New Roman" w:hAnsi="Times New Roman"/>
          <w:color w:val="000000"/>
          <w:sz w:val="24"/>
          <w:szCs w:val="24"/>
        </w:rPr>
        <w:t xml:space="preserve"> powierza pracownikowi swojej K</w:t>
      </w:r>
      <w:r w:rsidR="001D0612">
        <w:rPr>
          <w:rFonts w:ascii="Times New Roman" w:hAnsi="Times New Roman"/>
          <w:color w:val="000000"/>
          <w:sz w:val="24"/>
          <w:szCs w:val="24"/>
        </w:rPr>
        <w:t>omórki organizacyjnej</w:t>
      </w:r>
      <w:r w:rsidRPr="00856A11">
        <w:rPr>
          <w:rFonts w:ascii="Times New Roman" w:hAnsi="Times New Roman"/>
          <w:color w:val="000000"/>
          <w:sz w:val="24"/>
          <w:szCs w:val="24"/>
        </w:rPr>
        <w:t xml:space="preserve"> do wykonania</w:t>
      </w:r>
      <w:r w:rsidR="001D0612">
        <w:rPr>
          <w:rFonts w:ascii="Times New Roman" w:hAnsi="Times New Roman"/>
          <w:color w:val="000000"/>
          <w:sz w:val="24"/>
          <w:szCs w:val="24"/>
        </w:rPr>
        <w:t xml:space="preserve"> </w:t>
      </w:r>
      <w:r w:rsidRPr="00856A11">
        <w:rPr>
          <w:rFonts w:ascii="Times New Roman" w:hAnsi="Times New Roman"/>
          <w:color w:val="000000"/>
          <w:sz w:val="24"/>
          <w:szCs w:val="24"/>
        </w:rPr>
        <w:t>czynności, o których mowa w zdaniu pierwszym.</w:t>
      </w:r>
    </w:p>
    <w:p w14:paraId="5699A9E2" w14:textId="77777777" w:rsidR="004E5521" w:rsidRDefault="00856A11" w:rsidP="004E5521">
      <w:pPr>
        <w:pStyle w:val="Akapitzlist"/>
        <w:numPr>
          <w:ilvl w:val="0"/>
          <w:numId w:val="17"/>
        </w:numPr>
        <w:spacing w:line="240" w:lineRule="auto"/>
        <w:ind w:left="284" w:hanging="284"/>
        <w:jc w:val="both"/>
        <w:rPr>
          <w:rFonts w:ascii="Times New Roman" w:hAnsi="Times New Roman"/>
          <w:b/>
          <w:bCs/>
          <w:color w:val="000000"/>
          <w:sz w:val="24"/>
          <w:szCs w:val="24"/>
        </w:rPr>
      </w:pPr>
      <w:r w:rsidRPr="00856A11">
        <w:rPr>
          <w:rFonts w:ascii="Times New Roman" w:hAnsi="Times New Roman"/>
          <w:color w:val="000000"/>
          <w:sz w:val="24"/>
          <w:szCs w:val="24"/>
        </w:rPr>
        <w:t>Raport zawiera informacje, o których mowa w art. 446 ust. 3 Ustawy Pzp.</w:t>
      </w:r>
    </w:p>
    <w:p w14:paraId="45E82103" w14:textId="23823E38" w:rsidR="00856A11" w:rsidRPr="004E5521" w:rsidRDefault="00856A11" w:rsidP="004E5521">
      <w:pPr>
        <w:pStyle w:val="Akapitzlist"/>
        <w:numPr>
          <w:ilvl w:val="0"/>
          <w:numId w:val="17"/>
        </w:numPr>
        <w:spacing w:line="240" w:lineRule="auto"/>
        <w:ind w:left="284" w:hanging="284"/>
        <w:jc w:val="both"/>
        <w:rPr>
          <w:rFonts w:ascii="Times New Roman" w:hAnsi="Times New Roman"/>
          <w:b/>
          <w:bCs/>
          <w:color w:val="000000"/>
          <w:sz w:val="24"/>
          <w:szCs w:val="24"/>
        </w:rPr>
      </w:pPr>
      <w:r w:rsidRPr="004E5521">
        <w:rPr>
          <w:rFonts w:ascii="Times New Roman" w:hAnsi="Times New Roman"/>
          <w:color w:val="000000"/>
          <w:sz w:val="24"/>
          <w:szCs w:val="24"/>
        </w:rPr>
        <w:t>Raport K</w:t>
      </w:r>
      <w:r w:rsidR="001B71D9" w:rsidRPr="004E5521">
        <w:rPr>
          <w:rFonts w:ascii="Times New Roman" w:hAnsi="Times New Roman"/>
          <w:color w:val="000000"/>
          <w:sz w:val="24"/>
          <w:szCs w:val="24"/>
        </w:rPr>
        <w:t>omórki organizacyjna</w:t>
      </w:r>
      <w:r w:rsidRPr="004E5521">
        <w:rPr>
          <w:rFonts w:ascii="Times New Roman" w:hAnsi="Times New Roman"/>
          <w:color w:val="000000"/>
          <w:sz w:val="24"/>
          <w:szCs w:val="24"/>
        </w:rPr>
        <w:t xml:space="preserve"> sporządza w terminie miesiąca od dnia:</w:t>
      </w:r>
    </w:p>
    <w:p w14:paraId="4CE1FCC1" w14:textId="77777777" w:rsidR="00856A11" w:rsidRPr="00856A11" w:rsidRDefault="00856A11" w:rsidP="00153579">
      <w:pPr>
        <w:pStyle w:val="Akapitzlist"/>
        <w:numPr>
          <w:ilvl w:val="0"/>
          <w:numId w:val="18"/>
        </w:numPr>
        <w:spacing w:line="240" w:lineRule="auto"/>
        <w:ind w:left="567" w:hanging="283"/>
        <w:jc w:val="both"/>
        <w:rPr>
          <w:rFonts w:ascii="Times New Roman" w:hAnsi="Times New Roman"/>
          <w:b/>
          <w:bCs/>
          <w:color w:val="000000"/>
          <w:sz w:val="24"/>
          <w:szCs w:val="24"/>
        </w:rPr>
      </w:pPr>
      <w:r w:rsidRPr="00856A11">
        <w:rPr>
          <w:rFonts w:ascii="Times New Roman" w:hAnsi="Times New Roman"/>
          <w:color w:val="000000"/>
          <w:sz w:val="24"/>
          <w:szCs w:val="24"/>
        </w:rPr>
        <w:t>sporządzenia protokołu odbioru lub uznania umowy za wykonaną albo</w:t>
      </w:r>
    </w:p>
    <w:p w14:paraId="276AC82F" w14:textId="77777777" w:rsidR="004E5521" w:rsidRDefault="00856A11" w:rsidP="004E5521">
      <w:pPr>
        <w:pStyle w:val="Akapitzlist"/>
        <w:numPr>
          <w:ilvl w:val="0"/>
          <w:numId w:val="18"/>
        </w:numPr>
        <w:spacing w:line="240" w:lineRule="auto"/>
        <w:ind w:left="567" w:hanging="283"/>
        <w:jc w:val="both"/>
        <w:rPr>
          <w:rFonts w:ascii="Times New Roman" w:hAnsi="Times New Roman"/>
          <w:b/>
          <w:bCs/>
          <w:color w:val="000000"/>
          <w:sz w:val="24"/>
          <w:szCs w:val="24"/>
        </w:rPr>
      </w:pPr>
      <w:r w:rsidRPr="00856A11">
        <w:rPr>
          <w:rFonts w:ascii="Times New Roman" w:hAnsi="Times New Roman"/>
          <w:color w:val="000000"/>
          <w:sz w:val="24"/>
          <w:szCs w:val="24"/>
        </w:rPr>
        <w:t xml:space="preserve"> rozwiązania umowy w wyniku złożenia oświadczenia o jej wypowiedzeniu albo</w:t>
      </w:r>
      <w:r w:rsidRPr="00856A11">
        <w:rPr>
          <w:rFonts w:ascii="Times New Roman" w:hAnsi="Times New Roman"/>
          <w:color w:val="000000"/>
          <w:sz w:val="24"/>
          <w:szCs w:val="24"/>
        </w:rPr>
        <w:br/>
        <w:t>odstąpieniu od niej.</w:t>
      </w:r>
    </w:p>
    <w:p w14:paraId="65A637DC" w14:textId="77777777" w:rsidR="004E5521" w:rsidRDefault="00856A11" w:rsidP="004E5521">
      <w:pPr>
        <w:pStyle w:val="Akapitzlist"/>
        <w:numPr>
          <w:ilvl w:val="0"/>
          <w:numId w:val="44"/>
        </w:numPr>
        <w:spacing w:line="240" w:lineRule="auto"/>
        <w:ind w:left="284" w:hanging="284"/>
        <w:jc w:val="both"/>
        <w:rPr>
          <w:rFonts w:ascii="Times New Roman" w:hAnsi="Times New Roman"/>
          <w:b/>
          <w:bCs/>
          <w:color w:val="000000"/>
          <w:sz w:val="24"/>
          <w:szCs w:val="24"/>
        </w:rPr>
      </w:pPr>
      <w:r w:rsidRPr="004E5521">
        <w:rPr>
          <w:rFonts w:ascii="Times New Roman" w:hAnsi="Times New Roman"/>
          <w:color w:val="000000"/>
          <w:sz w:val="24"/>
          <w:szCs w:val="24"/>
        </w:rPr>
        <w:t>Kierownikowi K</w:t>
      </w:r>
      <w:r w:rsidR="00823173" w:rsidRPr="004E5521">
        <w:rPr>
          <w:rFonts w:ascii="Times New Roman" w:hAnsi="Times New Roman"/>
          <w:color w:val="000000"/>
          <w:sz w:val="24"/>
          <w:szCs w:val="24"/>
        </w:rPr>
        <w:t>omórki organizacyjnej</w:t>
      </w:r>
      <w:r w:rsidRPr="004E5521">
        <w:rPr>
          <w:rFonts w:ascii="Times New Roman" w:hAnsi="Times New Roman"/>
          <w:color w:val="000000"/>
          <w:sz w:val="24"/>
          <w:szCs w:val="24"/>
        </w:rPr>
        <w:t xml:space="preserve"> powierza się ponoszenie odpowiedzialności za treść Raportu oraz</w:t>
      </w:r>
      <w:r w:rsidR="00823173" w:rsidRPr="004E5521">
        <w:rPr>
          <w:rFonts w:ascii="Times New Roman" w:hAnsi="Times New Roman"/>
          <w:color w:val="000000"/>
          <w:sz w:val="24"/>
          <w:szCs w:val="24"/>
        </w:rPr>
        <w:t xml:space="preserve"> </w:t>
      </w:r>
      <w:r w:rsidRPr="004E5521">
        <w:rPr>
          <w:rFonts w:ascii="Times New Roman" w:hAnsi="Times New Roman"/>
          <w:color w:val="000000"/>
          <w:sz w:val="24"/>
          <w:szCs w:val="24"/>
        </w:rPr>
        <w:t>prawidłowość i terminowość jego wykonania.</w:t>
      </w:r>
    </w:p>
    <w:p w14:paraId="1868FA04" w14:textId="0EC639DB" w:rsidR="007B3B0B" w:rsidRPr="004E5521" w:rsidRDefault="00856A11" w:rsidP="004E5521">
      <w:pPr>
        <w:pStyle w:val="Akapitzlist"/>
        <w:numPr>
          <w:ilvl w:val="0"/>
          <w:numId w:val="44"/>
        </w:numPr>
        <w:spacing w:line="240" w:lineRule="auto"/>
        <w:ind w:left="284" w:hanging="426"/>
        <w:jc w:val="both"/>
        <w:rPr>
          <w:rFonts w:ascii="Times New Roman" w:hAnsi="Times New Roman"/>
          <w:b/>
          <w:bCs/>
          <w:color w:val="000000"/>
          <w:sz w:val="24"/>
          <w:szCs w:val="24"/>
        </w:rPr>
      </w:pPr>
      <w:r w:rsidRPr="004E5521">
        <w:rPr>
          <w:rFonts w:ascii="Times New Roman" w:hAnsi="Times New Roman"/>
          <w:color w:val="000000"/>
          <w:sz w:val="24"/>
          <w:szCs w:val="24"/>
        </w:rPr>
        <w:t>Kierownik K</w:t>
      </w:r>
      <w:r w:rsidR="00823173" w:rsidRPr="004E5521">
        <w:rPr>
          <w:rFonts w:ascii="Times New Roman" w:hAnsi="Times New Roman"/>
          <w:color w:val="000000"/>
          <w:sz w:val="24"/>
          <w:szCs w:val="24"/>
        </w:rPr>
        <w:t>omórki organizacyjnej</w:t>
      </w:r>
      <w:r w:rsidRPr="004E5521">
        <w:rPr>
          <w:rFonts w:ascii="Times New Roman" w:hAnsi="Times New Roman"/>
          <w:color w:val="000000"/>
          <w:sz w:val="24"/>
          <w:szCs w:val="24"/>
        </w:rPr>
        <w:t xml:space="preserve"> po zaakceptowaniu treści Raportu przekazuje odpowiednio 1 egz. </w:t>
      </w:r>
      <w:r w:rsidR="00823173" w:rsidRPr="004E5521">
        <w:rPr>
          <w:rFonts w:ascii="Times New Roman" w:hAnsi="Times New Roman"/>
          <w:color w:val="000000"/>
          <w:sz w:val="24"/>
          <w:szCs w:val="24"/>
        </w:rPr>
        <w:t>d</w:t>
      </w:r>
      <w:r w:rsidRPr="004E5521">
        <w:rPr>
          <w:rFonts w:ascii="Times New Roman" w:hAnsi="Times New Roman"/>
          <w:color w:val="000000"/>
          <w:sz w:val="24"/>
          <w:szCs w:val="24"/>
        </w:rPr>
        <w:t>o</w:t>
      </w:r>
      <w:r w:rsidR="00823173" w:rsidRPr="004E5521">
        <w:rPr>
          <w:rFonts w:ascii="Times New Roman" w:hAnsi="Times New Roman"/>
          <w:color w:val="000000"/>
          <w:sz w:val="24"/>
          <w:szCs w:val="24"/>
        </w:rPr>
        <w:t xml:space="preserve"> </w:t>
      </w:r>
      <w:r w:rsidR="001B71D9" w:rsidRPr="004E5521">
        <w:rPr>
          <w:rFonts w:ascii="Times New Roman" w:hAnsi="Times New Roman"/>
          <w:color w:val="000000"/>
          <w:sz w:val="24"/>
          <w:szCs w:val="24"/>
        </w:rPr>
        <w:t>pracownika ds. zamówień publicznych</w:t>
      </w:r>
      <w:r w:rsidRPr="004E5521">
        <w:rPr>
          <w:rFonts w:ascii="Times New Roman" w:hAnsi="Times New Roman"/>
          <w:color w:val="000000"/>
          <w:sz w:val="24"/>
          <w:szCs w:val="24"/>
        </w:rPr>
        <w:t xml:space="preserve"> oraz </w:t>
      </w:r>
      <w:r w:rsidR="001B71D9" w:rsidRPr="004E5521">
        <w:rPr>
          <w:rFonts w:ascii="Times New Roman" w:hAnsi="Times New Roman"/>
          <w:color w:val="000000"/>
          <w:sz w:val="24"/>
          <w:szCs w:val="24"/>
        </w:rPr>
        <w:t>Referatu finansowo-księgowego</w:t>
      </w:r>
      <w:r w:rsidRPr="004E5521">
        <w:rPr>
          <w:rFonts w:ascii="Times New Roman" w:hAnsi="Times New Roman"/>
          <w:color w:val="000000"/>
          <w:sz w:val="24"/>
          <w:szCs w:val="24"/>
        </w:rPr>
        <w:t>.</w:t>
      </w:r>
    </w:p>
    <w:p w14:paraId="5FC6730B" w14:textId="04C2EBE5" w:rsidR="007B3B0B" w:rsidRPr="007B3B0B" w:rsidRDefault="00856A11" w:rsidP="00153579">
      <w:pPr>
        <w:pStyle w:val="Akapitzlist"/>
        <w:numPr>
          <w:ilvl w:val="0"/>
          <w:numId w:val="19"/>
        </w:numPr>
        <w:spacing w:line="240" w:lineRule="auto"/>
        <w:ind w:left="284" w:hanging="426"/>
        <w:jc w:val="both"/>
        <w:rPr>
          <w:rFonts w:ascii="Times New Roman" w:hAnsi="Times New Roman"/>
          <w:b/>
          <w:bCs/>
          <w:color w:val="000000"/>
          <w:sz w:val="24"/>
          <w:szCs w:val="24"/>
        </w:rPr>
      </w:pPr>
      <w:r w:rsidRPr="007B3B0B">
        <w:rPr>
          <w:rFonts w:ascii="Times New Roman" w:hAnsi="Times New Roman"/>
          <w:color w:val="000000"/>
          <w:sz w:val="24"/>
          <w:szCs w:val="24"/>
        </w:rPr>
        <w:t>K</w:t>
      </w:r>
      <w:r w:rsidR="00823173">
        <w:rPr>
          <w:rFonts w:ascii="Times New Roman" w:hAnsi="Times New Roman"/>
          <w:color w:val="000000"/>
          <w:sz w:val="24"/>
          <w:szCs w:val="24"/>
        </w:rPr>
        <w:t>omórka organizacyjna</w:t>
      </w:r>
      <w:r w:rsidRPr="007B3B0B">
        <w:rPr>
          <w:rFonts w:ascii="Times New Roman" w:hAnsi="Times New Roman"/>
          <w:color w:val="000000"/>
          <w:sz w:val="24"/>
          <w:szCs w:val="24"/>
        </w:rPr>
        <w:t xml:space="preserve">, w terminie 14 dni od wykonania umowy, przekazuje do </w:t>
      </w:r>
      <w:r w:rsidR="001B71D9">
        <w:rPr>
          <w:rFonts w:ascii="Times New Roman" w:hAnsi="Times New Roman"/>
          <w:color w:val="000000"/>
          <w:sz w:val="24"/>
          <w:szCs w:val="24"/>
        </w:rPr>
        <w:t>pracownik ds. zamówień publicznych</w:t>
      </w:r>
      <w:r w:rsidRPr="007B3B0B">
        <w:rPr>
          <w:rFonts w:ascii="Times New Roman" w:hAnsi="Times New Roman"/>
          <w:color w:val="000000"/>
          <w:sz w:val="24"/>
          <w:szCs w:val="24"/>
        </w:rPr>
        <w:t xml:space="preserve"> w formie pisemnej</w:t>
      </w:r>
      <w:r w:rsidR="001B71D9">
        <w:rPr>
          <w:rFonts w:ascii="Times New Roman" w:hAnsi="Times New Roman"/>
          <w:color w:val="000000"/>
          <w:sz w:val="24"/>
          <w:szCs w:val="24"/>
        </w:rPr>
        <w:t xml:space="preserve"> </w:t>
      </w:r>
      <w:r w:rsidRPr="007B3B0B">
        <w:rPr>
          <w:rFonts w:ascii="Times New Roman" w:hAnsi="Times New Roman"/>
          <w:color w:val="000000"/>
          <w:sz w:val="24"/>
          <w:szCs w:val="24"/>
        </w:rPr>
        <w:t xml:space="preserve">dane niezbędne do zamieszczenia </w:t>
      </w:r>
      <w:r w:rsidR="00823173">
        <w:rPr>
          <w:rFonts w:ascii="Times New Roman" w:hAnsi="Times New Roman"/>
          <w:color w:val="000000"/>
          <w:sz w:val="24"/>
          <w:szCs w:val="24"/>
        </w:rPr>
        <w:t xml:space="preserve">                                 </w:t>
      </w:r>
      <w:r w:rsidRPr="007B3B0B">
        <w:rPr>
          <w:rFonts w:ascii="Times New Roman" w:hAnsi="Times New Roman"/>
          <w:color w:val="000000"/>
          <w:sz w:val="24"/>
          <w:szCs w:val="24"/>
        </w:rPr>
        <w:t>w Biuletynie Zamówień Publicznych ogłoszenia o</w:t>
      </w:r>
      <w:r w:rsidR="001B71D9">
        <w:rPr>
          <w:rFonts w:ascii="Times New Roman" w:hAnsi="Times New Roman"/>
          <w:color w:val="000000"/>
          <w:sz w:val="24"/>
          <w:szCs w:val="24"/>
        </w:rPr>
        <w:t xml:space="preserve"> </w:t>
      </w:r>
      <w:r w:rsidRPr="007B3B0B">
        <w:rPr>
          <w:rFonts w:ascii="Times New Roman" w:hAnsi="Times New Roman"/>
          <w:color w:val="000000"/>
          <w:sz w:val="24"/>
          <w:szCs w:val="24"/>
        </w:rPr>
        <w:t>wykonaniu umowy. Kierownik K</w:t>
      </w:r>
      <w:r w:rsidR="001B71D9">
        <w:rPr>
          <w:rFonts w:ascii="Times New Roman" w:hAnsi="Times New Roman"/>
          <w:color w:val="000000"/>
          <w:sz w:val="24"/>
          <w:szCs w:val="24"/>
        </w:rPr>
        <w:t>omórki organizacyjnej</w:t>
      </w:r>
      <w:r w:rsidRPr="007B3B0B">
        <w:rPr>
          <w:rFonts w:ascii="Times New Roman" w:hAnsi="Times New Roman"/>
          <w:color w:val="000000"/>
          <w:sz w:val="24"/>
          <w:szCs w:val="24"/>
        </w:rPr>
        <w:t xml:space="preserve"> powierza pracownikowi swojej K</w:t>
      </w:r>
      <w:r w:rsidR="001B71D9">
        <w:rPr>
          <w:rFonts w:ascii="Times New Roman" w:hAnsi="Times New Roman"/>
          <w:color w:val="000000"/>
          <w:sz w:val="24"/>
          <w:szCs w:val="24"/>
        </w:rPr>
        <w:t>omórki organizacyjnej</w:t>
      </w:r>
      <w:r w:rsidRPr="007B3B0B">
        <w:rPr>
          <w:rFonts w:ascii="Times New Roman" w:hAnsi="Times New Roman"/>
          <w:color w:val="000000"/>
          <w:sz w:val="24"/>
          <w:szCs w:val="24"/>
        </w:rPr>
        <w:t xml:space="preserve"> do wykonania</w:t>
      </w:r>
      <w:r w:rsidR="001B71D9">
        <w:rPr>
          <w:rFonts w:ascii="Times New Roman" w:hAnsi="Times New Roman"/>
          <w:color w:val="000000"/>
          <w:sz w:val="24"/>
          <w:szCs w:val="24"/>
        </w:rPr>
        <w:t xml:space="preserve"> </w:t>
      </w:r>
      <w:r w:rsidRPr="007B3B0B">
        <w:rPr>
          <w:rFonts w:ascii="Times New Roman" w:hAnsi="Times New Roman"/>
          <w:color w:val="000000"/>
          <w:sz w:val="24"/>
          <w:szCs w:val="24"/>
        </w:rPr>
        <w:t xml:space="preserve">czynności, o których mowa </w:t>
      </w:r>
      <w:r w:rsidR="001B71D9">
        <w:rPr>
          <w:rFonts w:ascii="Times New Roman" w:hAnsi="Times New Roman"/>
          <w:color w:val="000000"/>
          <w:sz w:val="24"/>
          <w:szCs w:val="24"/>
        </w:rPr>
        <w:t xml:space="preserve"> </w:t>
      </w:r>
      <w:r w:rsidRPr="007B3B0B">
        <w:rPr>
          <w:rFonts w:ascii="Times New Roman" w:hAnsi="Times New Roman"/>
          <w:color w:val="000000"/>
          <w:sz w:val="24"/>
          <w:szCs w:val="24"/>
        </w:rPr>
        <w:t>w zdaniu pierwszym.</w:t>
      </w:r>
    </w:p>
    <w:p w14:paraId="1DD94D9F" w14:textId="70E35734" w:rsidR="007B3B0B" w:rsidRPr="007B3B0B" w:rsidRDefault="00856A11" w:rsidP="00153579">
      <w:pPr>
        <w:pStyle w:val="Akapitzlist"/>
        <w:numPr>
          <w:ilvl w:val="0"/>
          <w:numId w:val="19"/>
        </w:numPr>
        <w:spacing w:line="240" w:lineRule="auto"/>
        <w:ind w:left="284" w:hanging="426"/>
        <w:jc w:val="both"/>
        <w:rPr>
          <w:rFonts w:ascii="Times New Roman" w:hAnsi="Times New Roman"/>
          <w:b/>
          <w:bCs/>
          <w:color w:val="000000"/>
          <w:sz w:val="24"/>
          <w:szCs w:val="24"/>
        </w:rPr>
      </w:pPr>
      <w:r w:rsidRPr="007B3B0B">
        <w:rPr>
          <w:rFonts w:ascii="Times New Roman" w:hAnsi="Times New Roman"/>
          <w:color w:val="000000"/>
          <w:sz w:val="24"/>
          <w:szCs w:val="24"/>
        </w:rPr>
        <w:t xml:space="preserve"> Dane, o których mowa w ust. 1</w:t>
      </w:r>
      <w:r w:rsidR="00823173">
        <w:rPr>
          <w:rFonts w:ascii="Times New Roman" w:hAnsi="Times New Roman"/>
          <w:color w:val="000000"/>
          <w:sz w:val="24"/>
          <w:szCs w:val="24"/>
        </w:rPr>
        <w:t>1</w:t>
      </w:r>
      <w:r w:rsidRPr="007B3B0B">
        <w:rPr>
          <w:rFonts w:ascii="Times New Roman" w:hAnsi="Times New Roman"/>
          <w:color w:val="000000"/>
          <w:sz w:val="24"/>
          <w:szCs w:val="24"/>
        </w:rPr>
        <w:t xml:space="preserve"> powyżej winny zawierać zakres informacji zawarty</w:t>
      </w:r>
      <w:r w:rsidR="001B71D9">
        <w:rPr>
          <w:rFonts w:ascii="Times New Roman" w:hAnsi="Times New Roman"/>
          <w:color w:val="000000"/>
          <w:sz w:val="24"/>
          <w:szCs w:val="24"/>
        </w:rPr>
        <w:t xml:space="preserve">                      </w:t>
      </w:r>
      <w:r w:rsidRPr="007B3B0B">
        <w:rPr>
          <w:rFonts w:ascii="Times New Roman" w:hAnsi="Times New Roman"/>
          <w:color w:val="000000"/>
          <w:sz w:val="24"/>
          <w:szCs w:val="24"/>
        </w:rPr>
        <w:t xml:space="preserve"> w</w:t>
      </w:r>
      <w:r w:rsidR="001B71D9">
        <w:rPr>
          <w:rFonts w:ascii="Times New Roman" w:hAnsi="Times New Roman"/>
          <w:color w:val="000000"/>
          <w:sz w:val="24"/>
          <w:szCs w:val="24"/>
        </w:rPr>
        <w:t xml:space="preserve"> </w:t>
      </w:r>
      <w:r w:rsidRPr="007B3B0B">
        <w:rPr>
          <w:rFonts w:ascii="Times New Roman" w:hAnsi="Times New Roman"/>
          <w:color w:val="000000"/>
          <w:sz w:val="24"/>
          <w:szCs w:val="24"/>
        </w:rPr>
        <w:t>rozporządzeniu wydanym, przez Ministra właściwego do spraw gospodarki, na podstawie</w:t>
      </w:r>
      <w:r w:rsidRPr="007B3B0B">
        <w:rPr>
          <w:rFonts w:ascii="Times New Roman" w:hAnsi="Times New Roman"/>
          <w:color w:val="000000"/>
          <w:sz w:val="24"/>
          <w:szCs w:val="24"/>
        </w:rPr>
        <w:br/>
        <w:t>art. 272 ust. 2 Ustawy Pzp.</w:t>
      </w:r>
    </w:p>
    <w:p w14:paraId="3D473EBD" w14:textId="66E86197" w:rsidR="007B3B0B" w:rsidRPr="001B71D9" w:rsidRDefault="00856A11" w:rsidP="001B71D9">
      <w:pPr>
        <w:pStyle w:val="Akapitzlist"/>
        <w:numPr>
          <w:ilvl w:val="0"/>
          <w:numId w:val="19"/>
        </w:numPr>
        <w:spacing w:line="240" w:lineRule="auto"/>
        <w:ind w:left="284" w:hanging="426"/>
        <w:jc w:val="both"/>
        <w:rPr>
          <w:rFonts w:ascii="Times New Roman" w:hAnsi="Times New Roman"/>
          <w:b/>
          <w:bCs/>
          <w:color w:val="000000"/>
          <w:sz w:val="24"/>
          <w:szCs w:val="24"/>
        </w:rPr>
      </w:pPr>
      <w:r w:rsidRPr="007B3B0B">
        <w:rPr>
          <w:rFonts w:ascii="Times New Roman" w:hAnsi="Times New Roman"/>
          <w:color w:val="000000"/>
          <w:sz w:val="24"/>
          <w:szCs w:val="24"/>
        </w:rPr>
        <w:t xml:space="preserve"> Kierownikowi K</w:t>
      </w:r>
      <w:r w:rsidR="001B71D9">
        <w:rPr>
          <w:rFonts w:ascii="Times New Roman" w:hAnsi="Times New Roman"/>
          <w:color w:val="000000"/>
          <w:sz w:val="24"/>
          <w:szCs w:val="24"/>
        </w:rPr>
        <w:t>omórki organizacyjnej</w:t>
      </w:r>
      <w:r w:rsidRPr="001B71D9">
        <w:rPr>
          <w:rFonts w:ascii="Times New Roman" w:hAnsi="Times New Roman"/>
          <w:color w:val="000000"/>
          <w:sz w:val="24"/>
          <w:szCs w:val="24"/>
        </w:rPr>
        <w:t xml:space="preserve"> powierza się ponoszenie odpowiedzialności za treść informacji, o których</w:t>
      </w:r>
      <w:r w:rsidR="007B3B0B" w:rsidRPr="001B71D9">
        <w:rPr>
          <w:rFonts w:ascii="Times New Roman" w:hAnsi="Times New Roman"/>
          <w:b/>
          <w:bCs/>
          <w:color w:val="000000"/>
          <w:sz w:val="24"/>
          <w:szCs w:val="24"/>
        </w:rPr>
        <w:t xml:space="preserve"> </w:t>
      </w:r>
      <w:r w:rsidRPr="001B71D9">
        <w:rPr>
          <w:rFonts w:ascii="Times New Roman" w:hAnsi="Times New Roman"/>
          <w:color w:val="000000"/>
          <w:sz w:val="24"/>
          <w:szCs w:val="24"/>
        </w:rPr>
        <w:t xml:space="preserve">mowa w ust. </w:t>
      </w:r>
      <w:r w:rsidR="00823173">
        <w:rPr>
          <w:rFonts w:ascii="Times New Roman" w:hAnsi="Times New Roman"/>
          <w:color w:val="000000"/>
          <w:sz w:val="24"/>
          <w:szCs w:val="24"/>
        </w:rPr>
        <w:t>9</w:t>
      </w:r>
      <w:r w:rsidRPr="001B71D9">
        <w:rPr>
          <w:rFonts w:ascii="Times New Roman" w:hAnsi="Times New Roman"/>
          <w:color w:val="000000"/>
          <w:sz w:val="24"/>
          <w:szCs w:val="24"/>
        </w:rPr>
        <w:t xml:space="preserve">, przekazywanych do </w:t>
      </w:r>
      <w:r w:rsidR="001B71D9">
        <w:rPr>
          <w:rFonts w:ascii="Times New Roman" w:hAnsi="Times New Roman"/>
          <w:color w:val="000000"/>
          <w:sz w:val="24"/>
          <w:szCs w:val="24"/>
        </w:rPr>
        <w:t xml:space="preserve">pracownika ds. zamówień publicznych </w:t>
      </w:r>
      <w:r w:rsidRPr="001B71D9">
        <w:rPr>
          <w:rFonts w:ascii="Times New Roman" w:hAnsi="Times New Roman"/>
          <w:color w:val="000000"/>
          <w:sz w:val="24"/>
          <w:szCs w:val="24"/>
        </w:rPr>
        <w:t>oraz terminowość ich przekazania.</w:t>
      </w:r>
    </w:p>
    <w:p w14:paraId="6990A30B" w14:textId="77777777" w:rsidR="007B3B0B" w:rsidRPr="007B3B0B" w:rsidRDefault="007B3B0B" w:rsidP="0037557C">
      <w:pPr>
        <w:pStyle w:val="Akapitzlist"/>
        <w:spacing w:line="240" w:lineRule="auto"/>
        <w:ind w:left="284"/>
        <w:jc w:val="both"/>
        <w:rPr>
          <w:rFonts w:ascii="Times New Roman" w:hAnsi="Times New Roman"/>
          <w:b/>
          <w:bCs/>
          <w:color w:val="000000"/>
          <w:sz w:val="24"/>
          <w:szCs w:val="24"/>
        </w:rPr>
      </w:pPr>
    </w:p>
    <w:p w14:paraId="23F0F29C" w14:textId="77777777" w:rsidR="004E5521" w:rsidRDefault="004E5521" w:rsidP="0037557C">
      <w:pPr>
        <w:pStyle w:val="Akapitzlist"/>
        <w:spacing w:line="240" w:lineRule="auto"/>
        <w:ind w:left="284"/>
        <w:jc w:val="center"/>
        <w:rPr>
          <w:rFonts w:ascii="Times New Roman" w:hAnsi="Times New Roman"/>
          <w:b/>
          <w:bCs/>
          <w:color w:val="000000"/>
          <w:sz w:val="24"/>
          <w:szCs w:val="24"/>
        </w:rPr>
      </w:pPr>
    </w:p>
    <w:p w14:paraId="7C6DB8EB" w14:textId="77777777" w:rsidR="004E5521" w:rsidRDefault="004E5521" w:rsidP="0037557C">
      <w:pPr>
        <w:pStyle w:val="Akapitzlist"/>
        <w:spacing w:line="240" w:lineRule="auto"/>
        <w:ind w:left="284"/>
        <w:jc w:val="center"/>
        <w:rPr>
          <w:rFonts w:ascii="Times New Roman" w:hAnsi="Times New Roman"/>
          <w:b/>
          <w:bCs/>
          <w:color w:val="000000"/>
          <w:sz w:val="24"/>
          <w:szCs w:val="24"/>
        </w:rPr>
      </w:pPr>
    </w:p>
    <w:p w14:paraId="2032BC1D" w14:textId="77777777" w:rsidR="004E5521" w:rsidRDefault="004E5521" w:rsidP="0037557C">
      <w:pPr>
        <w:pStyle w:val="Akapitzlist"/>
        <w:spacing w:line="240" w:lineRule="auto"/>
        <w:ind w:left="284"/>
        <w:jc w:val="center"/>
        <w:rPr>
          <w:rFonts w:ascii="Times New Roman" w:hAnsi="Times New Roman"/>
          <w:b/>
          <w:bCs/>
          <w:color w:val="000000"/>
          <w:sz w:val="24"/>
          <w:szCs w:val="24"/>
        </w:rPr>
      </w:pPr>
    </w:p>
    <w:p w14:paraId="7D8AA480" w14:textId="77777777" w:rsidR="004E5521" w:rsidRDefault="004E5521" w:rsidP="0037557C">
      <w:pPr>
        <w:pStyle w:val="Akapitzlist"/>
        <w:spacing w:line="240" w:lineRule="auto"/>
        <w:ind w:left="284"/>
        <w:jc w:val="center"/>
        <w:rPr>
          <w:rFonts w:ascii="Times New Roman" w:hAnsi="Times New Roman"/>
          <w:b/>
          <w:bCs/>
          <w:color w:val="000000"/>
          <w:sz w:val="24"/>
          <w:szCs w:val="24"/>
        </w:rPr>
      </w:pPr>
    </w:p>
    <w:p w14:paraId="071993DE" w14:textId="77777777" w:rsidR="004E5521" w:rsidRDefault="004E5521" w:rsidP="0037557C">
      <w:pPr>
        <w:pStyle w:val="Akapitzlist"/>
        <w:spacing w:line="240" w:lineRule="auto"/>
        <w:ind w:left="284"/>
        <w:jc w:val="center"/>
        <w:rPr>
          <w:rFonts w:ascii="Times New Roman" w:hAnsi="Times New Roman"/>
          <w:b/>
          <w:bCs/>
          <w:color w:val="000000"/>
          <w:sz w:val="24"/>
          <w:szCs w:val="24"/>
        </w:rPr>
      </w:pPr>
    </w:p>
    <w:p w14:paraId="6D785415" w14:textId="77777777" w:rsidR="004E5521" w:rsidRDefault="004E5521" w:rsidP="0037557C">
      <w:pPr>
        <w:pStyle w:val="Akapitzlist"/>
        <w:spacing w:line="240" w:lineRule="auto"/>
        <w:ind w:left="284"/>
        <w:jc w:val="center"/>
        <w:rPr>
          <w:rFonts w:ascii="Times New Roman" w:hAnsi="Times New Roman"/>
          <w:b/>
          <w:bCs/>
          <w:color w:val="000000"/>
          <w:sz w:val="24"/>
          <w:szCs w:val="24"/>
        </w:rPr>
      </w:pPr>
    </w:p>
    <w:p w14:paraId="765DCECD" w14:textId="7B4A53A8" w:rsidR="007B3B0B" w:rsidRPr="007B3B0B" w:rsidRDefault="007B3B0B" w:rsidP="0037557C">
      <w:pPr>
        <w:pStyle w:val="Akapitzlist"/>
        <w:spacing w:line="240" w:lineRule="auto"/>
        <w:ind w:left="284"/>
        <w:jc w:val="center"/>
        <w:rPr>
          <w:rFonts w:ascii="Times New Roman" w:hAnsi="Times New Roman"/>
          <w:b/>
          <w:bCs/>
          <w:color w:val="000000"/>
          <w:sz w:val="24"/>
          <w:szCs w:val="24"/>
        </w:rPr>
      </w:pPr>
      <w:r w:rsidRPr="007B3B0B">
        <w:rPr>
          <w:rFonts w:ascii="Times New Roman" w:hAnsi="Times New Roman"/>
          <w:b/>
          <w:bCs/>
          <w:color w:val="000000"/>
          <w:sz w:val="24"/>
          <w:szCs w:val="24"/>
        </w:rPr>
        <w:lastRenderedPageBreak/>
        <w:t xml:space="preserve">Rozdział </w:t>
      </w:r>
      <w:r w:rsidR="00823173">
        <w:rPr>
          <w:rFonts w:ascii="Times New Roman" w:hAnsi="Times New Roman"/>
          <w:b/>
          <w:bCs/>
          <w:color w:val="000000"/>
          <w:sz w:val="24"/>
          <w:szCs w:val="24"/>
        </w:rPr>
        <w:t>5</w:t>
      </w:r>
    </w:p>
    <w:p w14:paraId="76128DF2" w14:textId="4482942D" w:rsidR="007B3B0B" w:rsidRDefault="00856A11" w:rsidP="0037557C">
      <w:pPr>
        <w:pStyle w:val="Akapitzlist"/>
        <w:spacing w:line="240" w:lineRule="auto"/>
        <w:ind w:left="284"/>
        <w:jc w:val="center"/>
        <w:rPr>
          <w:rFonts w:ascii="Times New Roman" w:hAnsi="Times New Roman"/>
          <w:b/>
          <w:bCs/>
          <w:color w:val="000000"/>
          <w:sz w:val="24"/>
          <w:szCs w:val="24"/>
        </w:rPr>
      </w:pPr>
      <w:r w:rsidRPr="007B3B0B">
        <w:rPr>
          <w:rFonts w:ascii="Times New Roman" w:hAnsi="Times New Roman"/>
          <w:b/>
          <w:bCs/>
          <w:color w:val="000000"/>
          <w:sz w:val="24"/>
          <w:szCs w:val="24"/>
        </w:rPr>
        <w:t>Ewidencjonowanie zamówień.</w:t>
      </w:r>
      <w:r w:rsidRPr="007B3B0B">
        <w:rPr>
          <w:rFonts w:ascii="Times New Roman" w:hAnsi="Times New Roman"/>
          <w:b/>
          <w:bCs/>
          <w:color w:val="000000"/>
          <w:sz w:val="24"/>
          <w:szCs w:val="24"/>
        </w:rPr>
        <w:br/>
        <w:t>§</w:t>
      </w:r>
      <w:r w:rsidR="007B3B0B" w:rsidRPr="007B3B0B">
        <w:rPr>
          <w:rFonts w:ascii="Times New Roman" w:hAnsi="Times New Roman"/>
          <w:b/>
          <w:bCs/>
          <w:color w:val="000000"/>
          <w:sz w:val="24"/>
          <w:szCs w:val="24"/>
        </w:rPr>
        <w:t xml:space="preserve"> 1</w:t>
      </w:r>
      <w:r w:rsidR="003E4725">
        <w:rPr>
          <w:rFonts w:ascii="Times New Roman" w:hAnsi="Times New Roman"/>
          <w:b/>
          <w:bCs/>
          <w:color w:val="000000"/>
          <w:sz w:val="24"/>
          <w:szCs w:val="24"/>
        </w:rPr>
        <w:t>2</w:t>
      </w:r>
    </w:p>
    <w:p w14:paraId="62C1DBC9" w14:textId="77777777" w:rsidR="007B3B0B" w:rsidRDefault="007B3B0B" w:rsidP="0037557C">
      <w:pPr>
        <w:pStyle w:val="Akapitzlist"/>
        <w:spacing w:line="240" w:lineRule="auto"/>
        <w:ind w:left="284"/>
        <w:jc w:val="center"/>
        <w:rPr>
          <w:rFonts w:ascii="Times New Roman" w:hAnsi="Times New Roman"/>
          <w:b/>
          <w:bCs/>
          <w:color w:val="000000"/>
          <w:sz w:val="24"/>
          <w:szCs w:val="24"/>
        </w:rPr>
      </w:pPr>
    </w:p>
    <w:p w14:paraId="12F9302D" w14:textId="03B29079" w:rsidR="00823173" w:rsidRPr="004E5521" w:rsidRDefault="00856A11" w:rsidP="00893B08">
      <w:pPr>
        <w:pStyle w:val="Akapitzlist"/>
        <w:numPr>
          <w:ilvl w:val="0"/>
          <w:numId w:val="20"/>
        </w:numPr>
        <w:tabs>
          <w:tab w:val="left" w:pos="284"/>
        </w:tabs>
        <w:spacing w:line="240" w:lineRule="auto"/>
        <w:ind w:left="284" w:hanging="284"/>
        <w:jc w:val="both"/>
        <w:rPr>
          <w:rFonts w:ascii="Times New Roman" w:hAnsi="Times New Roman"/>
          <w:b/>
          <w:bCs/>
          <w:color w:val="000000"/>
          <w:sz w:val="24"/>
          <w:szCs w:val="24"/>
        </w:rPr>
      </w:pPr>
      <w:r w:rsidRPr="007B3B0B">
        <w:rPr>
          <w:rFonts w:ascii="Times New Roman" w:hAnsi="Times New Roman"/>
          <w:color w:val="000000"/>
          <w:sz w:val="24"/>
          <w:szCs w:val="24"/>
        </w:rPr>
        <w:t>Postępowania o udzielenie zamówienia, do których stosuje się przepisy Ustawy Pzp</w:t>
      </w:r>
      <w:r w:rsidRPr="007B3B0B">
        <w:rPr>
          <w:rFonts w:ascii="Times New Roman" w:hAnsi="Times New Roman"/>
          <w:color w:val="000000"/>
          <w:sz w:val="24"/>
          <w:szCs w:val="24"/>
        </w:rPr>
        <w:br/>
        <w:t xml:space="preserve">podlegają ewidencji w rejestrze zamówień, prowadzonym przez </w:t>
      </w:r>
      <w:r w:rsidR="001B71D9">
        <w:rPr>
          <w:rFonts w:ascii="Times New Roman" w:hAnsi="Times New Roman"/>
          <w:color w:val="000000"/>
          <w:sz w:val="24"/>
          <w:szCs w:val="24"/>
        </w:rPr>
        <w:t xml:space="preserve">pracownika ds. zamówień publicznych </w:t>
      </w:r>
      <w:r w:rsidRPr="007B3B0B">
        <w:rPr>
          <w:rFonts w:ascii="Times New Roman" w:hAnsi="Times New Roman"/>
          <w:color w:val="000000"/>
          <w:sz w:val="24"/>
          <w:szCs w:val="24"/>
        </w:rPr>
        <w:t>, zgodnie z</w:t>
      </w:r>
      <w:r w:rsidR="001B71D9">
        <w:rPr>
          <w:rFonts w:ascii="Times New Roman" w:hAnsi="Times New Roman"/>
          <w:color w:val="000000"/>
          <w:sz w:val="24"/>
          <w:szCs w:val="24"/>
        </w:rPr>
        <w:t xml:space="preserve"> </w:t>
      </w:r>
      <w:r w:rsidRPr="007B3B0B">
        <w:rPr>
          <w:rFonts w:ascii="Times New Roman" w:hAnsi="Times New Roman"/>
          <w:b/>
          <w:bCs/>
          <w:color w:val="000000"/>
          <w:sz w:val="24"/>
          <w:szCs w:val="24"/>
        </w:rPr>
        <w:t xml:space="preserve">załącznikiem nr </w:t>
      </w:r>
      <w:r w:rsidR="007B3B0B">
        <w:rPr>
          <w:rFonts w:ascii="Times New Roman" w:hAnsi="Times New Roman"/>
          <w:b/>
          <w:bCs/>
          <w:color w:val="000000"/>
          <w:sz w:val="24"/>
          <w:szCs w:val="24"/>
        </w:rPr>
        <w:t>2</w:t>
      </w:r>
      <w:r w:rsidRPr="007B3B0B">
        <w:rPr>
          <w:rFonts w:ascii="Times New Roman" w:hAnsi="Times New Roman"/>
          <w:b/>
          <w:bCs/>
          <w:color w:val="000000"/>
          <w:sz w:val="24"/>
          <w:szCs w:val="24"/>
        </w:rPr>
        <w:t xml:space="preserve"> do Regulaminu</w:t>
      </w:r>
      <w:r w:rsidRPr="004E5521">
        <w:rPr>
          <w:rFonts w:ascii="Times New Roman" w:hAnsi="Times New Roman"/>
          <w:color w:val="000000"/>
          <w:sz w:val="24"/>
          <w:szCs w:val="24"/>
        </w:rPr>
        <w:t>.</w:t>
      </w:r>
    </w:p>
    <w:p w14:paraId="745D225C" w14:textId="77777777" w:rsidR="004E5521" w:rsidRPr="00893B08" w:rsidRDefault="004E5521" w:rsidP="004E5521">
      <w:pPr>
        <w:pStyle w:val="Akapitzlist"/>
        <w:tabs>
          <w:tab w:val="left" w:pos="284"/>
        </w:tabs>
        <w:spacing w:line="240" w:lineRule="auto"/>
        <w:ind w:left="284"/>
        <w:jc w:val="both"/>
        <w:rPr>
          <w:rFonts w:ascii="Times New Roman" w:hAnsi="Times New Roman"/>
          <w:b/>
          <w:bCs/>
          <w:color w:val="000000"/>
          <w:sz w:val="24"/>
          <w:szCs w:val="24"/>
        </w:rPr>
      </w:pPr>
    </w:p>
    <w:p w14:paraId="48DB358A" w14:textId="28F9D1FA" w:rsidR="007B3B0B" w:rsidRPr="007B3B0B" w:rsidRDefault="007B3B0B" w:rsidP="0037557C">
      <w:pPr>
        <w:pStyle w:val="Akapitzlist"/>
        <w:spacing w:line="240" w:lineRule="auto"/>
        <w:ind w:left="0"/>
        <w:jc w:val="center"/>
        <w:rPr>
          <w:rFonts w:ascii="Times New Roman" w:hAnsi="Times New Roman"/>
          <w:b/>
          <w:bCs/>
          <w:color w:val="000000"/>
          <w:sz w:val="24"/>
          <w:szCs w:val="24"/>
        </w:rPr>
      </w:pPr>
      <w:r w:rsidRPr="007B3B0B">
        <w:rPr>
          <w:rFonts w:ascii="Times New Roman" w:hAnsi="Times New Roman"/>
          <w:b/>
          <w:bCs/>
          <w:color w:val="000000"/>
          <w:sz w:val="24"/>
          <w:szCs w:val="24"/>
        </w:rPr>
        <w:t xml:space="preserve">Rozdział </w:t>
      </w:r>
      <w:r w:rsidR="00823173">
        <w:rPr>
          <w:rFonts w:ascii="Times New Roman" w:hAnsi="Times New Roman"/>
          <w:b/>
          <w:bCs/>
          <w:color w:val="000000"/>
          <w:sz w:val="24"/>
          <w:szCs w:val="24"/>
        </w:rPr>
        <w:t>6</w:t>
      </w:r>
    </w:p>
    <w:p w14:paraId="1CA1C454" w14:textId="607B59A3" w:rsidR="007B3B0B" w:rsidRDefault="007B3B0B" w:rsidP="0037557C">
      <w:pPr>
        <w:pStyle w:val="Akapitzlist"/>
        <w:spacing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Sprawozdawczość</w:t>
      </w:r>
      <w:r w:rsidRPr="007B3B0B">
        <w:rPr>
          <w:rFonts w:ascii="Times New Roman" w:hAnsi="Times New Roman"/>
          <w:b/>
          <w:bCs/>
          <w:color w:val="000000"/>
          <w:sz w:val="24"/>
          <w:szCs w:val="24"/>
        </w:rPr>
        <w:br/>
        <w:t>§ 1</w:t>
      </w:r>
      <w:r w:rsidR="003E4725">
        <w:rPr>
          <w:rFonts w:ascii="Times New Roman" w:hAnsi="Times New Roman"/>
          <w:b/>
          <w:bCs/>
          <w:color w:val="000000"/>
          <w:sz w:val="24"/>
          <w:szCs w:val="24"/>
        </w:rPr>
        <w:t>3</w:t>
      </w:r>
    </w:p>
    <w:p w14:paraId="46537315" w14:textId="77777777" w:rsidR="004E5521" w:rsidRDefault="004E5521" w:rsidP="0037557C">
      <w:pPr>
        <w:pStyle w:val="Akapitzlist"/>
        <w:spacing w:line="240" w:lineRule="auto"/>
        <w:ind w:left="0"/>
        <w:jc w:val="center"/>
        <w:rPr>
          <w:rFonts w:ascii="Times New Roman" w:hAnsi="Times New Roman"/>
          <w:b/>
          <w:bCs/>
          <w:color w:val="000000"/>
          <w:sz w:val="24"/>
          <w:szCs w:val="24"/>
        </w:rPr>
      </w:pPr>
    </w:p>
    <w:p w14:paraId="3AA4EDC5" w14:textId="3AE336F3" w:rsidR="007B3B0B" w:rsidRPr="007B3B0B" w:rsidRDefault="001B71D9" w:rsidP="00153579">
      <w:pPr>
        <w:pStyle w:val="Akapitzlist"/>
        <w:numPr>
          <w:ilvl w:val="0"/>
          <w:numId w:val="21"/>
        </w:numPr>
        <w:spacing w:line="240" w:lineRule="auto"/>
        <w:ind w:left="284" w:hanging="284"/>
        <w:jc w:val="both"/>
        <w:rPr>
          <w:rFonts w:ascii="Times New Roman" w:hAnsi="Times New Roman"/>
          <w:b/>
          <w:bCs/>
          <w:color w:val="000000"/>
          <w:sz w:val="24"/>
          <w:szCs w:val="24"/>
        </w:rPr>
      </w:pPr>
      <w:r>
        <w:rPr>
          <w:rFonts w:ascii="Times New Roman" w:hAnsi="Times New Roman"/>
          <w:color w:val="000000"/>
          <w:sz w:val="24"/>
          <w:szCs w:val="24"/>
        </w:rPr>
        <w:t>Pracownik ds. zamówień publicznych</w:t>
      </w:r>
      <w:r w:rsidR="007B3B0B" w:rsidRPr="007B3B0B">
        <w:rPr>
          <w:rFonts w:ascii="Times New Roman" w:hAnsi="Times New Roman"/>
          <w:color w:val="000000"/>
          <w:sz w:val="24"/>
          <w:szCs w:val="24"/>
        </w:rPr>
        <w:t xml:space="preserve"> sporządza roczne sprawozdanie o udzielonych zamówieniach, zwane dalej</w:t>
      </w:r>
      <w:r>
        <w:rPr>
          <w:rFonts w:ascii="Times New Roman" w:hAnsi="Times New Roman"/>
          <w:color w:val="000000"/>
          <w:sz w:val="24"/>
          <w:szCs w:val="24"/>
        </w:rPr>
        <w:t xml:space="preserve"> </w:t>
      </w:r>
      <w:r w:rsidR="007B3B0B" w:rsidRPr="007B3B0B">
        <w:rPr>
          <w:rFonts w:ascii="Times New Roman" w:hAnsi="Times New Roman"/>
          <w:color w:val="000000"/>
          <w:sz w:val="24"/>
          <w:szCs w:val="24"/>
        </w:rPr>
        <w:t>„Sprawozdaniem” w oparciu o dane otrzymane od K</w:t>
      </w:r>
      <w:r>
        <w:rPr>
          <w:rFonts w:ascii="Times New Roman" w:hAnsi="Times New Roman"/>
          <w:color w:val="000000"/>
          <w:sz w:val="24"/>
          <w:szCs w:val="24"/>
        </w:rPr>
        <w:t>omórek organizacyjnych</w:t>
      </w:r>
      <w:r w:rsidR="007B3B0B" w:rsidRPr="007B3B0B">
        <w:rPr>
          <w:rFonts w:ascii="Times New Roman" w:hAnsi="Times New Roman"/>
          <w:color w:val="000000"/>
          <w:sz w:val="24"/>
          <w:szCs w:val="24"/>
        </w:rPr>
        <w:t>.</w:t>
      </w:r>
    </w:p>
    <w:p w14:paraId="1E58A905" w14:textId="745AD32F" w:rsidR="007B3B0B" w:rsidRPr="007B3B0B" w:rsidRDefault="007B3B0B" w:rsidP="00153579">
      <w:pPr>
        <w:pStyle w:val="Akapitzlist"/>
        <w:numPr>
          <w:ilvl w:val="0"/>
          <w:numId w:val="21"/>
        </w:numPr>
        <w:spacing w:line="240" w:lineRule="auto"/>
        <w:ind w:left="284" w:hanging="284"/>
        <w:jc w:val="both"/>
        <w:rPr>
          <w:rFonts w:ascii="Times New Roman" w:hAnsi="Times New Roman"/>
          <w:b/>
          <w:bCs/>
          <w:color w:val="000000"/>
          <w:sz w:val="24"/>
          <w:szCs w:val="24"/>
        </w:rPr>
      </w:pPr>
      <w:r w:rsidRPr="007B3B0B">
        <w:rPr>
          <w:rFonts w:ascii="Times New Roman" w:hAnsi="Times New Roman"/>
          <w:color w:val="000000"/>
          <w:sz w:val="24"/>
          <w:szCs w:val="24"/>
        </w:rPr>
        <w:t>Sposób, formę oraz terminy przekazania przez K</w:t>
      </w:r>
      <w:r w:rsidR="001B71D9">
        <w:rPr>
          <w:rFonts w:ascii="Times New Roman" w:hAnsi="Times New Roman"/>
          <w:color w:val="000000"/>
          <w:sz w:val="24"/>
          <w:szCs w:val="24"/>
        </w:rPr>
        <w:t>omórek organizacyjnych</w:t>
      </w:r>
      <w:r w:rsidRPr="007B3B0B">
        <w:rPr>
          <w:rFonts w:ascii="Times New Roman" w:hAnsi="Times New Roman"/>
          <w:color w:val="000000"/>
          <w:sz w:val="24"/>
          <w:szCs w:val="24"/>
        </w:rPr>
        <w:t xml:space="preserve"> danych do Sprawozdania za dany rok</w:t>
      </w:r>
      <w:r w:rsidR="001B71D9">
        <w:rPr>
          <w:rFonts w:ascii="Times New Roman" w:hAnsi="Times New Roman"/>
          <w:color w:val="000000"/>
          <w:sz w:val="24"/>
          <w:szCs w:val="24"/>
        </w:rPr>
        <w:t xml:space="preserve"> </w:t>
      </w:r>
      <w:r w:rsidRPr="007B3B0B">
        <w:rPr>
          <w:rFonts w:ascii="Times New Roman" w:hAnsi="Times New Roman"/>
          <w:color w:val="000000"/>
          <w:sz w:val="24"/>
          <w:szCs w:val="24"/>
        </w:rPr>
        <w:t>określa Kierownik Zamawiającego w drodze corocznego zarządzenia.</w:t>
      </w:r>
    </w:p>
    <w:p w14:paraId="744CB173" w14:textId="0089F601" w:rsidR="007B3B0B" w:rsidRPr="007B3B0B" w:rsidRDefault="007B3B0B" w:rsidP="00153579">
      <w:pPr>
        <w:pStyle w:val="Akapitzlist"/>
        <w:numPr>
          <w:ilvl w:val="0"/>
          <w:numId w:val="21"/>
        </w:numPr>
        <w:spacing w:line="240" w:lineRule="auto"/>
        <w:ind w:left="284" w:hanging="284"/>
        <w:jc w:val="both"/>
        <w:rPr>
          <w:rFonts w:ascii="Times New Roman" w:hAnsi="Times New Roman"/>
          <w:b/>
          <w:bCs/>
          <w:color w:val="000000"/>
          <w:sz w:val="24"/>
          <w:szCs w:val="24"/>
        </w:rPr>
      </w:pPr>
      <w:r w:rsidRPr="007B3B0B">
        <w:rPr>
          <w:rFonts w:ascii="Times New Roman" w:hAnsi="Times New Roman"/>
          <w:color w:val="000000"/>
          <w:sz w:val="24"/>
          <w:szCs w:val="24"/>
        </w:rPr>
        <w:t xml:space="preserve"> Za prawidłowość i zgodność ze stanem faktycznym przekazanych do sprawozdania danych</w:t>
      </w:r>
      <w:r w:rsidRPr="007B3B0B">
        <w:rPr>
          <w:rFonts w:ascii="Times New Roman" w:hAnsi="Times New Roman"/>
          <w:color w:val="000000"/>
          <w:sz w:val="24"/>
          <w:szCs w:val="24"/>
        </w:rPr>
        <w:br/>
        <w:t>odpowiadają indywidualnie poszczególni pracownicy sporządzający w poszczególnych K</w:t>
      </w:r>
      <w:r w:rsidR="001B71D9">
        <w:rPr>
          <w:rFonts w:ascii="Times New Roman" w:hAnsi="Times New Roman"/>
          <w:color w:val="000000"/>
          <w:sz w:val="24"/>
          <w:szCs w:val="24"/>
        </w:rPr>
        <w:t xml:space="preserve">omórek organizacyjnych </w:t>
      </w:r>
      <w:r w:rsidRPr="007B3B0B">
        <w:rPr>
          <w:rFonts w:ascii="Times New Roman" w:hAnsi="Times New Roman"/>
          <w:color w:val="000000"/>
          <w:sz w:val="24"/>
          <w:szCs w:val="24"/>
        </w:rPr>
        <w:t>dane, o których mowa w ust. 2.</w:t>
      </w:r>
    </w:p>
    <w:p w14:paraId="2AF23088" w14:textId="7A633022" w:rsidR="007B3B0B" w:rsidRPr="007B3B0B" w:rsidRDefault="007B3B0B" w:rsidP="00153579">
      <w:pPr>
        <w:pStyle w:val="Akapitzlist"/>
        <w:numPr>
          <w:ilvl w:val="0"/>
          <w:numId w:val="21"/>
        </w:numPr>
        <w:spacing w:line="240" w:lineRule="auto"/>
        <w:ind w:left="284" w:hanging="284"/>
        <w:jc w:val="both"/>
        <w:rPr>
          <w:rFonts w:ascii="Times New Roman" w:hAnsi="Times New Roman"/>
          <w:b/>
          <w:bCs/>
          <w:color w:val="000000"/>
          <w:sz w:val="24"/>
          <w:szCs w:val="24"/>
        </w:rPr>
      </w:pPr>
      <w:r w:rsidRPr="007B3B0B">
        <w:rPr>
          <w:rFonts w:ascii="Times New Roman" w:hAnsi="Times New Roman"/>
          <w:color w:val="000000"/>
          <w:sz w:val="24"/>
          <w:szCs w:val="24"/>
        </w:rPr>
        <w:t>Nadzór nad prawidłowością i zgodnością ze stanem faktycznym przekazanych do</w:t>
      </w:r>
      <w:r w:rsidRPr="007B3B0B">
        <w:rPr>
          <w:rFonts w:ascii="Times New Roman" w:hAnsi="Times New Roman"/>
          <w:color w:val="000000"/>
          <w:sz w:val="24"/>
          <w:szCs w:val="24"/>
        </w:rPr>
        <w:br/>
        <w:t>sprawozdania danych sprawują Kierownicy K</w:t>
      </w:r>
      <w:r w:rsidR="001B71D9">
        <w:rPr>
          <w:rFonts w:ascii="Times New Roman" w:hAnsi="Times New Roman"/>
          <w:color w:val="000000"/>
          <w:sz w:val="24"/>
          <w:szCs w:val="24"/>
        </w:rPr>
        <w:t>omórek organizacyjnych</w:t>
      </w:r>
      <w:r w:rsidRPr="007B3B0B">
        <w:rPr>
          <w:rFonts w:ascii="Times New Roman" w:hAnsi="Times New Roman"/>
          <w:color w:val="000000"/>
          <w:sz w:val="24"/>
          <w:szCs w:val="24"/>
        </w:rPr>
        <w:t>.</w:t>
      </w:r>
    </w:p>
    <w:p w14:paraId="6F15887F" w14:textId="3E87539C" w:rsidR="007B3B0B" w:rsidRPr="007B3B0B" w:rsidRDefault="001B71D9" w:rsidP="00153579">
      <w:pPr>
        <w:pStyle w:val="Akapitzlist"/>
        <w:numPr>
          <w:ilvl w:val="0"/>
          <w:numId w:val="21"/>
        </w:numPr>
        <w:spacing w:line="240" w:lineRule="auto"/>
        <w:ind w:left="284" w:hanging="284"/>
        <w:jc w:val="both"/>
        <w:rPr>
          <w:rFonts w:ascii="Times New Roman" w:hAnsi="Times New Roman"/>
          <w:b/>
          <w:bCs/>
          <w:color w:val="000000"/>
          <w:sz w:val="24"/>
          <w:szCs w:val="24"/>
        </w:rPr>
      </w:pPr>
      <w:r>
        <w:rPr>
          <w:rFonts w:ascii="Times New Roman" w:hAnsi="Times New Roman"/>
          <w:color w:val="000000"/>
          <w:sz w:val="24"/>
          <w:szCs w:val="24"/>
        </w:rPr>
        <w:t>Pracownik ds. zamówień publicznych</w:t>
      </w:r>
      <w:r w:rsidR="007B3B0B" w:rsidRPr="007B3B0B">
        <w:rPr>
          <w:rFonts w:ascii="Times New Roman" w:hAnsi="Times New Roman"/>
          <w:color w:val="000000"/>
          <w:sz w:val="24"/>
          <w:szCs w:val="24"/>
        </w:rPr>
        <w:t xml:space="preserve"> przekazuje Prezesowi UZP roczne Sprawozdanie</w:t>
      </w:r>
      <w:r w:rsidR="00823173">
        <w:rPr>
          <w:rFonts w:ascii="Times New Roman" w:hAnsi="Times New Roman"/>
          <w:color w:val="000000"/>
          <w:sz w:val="24"/>
          <w:szCs w:val="24"/>
        </w:rPr>
        <w:t xml:space="preserve">                 </w:t>
      </w:r>
      <w:r w:rsidR="007B3B0B" w:rsidRPr="007B3B0B">
        <w:rPr>
          <w:rFonts w:ascii="Times New Roman" w:hAnsi="Times New Roman"/>
          <w:color w:val="000000"/>
          <w:sz w:val="24"/>
          <w:szCs w:val="24"/>
        </w:rPr>
        <w:t xml:space="preserve"> w terminie określonym w</w:t>
      </w:r>
      <w:r>
        <w:rPr>
          <w:rFonts w:ascii="Times New Roman" w:hAnsi="Times New Roman"/>
          <w:color w:val="000000"/>
          <w:sz w:val="24"/>
          <w:szCs w:val="24"/>
        </w:rPr>
        <w:t xml:space="preserve"> </w:t>
      </w:r>
      <w:r w:rsidR="007B3B0B" w:rsidRPr="007B3B0B">
        <w:rPr>
          <w:rFonts w:ascii="Times New Roman" w:hAnsi="Times New Roman"/>
          <w:color w:val="000000"/>
          <w:sz w:val="24"/>
          <w:szCs w:val="24"/>
        </w:rPr>
        <w:t>Ustawie Pzp</w:t>
      </w:r>
      <w:r w:rsidR="007B3B0B">
        <w:rPr>
          <w:rFonts w:ascii="Times New Roman" w:hAnsi="Times New Roman"/>
          <w:color w:val="000000"/>
          <w:sz w:val="24"/>
          <w:szCs w:val="24"/>
        </w:rPr>
        <w:t>.</w:t>
      </w:r>
    </w:p>
    <w:p w14:paraId="619B54E4" w14:textId="468B7508" w:rsidR="007B3B0B" w:rsidRPr="007B3B0B" w:rsidRDefault="007B3B0B" w:rsidP="00153579">
      <w:pPr>
        <w:pStyle w:val="Akapitzlist"/>
        <w:numPr>
          <w:ilvl w:val="0"/>
          <w:numId w:val="21"/>
        </w:numPr>
        <w:spacing w:line="240" w:lineRule="auto"/>
        <w:ind w:left="284" w:hanging="284"/>
        <w:jc w:val="both"/>
        <w:rPr>
          <w:rFonts w:ascii="Times New Roman" w:hAnsi="Times New Roman"/>
          <w:b/>
          <w:bCs/>
          <w:color w:val="000000"/>
          <w:sz w:val="24"/>
          <w:szCs w:val="24"/>
        </w:rPr>
      </w:pPr>
      <w:r w:rsidRPr="007B3B0B">
        <w:rPr>
          <w:rFonts w:ascii="Times New Roman" w:hAnsi="Times New Roman"/>
          <w:color w:val="000000"/>
          <w:sz w:val="24"/>
          <w:szCs w:val="24"/>
        </w:rPr>
        <w:t xml:space="preserve"> Sprawozdanie sporządza się na formularzach, których wzór określają przepisy wydane na</w:t>
      </w:r>
      <w:r w:rsidRPr="007B3B0B">
        <w:rPr>
          <w:rFonts w:ascii="Times New Roman" w:hAnsi="Times New Roman"/>
          <w:color w:val="000000"/>
          <w:sz w:val="24"/>
          <w:szCs w:val="24"/>
        </w:rPr>
        <w:br/>
        <w:t>podstawie art. 82 ust. 4 Ustawy Pzp</w:t>
      </w:r>
    </w:p>
    <w:p w14:paraId="72C02ECC" w14:textId="77777777" w:rsidR="007B3B0B" w:rsidRDefault="007B3B0B" w:rsidP="0037557C">
      <w:pPr>
        <w:pStyle w:val="Akapitzlist"/>
        <w:spacing w:line="240" w:lineRule="auto"/>
        <w:ind w:left="0"/>
        <w:jc w:val="both"/>
        <w:rPr>
          <w:rFonts w:ascii="Times New Roman" w:hAnsi="Times New Roman"/>
          <w:b/>
          <w:bCs/>
          <w:color w:val="000000"/>
          <w:sz w:val="24"/>
          <w:szCs w:val="24"/>
        </w:rPr>
      </w:pPr>
    </w:p>
    <w:p w14:paraId="2C59FCCE" w14:textId="02A04740" w:rsidR="007B3B0B" w:rsidRPr="007B3B0B" w:rsidRDefault="007B3B0B" w:rsidP="0037557C">
      <w:pPr>
        <w:pStyle w:val="Akapitzlist"/>
        <w:spacing w:line="240" w:lineRule="auto"/>
        <w:ind w:left="0"/>
        <w:jc w:val="center"/>
        <w:rPr>
          <w:rFonts w:ascii="Times New Roman" w:hAnsi="Times New Roman"/>
          <w:b/>
          <w:bCs/>
          <w:color w:val="000000"/>
          <w:sz w:val="24"/>
          <w:szCs w:val="24"/>
        </w:rPr>
      </w:pPr>
      <w:r w:rsidRPr="007B3B0B">
        <w:rPr>
          <w:rFonts w:ascii="Times New Roman" w:hAnsi="Times New Roman"/>
          <w:b/>
          <w:bCs/>
          <w:color w:val="000000"/>
          <w:sz w:val="24"/>
          <w:szCs w:val="24"/>
        </w:rPr>
        <w:t xml:space="preserve">Rozdział </w:t>
      </w:r>
      <w:r w:rsidR="00823173">
        <w:rPr>
          <w:rFonts w:ascii="Times New Roman" w:hAnsi="Times New Roman"/>
          <w:b/>
          <w:bCs/>
          <w:color w:val="000000"/>
          <w:sz w:val="24"/>
          <w:szCs w:val="24"/>
        </w:rPr>
        <w:t>7</w:t>
      </w:r>
    </w:p>
    <w:p w14:paraId="13442762" w14:textId="772AB381" w:rsidR="007B3B0B" w:rsidRDefault="007B3B0B" w:rsidP="0037557C">
      <w:pPr>
        <w:pStyle w:val="Akapitzlist"/>
        <w:spacing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Postanowienia końcowe</w:t>
      </w:r>
      <w:r w:rsidRPr="007B3B0B">
        <w:rPr>
          <w:rFonts w:ascii="Times New Roman" w:hAnsi="Times New Roman"/>
          <w:b/>
          <w:bCs/>
          <w:color w:val="000000"/>
          <w:sz w:val="24"/>
          <w:szCs w:val="24"/>
        </w:rPr>
        <w:br/>
        <w:t>§ 1</w:t>
      </w:r>
      <w:r w:rsidR="003E4725">
        <w:rPr>
          <w:rFonts w:ascii="Times New Roman" w:hAnsi="Times New Roman"/>
          <w:b/>
          <w:bCs/>
          <w:color w:val="000000"/>
          <w:sz w:val="24"/>
          <w:szCs w:val="24"/>
        </w:rPr>
        <w:t>4</w:t>
      </w:r>
    </w:p>
    <w:p w14:paraId="3C354E48" w14:textId="77777777" w:rsidR="004E5521" w:rsidRPr="007B3B0B" w:rsidRDefault="004E5521" w:rsidP="0037557C">
      <w:pPr>
        <w:pStyle w:val="Akapitzlist"/>
        <w:spacing w:line="240" w:lineRule="auto"/>
        <w:ind w:left="0"/>
        <w:jc w:val="center"/>
        <w:rPr>
          <w:rFonts w:ascii="Times New Roman" w:hAnsi="Times New Roman"/>
          <w:b/>
          <w:bCs/>
          <w:color w:val="000000"/>
          <w:sz w:val="24"/>
          <w:szCs w:val="24"/>
        </w:rPr>
      </w:pPr>
    </w:p>
    <w:p w14:paraId="22CEA1FC" w14:textId="77777777" w:rsidR="007B3B0B" w:rsidRDefault="007B3B0B" w:rsidP="00153579">
      <w:pPr>
        <w:pStyle w:val="Akapitzlist"/>
        <w:numPr>
          <w:ilvl w:val="0"/>
          <w:numId w:val="22"/>
        </w:numPr>
        <w:spacing w:line="240" w:lineRule="auto"/>
        <w:ind w:left="284" w:hanging="284"/>
        <w:jc w:val="both"/>
        <w:rPr>
          <w:rFonts w:ascii="Times New Roman" w:hAnsi="Times New Roman"/>
          <w:b/>
          <w:bCs/>
          <w:color w:val="000000"/>
          <w:sz w:val="24"/>
          <w:szCs w:val="24"/>
        </w:rPr>
      </w:pPr>
      <w:r w:rsidRPr="007B3B0B">
        <w:rPr>
          <w:rFonts w:ascii="Times New Roman" w:hAnsi="Times New Roman"/>
          <w:color w:val="000000"/>
          <w:sz w:val="24"/>
          <w:szCs w:val="24"/>
        </w:rPr>
        <w:t>W sprawach nieuregulowanych w Regulaminie stosuje się odpowiednie przepisy Ustawy</w:t>
      </w:r>
      <w:r>
        <w:rPr>
          <w:rFonts w:ascii="Times New Roman" w:hAnsi="Times New Roman"/>
          <w:color w:val="000000"/>
          <w:sz w:val="24"/>
          <w:szCs w:val="24"/>
        </w:rPr>
        <w:t xml:space="preserve"> </w:t>
      </w:r>
      <w:r w:rsidRPr="007B3B0B">
        <w:rPr>
          <w:rFonts w:ascii="Times New Roman" w:hAnsi="Times New Roman"/>
          <w:color w:val="000000"/>
          <w:sz w:val="24"/>
          <w:szCs w:val="24"/>
        </w:rPr>
        <w:t>Pzp, Kodeksu cywilnego, a w przypadku zamówień współfinansowanych ze środków</w:t>
      </w:r>
      <w:r>
        <w:rPr>
          <w:rFonts w:ascii="Times New Roman" w:hAnsi="Times New Roman"/>
          <w:color w:val="000000"/>
          <w:sz w:val="24"/>
          <w:szCs w:val="24"/>
        </w:rPr>
        <w:t xml:space="preserve"> </w:t>
      </w:r>
      <w:r w:rsidRPr="007B3B0B">
        <w:rPr>
          <w:rFonts w:ascii="Times New Roman" w:hAnsi="Times New Roman"/>
          <w:color w:val="000000"/>
          <w:sz w:val="24"/>
          <w:szCs w:val="24"/>
        </w:rPr>
        <w:t>europejskich lub innych mechanizmów finansowych Wytyczne horyzontalne oraz Wytyczne</w:t>
      </w:r>
      <w:r>
        <w:rPr>
          <w:rFonts w:ascii="Times New Roman" w:hAnsi="Times New Roman"/>
          <w:color w:val="000000"/>
          <w:sz w:val="24"/>
          <w:szCs w:val="24"/>
        </w:rPr>
        <w:t xml:space="preserve"> </w:t>
      </w:r>
      <w:r w:rsidRPr="007B3B0B">
        <w:rPr>
          <w:rFonts w:ascii="Times New Roman" w:hAnsi="Times New Roman"/>
          <w:color w:val="000000"/>
          <w:sz w:val="24"/>
          <w:szCs w:val="24"/>
        </w:rPr>
        <w:t>szczegółowe.</w:t>
      </w:r>
    </w:p>
    <w:p w14:paraId="4A8DC858" w14:textId="6CF23455" w:rsidR="007B3B0B" w:rsidRPr="007B3B0B" w:rsidRDefault="007B3B0B" w:rsidP="00153579">
      <w:pPr>
        <w:pStyle w:val="Akapitzlist"/>
        <w:numPr>
          <w:ilvl w:val="0"/>
          <w:numId w:val="22"/>
        </w:numPr>
        <w:spacing w:line="240" w:lineRule="auto"/>
        <w:ind w:left="284" w:hanging="284"/>
        <w:jc w:val="both"/>
        <w:rPr>
          <w:rFonts w:ascii="Times New Roman" w:hAnsi="Times New Roman"/>
          <w:b/>
          <w:bCs/>
          <w:color w:val="000000"/>
          <w:sz w:val="24"/>
          <w:szCs w:val="24"/>
        </w:rPr>
      </w:pPr>
      <w:r w:rsidRPr="007B3B0B">
        <w:rPr>
          <w:rFonts w:ascii="Times New Roman" w:hAnsi="Times New Roman"/>
          <w:color w:val="000000"/>
          <w:sz w:val="24"/>
          <w:szCs w:val="24"/>
        </w:rPr>
        <w:t>Osoby, którym Kierownik Zamawiającego powierzył wykonywanie czynności związanych z przygotowaniem i przeprowadzeniem postępowania o udzielenie zamówienia publicznego, członkowie Komisji, biegli oraz inne osoby występujące w postępowaniu ponoszą w  szczególności odpowiedzialność karną i dyscyplinarną wynikającą między innymi z:</w:t>
      </w:r>
    </w:p>
    <w:p w14:paraId="5B8E5333" w14:textId="276F490D" w:rsidR="007B3B0B" w:rsidRPr="007B3B0B" w:rsidRDefault="007B3B0B" w:rsidP="00153579">
      <w:pPr>
        <w:pStyle w:val="Akapitzlist"/>
        <w:numPr>
          <w:ilvl w:val="0"/>
          <w:numId w:val="23"/>
        </w:numPr>
        <w:spacing w:line="240" w:lineRule="auto"/>
        <w:ind w:left="709" w:hanging="425"/>
        <w:jc w:val="both"/>
        <w:rPr>
          <w:rFonts w:ascii="Times New Roman" w:hAnsi="Times New Roman"/>
          <w:b/>
          <w:bCs/>
          <w:color w:val="000000"/>
          <w:sz w:val="24"/>
          <w:szCs w:val="24"/>
        </w:rPr>
      </w:pPr>
      <w:r w:rsidRPr="007B3B0B">
        <w:rPr>
          <w:rFonts w:ascii="Times New Roman" w:hAnsi="Times New Roman"/>
          <w:color w:val="000000"/>
          <w:sz w:val="24"/>
          <w:szCs w:val="24"/>
        </w:rPr>
        <w:t>ustawy z dnia 6 czerwca 1997 r. Kodeks Karny (tekst jedn</w:t>
      </w:r>
      <w:r w:rsidR="001B71D9">
        <w:rPr>
          <w:rFonts w:ascii="Times New Roman" w:hAnsi="Times New Roman"/>
          <w:color w:val="000000"/>
          <w:sz w:val="24"/>
          <w:szCs w:val="24"/>
        </w:rPr>
        <w:t>olity:</w:t>
      </w:r>
      <w:r w:rsidRPr="007B3B0B">
        <w:rPr>
          <w:rFonts w:ascii="Times New Roman" w:hAnsi="Times New Roman"/>
          <w:color w:val="000000"/>
          <w:sz w:val="24"/>
          <w:szCs w:val="24"/>
        </w:rPr>
        <w:t xml:space="preserve"> Dz.</w:t>
      </w:r>
      <w:r w:rsidR="004E5521">
        <w:rPr>
          <w:rFonts w:ascii="Times New Roman" w:hAnsi="Times New Roman"/>
          <w:color w:val="000000"/>
          <w:sz w:val="24"/>
          <w:szCs w:val="24"/>
        </w:rPr>
        <w:t xml:space="preserve"> </w:t>
      </w:r>
      <w:r w:rsidRPr="007B3B0B">
        <w:rPr>
          <w:rFonts w:ascii="Times New Roman" w:hAnsi="Times New Roman"/>
          <w:color w:val="000000"/>
          <w:sz w:val="24"/>
          <w:szCs w:val="24"/>
        </w:rPr>
        <w:t>U.</w:t>
      </w:r>
      <w:r w:rsidR="001B71D9">
        <w:rPr>
          <w:rFonts w:ascii="Times New Roman" w:hAnsi="Times New Roman"/>
          <w:color w:val="000000"/>
          <w:sz w:val="24"/>
          <w:szCs w:val="24"/>
        </w:rPr>
        <w:t xml:space="preserve"> </w:t>
      </w:r>
      <w:r w:rsidRPr="007B3B0B">
        <w:rPr>
          <w:rFonts w:ascii="Times New Roman" w:hAnsi="Times New Roman"/>
          <w:color w:val="000000"/>
          <w:sz w:val="24"/>
          <w:szCs w:val="24"/>
        </w:rPr>
        <w:t>z</w:t>
      </w:r>
      <w:r w:rsidR="001B71D9">
        <w:rPr>
          <w:rFonts w:ascii="Times New Roman" w:hAnsi="Times New Roman"/>
          <w:color w:val="000000"/>
          <w:sz w:val="24"/>
          <w:szCs w:val="24"/>
        </w:rPr>
        <w:t xml:space="preserve"> </w:t>
      </w:r>
      <w:r w:rsidRPr="007B3B0B">
        <w:rPr>
          <w:rFonts w:ascii="Times New Roman" w:hAnsi="Times New Roman"/>
          <w:color w:val="000000"/>
          <w:sz w:val="24"/>
          <w:szCs w:val="24"/>
        </w:rPr>
        <w:t>2020</w:t>
      </w:r>
      <w:r w:rsidR="00823173">
        <w:rPr>
          <w:rFonts w:ascii="Times New Roman" w:hAnsi="Times New Roman"/>
          <w:color w:val="000000"/>
          <w:sz w:val="24"/>
          <w:szCs w:val="24"/>
        </w:rPr>
        <w:t xml:space="preserve"> </w:t>
      </w:r>
      <w:r w:rsidRPr="007B3B0B">
        <w:rPr>
          <w:rFonts w:ascii="Times New Roman" w:hAnsi="Times New Roman"/>
          <w:color w:val="000000"/>
          <w:sz w:val="24"/>
          <w:szCs w:val="24"/>
        </w:rPr>
        <w:t>r.</w:t>
      </w:r>
      <w:r w:rsidR="00823173">
        <w:rPr>
          <w:rFonts w:ascii="Times New Roman" w:hAnsi="Times New Roman"/>
          <w:color w:val="000000"/>
          <w:sz w:val="24"/>
          <w:szCs w:val="24"/>
        </w:rPr>
        <w:t>,</w:t>
      </w:r>
      <w:r w:rsidRPr="007B3B0B">
        <w:rPr>
          <w:rFonts w:ascii="Times New Roman" w:hAnsi="Times New Roman"/>
          <w:color w:val="000000"/>
          <w:sz w:val="24"/>
          <w:szCs w:val="24"/>
        </w:rPr>
        <w:t xml:space="preserve"> poz. 1444</w:t>
      </w:r>
      <w:r w:rsidR="00823173">
        <w:rPr>
          <w:rFonts w:ascii="Times New Roman" w:hAnsi="Times New Roman"/>
          <w:color w:val="000000"/>
          <w:sz w:val="24"/>
          <w:szCs w:val="24"/>
        </w:rPr>
        <w:t xml:space="preserve"> </w:t>
      </w:r>
      <w:r w:rsidRPr="007B3B0B">
        <w:rPr>
          <w:rFonts w:ascii="Times New Roman" w:hAnsi="Times New Roman"/>
          <w:color w:val="000000"/>
          <w:sz w:val="24"/>
          <w:szCs w:val="24"/>
        </w:rPr>
        <w:t>z</w:t>
      </w:r>
      <w:r>
        <w:rPr>
          <w:rFonts w:ascii="Times New Roman" w:hAnsi="Times New Roman"/>
          <w:color w:val="000000"/>
          <w:sz w:val="24"/>
          <w:szCs w:val="24"/>
        </w:rPr>
        <w:t xml:space="preserve">e </w:t>
      </w:r>
      <w:r w:rsidRPr="007B3B0B">
        <w:rPr>
          <w:rFonts w:ascii="Times New Roman" w:hAnsi="Times New Roman"/>
          <w:color w:val="000000"/>
          <w:sz w:val="24"/>
          <w:szCs w:val="24"/>
        </w:rPr>
        <w:t>zm.),</w:t>
      </w:r>
    </w:p>
    <w:p w14:paraId="508C8C68" w14:textId="7705753B" w:rsidR="00823173" w:rsidRPr="004E5521" w:rsidRDefault="007B3B0B" w:rsidP="0037557C">
      <w:pPr>
        <w:pStyle w:val="Akapitzlist"/>
        <w:numPr>
          <w:ilvl w:val="0"/>
          <w:numId w:val="23"/>
        </w:numPr>
        <w:spacing w:line="240" w:lineRule="auto"/>
        <w:ind w:left="709" w:hanging="425"/>
        <w:jc w:val="both"/>
        <w:rPr>
          <w:rFonts w:ascii="Times New Roman" w:hAnsi="Times New Roman"/>
          <w:b/>
          <w:bCs/>
          <w:color w:val="000000"/>
          <w:sz w:val="24"/>
          <w:szCs w:val="24"/>
        </w:rPr>
      </w:pPr>
      <w:r w:rsidRPr="007B3B0B">
        <w:rPr>
          <w:rFonts w:ascii="Times New Roman" w:hAnsi="Times New Roman"/>
          <w:color w:val="000000"/>
          <w:sz w:val="24"/>
          <w:szCs w:val="24"/>
        </w:rPr>
        <w:t>ustawy z dnia 17 grudnia 2004 r. o odpowiedzialności za naruszenie dyscypliny</w:t>
      </w:r>
      <w:r w:rsidRPr="007B3B0B">
        <w:rPr>
          <w:rFonts w:ascii="Times New Roman" w:hAnsi="Times New Roman"/>
          <w:color w:val="000000"/>
          <w:sz w:val="24"/>
          <w:szCs w:val="24"/>
        </w:rPr>
        <w:br/>
        <w:t>finansów publicznych (tekst jedn</w:t>
      </w:r>
      <w:r w:rsidR="001B71D9">
        <w:rPr>
          <w:rFonts w:ascii="Times New Roman" w:hAnsi="Times New Roman"/>
          <w:color w:val="000000"/>
          <w:sz w:val="24"/>
          <w:szCs w:val="24"/>
        </w:rPr>
        <w:t>olity:</w:t>
      </w:r>
      <w:r w:rsidRPr="007B3B0B">
        <w:rPr>
          <w:rFonts w:ascii="Times New Roman" w:hAnsi="Times New Roman"/>
          <w:color w:val="000000"/>
          <w:sz w:val="24"/>
          <w:szCs w:val="24"/>
        </w:rPr>
        <w:t xml:space="preserve"> Dz.</w:t>
      </w:r>
      <w:r w:rsidR="004E5521">
        <w:rPr>
          <w:rFonts w:ascii="Times New Roman" w:hAnsi="Times New Roman"/>
          <w:color w:val="000000"/>
          <w:sz w:val="24"/>
          <w:szCs w:val="24"/>
        </w:rPr>
        <w:t xml:space="preserve"> </w:t>
      </w:r>
      <w:r w:rsidRPr="007B3B0B">
        <w:rPr>
          <w:rFonts w:ascii="Times New Roman" w:hAnsi="Times New Roman"/>
          <w:color w:val="000000"/>
          <w:sz w:val="24"/>
          <w:szCs w:val="24"/>
        </w:rPr>
        <w:t>U. z 2019 r.</w:t>
      </w:r>
      <w:r w:rsidR="00823173">
        <w:rPr>
          <w:rFonts w:ascii="Times New Roman" w:hAnsi="Times New Roman"/>
          <w:color w:val="000000"/>
          <w:sz w:val="24"/>
          <w:szCs w:val="24"/>
        </w:rPr>
        <w:t>,</w:t>
      </w:r>
      <w:r w:rsidRPr="007B3B0B">
        <w:rPr>
          <w:rFonts w:ascii="Times New Roman" w:hAnsi="Times New Roman"/>
          <w:color w:val="000000"/>
          <w:sz w:val="24"/>
          <w:szCs w:val="24"/>
        </w:rPr>
        <w:t xml:space="preserve"> poz. 1440 z</w:t>
      </w:r>
      <w:r>
        <w:rPr>
          <w:rFonts w:ascii="Times New Roman" w:hAnsi="Times New Roman"/>
          <w:color w:val="000000"/>
          <w:sz w:val="24"/>
          <w:szCs w:val="24"/>
        </w:rPr>
        <w:t>e</w:t>
      </w:r>
      <w:r w:rsidRPr="007B3B0B">
        <w:rPr>
          <w:rFonts w:ascii="Times New Roman" w:hAnsi="Times New Roman"/>
          <w:color w:val="000000"/>
          <w:sz w:val="24"/>
          <w:szCs w:val="24"/>
        </w:rPr>
        <w:t xml:space="preserve"> zm.)</w:t>
      </w:r>
      <w:r>
        <w:rPr>
          <w:rFonts w:ascii="Times New Roman" w:hAnsi="Times New Roman"/>
          <w:color w:val="000000"/>
          <w:sz w:val="24"/>
          <w:szCs w:val="24"/>
        </w:rPr>
        <w:t>.</w:t>
      </w:r>
    </w:p>
    <w:p w14:paraId="089807C8" w14:textId="445A200E" w:rsidR="007B3B0B" w:rsidRPr="001B71D9" w:rsidRDefault="007B3B0B" w:rsidP="0037557C">
      <w:pPr>
        <w:spacing w:line="240" w:lineRule="auto"/>
        <w:jc w:val="both"/>
        <w:rPr>
          <w:rFonts w:ascii="Times New Roman" w:hAnsi="Times New Roman"/>
          <w:color w:val="000000"/>
          <w:sz w:val="24"/>
          <w:szCs w:val="24"/>
        </w:rPr>
      </w:pPr>
      <w:r w:rsidRPr="001B71D9">
        <w:rPr>
          <w:rFonts w:ascii="Times New Roman" w:hAnsi="Times New Roman"/>
          <w:color w:val="000000"/>
          <w:sz w:val="24"/>
          <w:szCs w:val="24"/>
        </w:rPr>
        <w:t>Załączniki:</w:t>
      </w:r>
    </w:p>
    <w:p w14:paraId="0BAF8EC6" w14:textId="5FA35001" w:rsidR="007B3B0B" w:rsidRPr="001B71D9" w:rsidRDefault="007B3B0B" w:rsidP="00153579">
      <w:pPr>
        <w:pStyle w:val="Akapitzlist"/>
        <w:numPr>
          <w:ilvl w:val="0"/>
          <w:numId w:val="24"/>
        </w:numPr>
        <w:spacing w:line="240" w:lineRule="auto"/>
        <w:ind w:left="284" w:hanging="284"/>
        <w:jc w:val="both"/>
        <w:rPr>
          <w:rFonts w:ascii="Times New Roman" w:hAnsi="Times New Roman"/>
          <w:color w:val="000000"/>
          <w:sz w:val="24"/>
          <w:szCs w:val="24"/>
        </w:rPr>
      </w:pPr>
      <w:r w:rsidRPr="001B71D9">
        <w:rPr>
          <w:rFonts w:ascii="Times New Roman" w:hAnsi="Times New Roman"/>
          <w:color w:val="000000"/>
          <w:sz w:val="24"/>
          <w:szCs w:val="24"/>
        </w:rPr>
        <w:t>Wniosek o wszczęcie postępowania o udzielenie zamówienia publicznego.</w:t>
      </w:r>
    </w:p>
    <w:p w14:paraId="41219B77" w14:textId="3ED1CF97" w:rsidR="00893B08" w:rsidRPr="004E5521" w:rsidRDefault="007B3B0B" w:rsidP="004E5521">
      <w:pPr>
        <w:pStyle w:val="Akapitzlist"/>
        <w:numPr>
          <w:ilvl w:val="0"/>
          <w:numId w:val="24"/>
        </w:numPr>
        <w:spacing w:line="240" w:lineRule="auto"/>
        <w:ind w:left="284" w:hanging="284"/>
        <w:jc w:val="both"/>
        <w:rPr>
          <w:rFonts w:ascii="Times New Roman" w:hAnsi="Times New Roman"/>
          <w:color w:val="000000"/>
          <w:sz w:val="24"/>
          <w:szCs w:val="24"/>
        </w:rPr>
      </w:pPr>
      <w:r w:rsidRPr="001B71D9">
        <w:rPr>
          <w:rFonts w:ascii="Times New Roman" w:hAnsi="Times New Roman"/>
          <w:color w:val="000000"/>
          <w:sz w:val="24"/>
          <w:szCs w:val="24"/>
        </w:rPr>
        <w:t>Rejestr postępowań, do których stosuje się przepisy Ustawy Pzp</w:t>
      </w:r>
      <w:r w:rsidR="004E5521">
        <w:rPr>
          <w:rFonts w:ascii="Times New Roman" w:hAnsi="Times New Roman"/>
          <w:color w:val="000000"/>
          <w:sz w:val="24"/>
          <w:szCs w:val="24"/>
        </w:rPr>
        <w:t>.</w:t>
      </w:r>
    </w:p>
    <w:p w14:paraId="537C8511" w14:textId="77777777" w:rsidR="00823173" w:rsidRDefault="00823173" w:rsidP="0010192C">
      <w:pPr>
        <w:spacing w:after="0" w:line="240" w:lineRule="auto"/>
        <w:ind w:left="5664" w:firstLine="708"/>
        <w:jc w:val="both"/>
        <w:rPr>
          <w:rFonts w:ascii="Times New Roman" w:hAnsi="Times New Roman"/>
          <w:b/>
          <w:bCs/>
          <w:sz w:val="20"/>
          <w:szCs w:val="20"/>
        </w:rPr>
      </w:pPr>
    </w:p>
    <w:p w14:paraId="7C5A5E21" w14:textId="43ACB3DA" w:rsidR="0010192C" w:rsidRPr="00C108C4" w:rsidRDefault="0010192C" w:rsidP="0010192C">
      <w:pPr>
        <w:spacing w:after="0" w:line="240" w:lineRule="auto"/>
        <w:ind w:left="5664" w:firstLine="708"/>
        <w:jc w:val="both"/>
        <w:rPr>
          <w:rFonts w:ascii="Times New Roman" w:hAnsi="Times New Roman"/>
          <w:b/>
          <w:bCs/>
          <w:sz w:val="20"/>
          <w:szCs w:val="20"/>
        </w:rPr>
      </w:pPr>
      <w:r w:rsidRPr="00C108C4">
        <w:rPr>
          <w:rFonts w:ascii="Times New Roman" w:hAnsi="Times New Roman"/>
          <w:b/>
          <w:bCs/>
          <w:sz w:val="20"/>
          <w:szCs w:val="20"/>
        </w:rPr>
        <w:t>Załącznik nr 1</w:t>
      </w:r>
    </w:p>
    <w:p w14:paraId="31DF784F" w14:textId="5A7EE2AA" w:rsidR="0010192C" w:rsidRDefault="0010192C" w:rsidP="0010192C">
      <w:pPr>
        <w:spacing w:after="0" w:line="240" w:lineRule="auto"/>
        <w:ind w:left="5664" w:firstLine="708"/>
        <w:jc w:val="both"/>
        <w:rPr>
          <w:rFonts w:ascii="Times New Roman" w:hAnsi="Times New Roman"/>
          <w:b/>
          <w:bCs/>
          <w:sz w:val="20"/>
          <w:szCs w:val="20"/>
        </w:rPr>
      </w:pPr>
      <w:r w:rsidRPr="00C108C4">
        <w:rPr>
          <w:rFonts w:ascii="Times New Roman" w:hAnsi="Times New Roman"/>
          <w:b/>
          <w:bCs/>
          <w:sz w:val="20"/>
          <w:szCs w:val="20"/>
        </w:rPr>
        <w:t xml:space="preserve">do </w:t>
      </w:r>
      <w:r>
        <w:rPr>
          <w:rFonts w:ascii="Times New Roman" w:hAnsi="Times New Roman"/>
          <w:b/>
          <w:bCs/>
          <w:sz w:val="20"/>
          <w:szCs w:val="20"/>
        </w:rPr>
        <w:t>Regulaminu</w:t>
      </w:r>
    </w:p>
    <w:p w14:paraId="50CA89C5" w14:textId="03CA8141" w:rsidR="0010192C" w:rsidRDefault="0010192C" w:rsidP="0010192C">
      <w:pPr>
        <w:spacing w:after="0" w:line="240" w:lineRule="auto"/>
        <w:ind w:left="5664" w:firstLine="708"/>
        <w:jc w:val="both"/>
        <w:rPr>
          <w:rFonts w:ascii="Times New Roman" w:hAnsi="Times New Roman"/>
          <w:b/>
          <w:bCs/>
          <w:sz w:val="20"/>
          <w:szCs w:val="20"/>
        </w:rPr>
      </w:pPr>
    </w:p>
    <w:p w14:paraId="0ACD4D45" w14:textId="77777777" w:rsidR="0010192C" w:rsidRDefault="0010192C" w:rsidP="0010192C">
      <w:pPr>
        <w:spacing w:after="0" w:line="240" w:lineRule="auto"/>
        <w:ind w:firstLine="284"/>
        <w:jc w:val="both"/>
        <w:rPr>
          <w:rFonts w:ascii="Times New Roman" w:hAnsi="Times New Roman"/>
          <w:b/>
          <w:bCs/>
          <w:sz w:val="20"/>
          <w:szCs w:val="20"/>
        </w:rPr>
      </w:pPr>
    </w:p>
    <w:p w14:paraId="583F96EB" w14:textId="77777777" w:rsidR="0010192C" w:rsidRPr="0010192C" w:rsidRDefault="0010192C" w:rsidP="0010192C">
      <w:pPr>
        <w:spacing w:after="0" w:line="240" w:lineRule="auto"/>
        <w:rPr>
          <w:rFonts w:ascii="Times New Roman" w:eastAsia="Times New Roman" w:hAnsi="Times New Roman"/>
          <w:sz w:val="20"/>
          <w:szCs w:val="20"/>
          <w:lang w:val="x-none" w:eastAsia="x-none"/>
        </w:rPr>
      </w:pPr>
      <w:r w:rsidRPr="0010192C">
        <w:rPr>
          <w:rFonts w:ascii="Times New Roman" w:eastAsia="Times New Roman" w:hAnsi="Times New Roman"/>
          <w:sz w:val="20"/>
          <w:szCs w:val="20"/>
          <w:lang w:val="x-none" w:eastAsia="x-none"/>
        </w:rPr>
        <w:t xml:space="preserve">...........................................................................              </w:t>
      </w:r>
      <w:r w:rsidRPr="0010192C">
        <w:rPr>
          <w:rFonts w:ascii="Times New Roman" w:eastAsia="Times New Roman" w:hAnsi="Times New Roman"/>
          <w:sz w:val="20"/>
          <w:szCs w:val="20"/>
          <w:lang w:val="x-none" w:eastAsia="x-none"/>
        </w:rPr>
        <w:tab/>
      </w:r>
      <w:r w:rsidRPr="0010192C">
        <w:rPr>
          <w:rFonts w:ascii="Times New Roman" w:eastAsia="Times New Roman" w:hAnsi="Times New Roman"/>
          <w:sz w:val="20"/>
          <w:szCs w:val="20"/>
          <w:lang w:val="x-none" w:eastAsia="x-none"/>
        </w:rPr>
        <w:tab/>
      </w:r>
      <w:r w:rsidRPr="0010192C">
        <w:rPr>
          <w:rFonts w:ascii="Times New Roman" w:eastAsia="Times New Roman" w:hAnsi="Times New Roman"/>
          <w:sz w:val="20"/>
          <w:szCs w:val="20"/>
          <w:lang w:val="x-none" w:eastAsia="x-none"/>
        </w:rPr>
        <w:tab/>
      </w:r>
    </w:p>
    <w:p w14:paraId="1A8DA0E5" w14:textId="41C26FD0" w:rsidR="0010192C" w:rsidRPr="0010192C" w:rsidRDefault="0010192C" w:rsidP="0010192C">
      <w:pPr>
        <w:spacing w:after="0" w:line="240" w:lineRule="auto"/>
        <w:rPr>
          <w:rFonts w:ascii="Times New Roman" w:eastAsia="Times New Roman" w:hAnsi="Times New Roman"/>
          <w:sz w:val="20"/>
          <w:szCs w:val="20"/>
          <w:lang w:eastAsia="pl-PL"/>
        </w:rPr>
      </w:pPr>
      <w:r w:rsidRPr="0010192C">
        <w:rPr>
          <w:rFonts w:ascii="Times New Roman" w:eastAsia="Times New Roman" w:hAnsi="Times New Roman"/>
          <w:sz w:val="20"/>
          <w:szCs w:val="20"/>
          <w:lang w:eastAsia="pl-PL"/>
        </w:rPr>
        <w:t xml:space="preserve">              Nazwa Komórki </w:t>
      </w:r>
      <w:r w:rsidR="001B71D9">
        <w:rPr>
          <w:rFonts w:ascii="Times New Roman" w:eastAsia="Times New Roman" w:hAnsi="Times New Roman"/>
          <w:sz w:val="20"/>
          <w:szCs w:val="20"/>
          <w:lang w:eastAsia="pl-PL"/>
        </w:rPr>
        <w:t>o</w:t>
      </w:r>
      <w:r w:rsidRPr="0010192C">
        <w:rPr>
          <w:rFonts w:ascii="Times New Roman" w:eastAsia="Times New Roman" w:hAnsi="Times New Roman"/>
          <w:sz w:val="20"/>
          <w:szCs w:val="20"/>
          <w:lang w:eastAsia="pl-PL"/>
        </w:rPr>
        <w:t xml:space="preserve">rganizacyjnej </w:t>
      </w:r>
    </w:p>
    <w:p w14:paraId="46623DC5" w14:textId="77777777" w:rsidR="0010192C" w:rsidRPr="0010192C" w:rsidRDefault="0010192C" w:rsidP="0010192C">
      <w:pPr>
        <w:spacing w:after="0" w:line="240" w:lineRule="auto"/>
        <w:rPr>
          <w:rFonts w:ascii="Times New Roman" w:eastAsia="Times New Roman" w:hAnsi="Times New Roman"/>
          <w:sz w:val="20"/>
          <w:szCs w:val="20"/>
          <w:lang w:eastAsia="pl-PL"/>
        </w:rPr>
      </w:pPr>
      <w:r w:rsidRPr="0010192C">
        <w:rPr>
          <w:rFonts w:ascii="Times New Roman" w:eastAsia="Times New Roman" w:hAnsi="Times New Roman"/>
          <w:sz w:val="20"/>
          <w:szCs w:val="20"/>
          <w:lang w:eastAsia="pl-PL"/>
        </w:rPr>
        <w:t>Odpowiedzialnej za realizację przedmiotu zamówienia</w:t>
      </w:r>
    </w:p>
    <w:p w14:paraId="41E87A78" w14:textId="2794A750" w:rsidR="0010192C" w:rsidRPr="0010192C" w:rsidRDefault="0010192C" w:rsidP="0010192C">
      <w:pPr>
        <w:spacing w:after="0" w:line="240" w:lineRule="auto"/>
        <w:rPr>
          <w:rFonts w:ascii="Times New Roman" w:eastAsia="Times New Roman" w:hAnsi="Times New Roman"/>
          <w:sz w:val="20"/>
          <w:szCs w:val="20"/>
          <w:lang w:val="x-none" w:eastAsia="x-none"/>
        </w:rPr>
      </w:pPr>
      <w:r w:rsidRPr="0010192C">
        <w:rPr>
          <w:rFonts w:ascii="Times New Roman" w:eastAsia="Times New Roman" w:hAnsi="Times New Roman"/>
          <w:sz w:val="20"/>
          <w:szCs w:val="20"/>
          <w:lang w:val="x-none" w:eastAsia="x-none"/>
        </w:rPr>
        <w:t xml:space="preserve">                                                                                                                                W</w:t>
      </w:r>
      <w:r w:rsidR="001B71D9">
        <w:rPr>
          <w:rFonts w:ascii="Times New Roman" w:eastAsia="Times New Roman" w:hAnsi="Times New Roman"/>
          <w:sz w:val="20"/>
          <w:szCs w:val="20"/>
          <w:lang w:eastAsia="x-none"/>
        </w:rPr>
        <w:t>aganiec</w:t>
      </w:r>
      <w:r w:rsidRPr="0010192C">
        <w:rPr>
          <w:rFonts w:ascii="Times New Roman" w:eastAsia="Times New Roman" w:hAnsi="Times New Roman"/>
          <w:sz w:val="20"/>
          <w:szCs w:val="20"/>
          <w:lang w:val="x-none" w:eastAsia="x-none"/>
        </w:rPr>
        <w:t>, ................................</w:t>
      </w:r>
    </w:p>
    <w:p w14:paraId="0EAF2783" w14:textId="77777777" w:rsidR="0010192C" w:rsidRPr="0010192C" w:rsidRDefault="0010192C" w:rsidP="0010192C">
      <w:pPr>
        <w:spacing w:after="0" w:line="240" w:lineRule="auto"/>
        <w:jc w:val="both"/>
        <w:rPr>
          <w:rFonts w:ascii="Times New Roman" w:eastAsia="Times New Roman" w:hAnsi="Times New Roman"/>
          <w:sz w:val="20"/>
          <w:szCs w:val="20"/>
          <w:lang w:eastAsia="pl-PL"/>
        </w:rPr>
      </w:pPr>
    </w:p>
    <w:p w14:paraId="708B7EDD" w14:textId="6F9829B9" w:rsidR="0010192C" w:rsidRPr="0010192C" w:rsidRDefault="0010192C" w:rsidP="0010192C">
      <w:pPr>
        <w:spacing w:after="0" w:line="240" w:lineRule="auto"/>
        <w:jc w:val="both"/>
        <w:rPr>
          <w:rFonts w:ascii="Times New Roman" w:eastAsia="Times New Roman" w:hAnsi="Times New Roman"/>
          <w:sz w:val="20"/>
          <w:szCs w:val="20"/>
          <w:lang w:eastAsia="pl-PL"/>
        </w:rPr>
      </w:pPr>
      <w:r w:rsidRPr="0010192C">
        <w:rPr>
          <w:rFonts w:ascii="Times New Roman" w:eastAsia="Times New Roman" w:hAnsi="Times New Roman"/>
          <w:sz w:val="20"/>
          <w:szCs w:val="20"/>
          <w:lang w:eastAsia="pl-PL"/>
        </w:rPr>
        <w:t>Nr postępowania (nadaje komórka ZP): ......................................</w:t>
      </w:r>
    </w:p>
    <w:p w14:paraId="328EDFEB"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2E31091F" w14:textId="77777777" w:rsidR="0010192C" w:rsidRPr="0010192C" w:rsidRDefault="0010192C" w:rsidP="0010192C">
      <w:pPr>
        <w:spacing w:after="0" w:line="240" w:lineRule="auto"/>
        <w:jc w:val="center"/>
        <w:rPr>
          <w:rFonts w:ascii="Times New Roman" w:eastAsia="Times New Roman" w:hAnsi="Times New Roman"/>
          <w:sz w:val="24"/>
          <w:szCs w:val="24"/>
          <w:lang w:eastAsia="pl-PL"/>
        </w:rPr>
      </w:pPr>
    </w:p>
    <w:p w14:paraId="2A37C06E" w14:textId="77777777" w:rsidR="0010192C" w:rsidRPr="0010192C" w:rsidRDefault="0010192C" w:rsidP="0010192C">
      <w:pPr>
        <w:keepNext/>
        <w:spacing w:after="0" w:line="240" w:lineRule="auto"/>
        <w:jc w:val="center"/>
        <w:outlineLvl w:val="0"/>
        <w:rPr>
          <w:rFonts w:ascii="Times New Roman" w:eastAsia="Times New Roman" w:hAnsi="Times New Roman"/>
          <w:b/>
          <w:bCs/>
          <w:sz w:val="28"/>
          <w:szCs w:val="28"/>
          <w:lang w:eastAsia="pl-PL"/>
        </w:rPr>
      </w:pPr>
      <w:r w:rsidRPr="0010192C">
        <w:rPr>
          <w:rFonts w:ascii="Times New Roman" w:eastAsia="Times New Roman" w:hAnsi="Times New Roman"/>
          <w:b/>
          <w:bCs/>
          <w:sz w:val="28"/>
          <w:szCs w:val="28"/>
          <w:lang w:eastAsia="pl-PL"/>
        </w:rPr>
        <w:t>WNIOSEK</w:t>
      </w:r>
    </w:p>
    <w:p w14:paraId="37DE1174" w14:textId="77777777" w:rsidR="0010192C" w:rsidRPr="0010192C" w:rsidRDefault="0010192C" w:rsidP="0010192C">
      <w:pPr>
        <w:spacing w:after="0" w:line="240" w:lineRule="auto"/>
        <w:jc w:val="center"/>
        <w:rPr>
          <w:rFonts w:ascii="Times New Roman" w:eastAsia="Times New Roman" w:hAnsi="Times New Roman"/>
          <w:b/>
          <w:sz w:val="24"/>
          <w:szCs w:val="24"/>
          <w:lang w:eastAsia="pl-PL"/>
        </w:rPr>
      </w:pPr>
      <w:r w:rsidRPr="0010192C">
        <w:rPr>
          <w:rFonts w:ascii="Times New Roman" w:eastAsia="Times New Roman" w:hAnsi="Times New Roman"/>
          <w:b/>
          <w:sz w:val="24"/>
          <w:szCs w:val="24"/>
          <w:lang w:eastAsia="pl-PL"/>
        </w:rPr>
        <w:t>o wszczęcie postępowania o udzielenie zamówienia publicznego</w:t>
      </w:r>
    </w:p>
    <w:p w14:paraId="5D5072A5" w14:textId="77777777" w:rsidR="0010192C" w:rsidRPr="0010192C" w:rsidRDefault="0010192C" w:rsidP="0010192C">
      <w:pPr>
        <w:spacing w:after="0" w:line="240" w:lineRule="auto"/>
        <w:jc w:val="center"/>
        <w:rPr>
          <w:rFonts w:ascii="Times New Roman" w:eastAsia="Times New Roman" w:hAnsi="Times New Roman"/>
          <w:sz w:val="24"/>
          <w:szCs w:val="24"/>
          <w:lang w:eastAsia="pl-PL"/>
        </w:rPr>
      </w:pPr>
    </w:p>
    <w:p w14:paraId="724B062B" w14:textId="77777777" w:rsidR="0010192C" w:rsidRPr="0010192C" w:rsidRDefault="0010192C" w:rsidP="00153579">
      <w:pPr>
        <w:numPr>
          <w:ilvl w:val="0"/>
          <w:numId w:val="28"/>
        </w:num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Rodzaj zamówienia:</w:t>
      </w:r>
    </w:p>
    <w:p w14:paraId="4338A4D8" w14:textId="5DFAF3C3" w:rsidR="0010192C" w:rsidRPr="0010192C" w:rsidRDefault="0010192C" w:rsidP="00153579">
      <w:pPr>
        <w:numPr>
          <w:ilvl w:val="3"/>
          <w:numId w:val="25"/>
        </w:num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noProof/>
          <w:sz w:val="24"/>
          <w:szCs w:val="24"/>
          <w:lang w:eastAsia="pl-PL"/>
        </w:rPr>
        <mc:AlternateContent>
          <mc:Choice Requires="wps">
            <w:drawing>
              <wp:anchor distT="0" distB="0" distL="114300" distR="114300" simplePos="0" relativeHeight="251659264" behindDoc="0" locked="0" layoutInCell="0" allowOverlap="1" wp14:anchorId="0D7C3785" wp14:editId="44968862">
                <wp:simplePos x="0" y="0"/>
                <wp:positionH relativeFrom="column">
                  <wp:posOffset>3031490</wp:posOffset>
                </wp:positionH>
                <wp:positionV relativeFrom="paragraph">
                  <wp:posOffset>52070</wp:posOffset>
                </wp:positionV>
                <wp:extent cx="91440" cy="91440"/>
                <wp:effectExtent l="7620" t="9525" r="5715" b="1333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856C0" id="Prostokąt 3" o:spid="_x0000_s1026" style="position:absolute;margin-left:238.7pt;margin-top:4.1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" o:allowincell="f"/>
            </w:pict>
          </mc:Fallback>
        </mc:AlternateContent>
      </w:r>
      <w:r w:rsidRPr="0010192C">
        <w:rPr>
          <w:rFonts w:ascii="Times New Roman" w:eastAsia="Times New Roman" w:hAnsi="Times New Roman"/>
          <w:sz w:val="24"/>
          <w:szCs w:val="24"/>
          <w:lang w:eastAsia="pl-PL"/>
        </w:rPr>
        <w:t>roboty budowlane</w:t>
      </w:r>
    </w:p>
    <w:p w14:paraId="6F18CACF" w14:textId="4D67CFBF" w:rsidR="0010192C" w:rsidRPr="0010192C" w:rsidRDefault="0010192C" w:rsidP="00153579">
      <w:pPr>
        <w:numPr>
          <w:ilvl w:val="3"/>
          <w:numId w:val="25"/>
        </w:num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noProof/>
          <w:sz w:val="24"/>
          <w:szCs w:val="24"/>
          <w:lang w:eastAsia="pl-PL"/>
        </w:rPr>
        <mc:AlternateContent>
          <mc:Choice Requires="wps">
            <w:drawing>
              <wp:anchor distT="0" distB="0" distL="114300" distR="114300" simplePos="0" relativeHeight="251660288" behindDoc="0" locked="0" layoutInCell="0" allowOverlap="1" wp14:anchorId="716AA9E7" wp14:editId="509A6028">
                <wp:simplePos x="0" y="0"/>
                <wp:positionH relativeFrom="column">
                  <wp:posOffset>3031490</wp:posOffset>
                </wp:positionH>
                <wp:positionV relativeFrom="paragraph">
                  <wp:posOffset>59690</wp:posOffset>
                </wp:positionV>
                <wp:extent cx="91440" cy="91440"/>
                <wp:effectExtent l="7620" t="11430" r="5715" b="1143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B25DC" id="Prostokąt 2" o:spid="_x0000_s1026" style="position:absolute;margin-left:238.7pt;margin-top:4.7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" o:allowincell="f"/>
            </w:pict>
          </mc:Fallback>
        </mc:AlternateContent>
      </w:r>
      <w:r w:rsidRPr="0010192C">
        <w:rPr>
          <w:rFonts w:ascii="Times New Roman" w:eastAsia="Times New Roman" w:hAnsi="Times New Roman"/>
          <w:sz w:val="24"/>
          <w:szCs w:val="24"/>
          <w:lang w:eastAsia="pl-PL"/>
        </w:rPr>
        <w:t>dostawa</w:t>
      </w:r>
    </w:p>
    <w:p w14:paraId="252946F6" w14:textId="37CA14B5" w:rsidR="0010192C" w:rsidRPr="0010192C" w:rsidRDefault="0010192C" w:rsidP="00153579">
      <w:pPr>
        <w:numPr>
          <w:ilvl w:val="3"/>
          <w:numId w:val="25"/>
        </w:num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noProof/>
          <w:sz w:val="24"/>
          <w:szCs w:val="24"/>
          <w:lang w:eastAsia="pl-PL"/>
        </w:rPr>
        <mc:AlternateContent>
          <mc:Choice Requires="wps">
            <w:drawing>
              <wp:anchor distT="0" distB="0" distL="114300" distR="114300" simplePos="0" relativeHeight="251661312" behindDoc="0" locked="0" layoutInCell="0" allowOverlap="1" wp14:anchorId="2404F2CA" wp14:editId="1C710B45">
                <wp:simplePos x="0" y="0"/>
                <wp:positionH relativeFrom="column">
                  <wp:posOffset>3031490</wp:posOffset>
                </wp:positionH>
                <wp:positionV relativeFrom="paragraph">
                  <wp:posOffset>67310</wp:posOffset>
                </wp:positionV>
                <wp:extent cx="91440" cy="91440"/>
                <wp:effectExtent l="7620" t="13335" r="5715" b="952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D541E" id="Prostokąt 1" o:spid="_x0000_s1026" style="position:absolute;margin-left:238.7pt;margin-top:5.3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" o:allowincell="f"/>
            </w:pict>
          </mc:Fallback>
        </mc:AlternateContent>
      </w:r>
      <w:r w:rsidRPr="0010192C">
        <w:rPr>
          <w:rFonts w:ascii="Times New Roman" w:eastAsia="Times New Roman" w:hAnsi="Times New Roman"/>
          <w:sz w:val="24"/>
          <w:szCs w:val="24"/>
          <w:lang w:eastAsia="pl-PL"/>
        </w:rPr>
        <w:t>usługa</w:t>
      </w:r>
    </w:p>
    <w:p w14:paraId="3B94043D" w14:textId="77777777" w:rsidR="0010192C" w:rsidRPr="0010192C" w:rsidRDefault="0010192C" w:rsidP="0010192C">
      <w:pPr>
        <w:shd w:val="clear" w:color="auto" w:fill="FFFFFF"/>
        <w:spacing w:before="197" w:after="0" w:line="24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Nazwa zadania:......................................................................................................................................................................................................................................................................................................................................................................................................................................................................................................................................</w:t>
      </w:r>
    </w:p>
    <w:p w14:paraId="38736CD4"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3F22E498" w14:textId="77777777" w:rsidR="0010192C" w:rsidRPr="0010192C" w:rsidRDefault="0010192C" w:rsidP="00153579">
      <w:pPr>
        <w:numPr>
          <w:ilvl w:val="0"/>
          <w:numId w:val="26"/>
        </w:num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Szczegółowy opis przedmiotu zamówienia:</w:t>
      </w:r>
    </w:p>
    <w:p w14:paraId="38A8846B" w14:textId="77777777" w:rsidR="0010192C" w:rsidRPr="0010192C" w:rsidRDefault="0010192C" w:rsidP="0010192C">
      <w:pPr>
        <w:tabs>
          <w:tab w:val="left" w:pos="426"/>
        </w:tabs>
        <w:spacing w:after="0" w:line="24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33ECD79C"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Kody wg Wspólnego Słownika Zamówień CPV:</w:t>
      </w:r>
    </w:p>
    <w:p w14:paraId="2018543D"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6297"/>
      </w:tblGrid>
      <w:tr w:rsidR="0010192C" w:rsidRPr="0010192C" w14:paraId="605CEBB6" w14:textId="77777777" w:rsidTr="0010192C">
        <w:tc>
          <w:tcPr>
            <w:tcW w:w="2802" w:type="dxa"/>
            <w:shd w:val="clear" w:color="auto" w:fill="auto"/>
          </w:tcPr>
          <w:p w14:paraId="60647675"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NR KODU CPV</w:t>
            </w:r>
          </w:p>
        </w:tc>
        <w:tc>
          <w:tcPr>
            <w:tcW w:w="6408" w:type="dxa"/>
            <w:shd w:val="clear" w:color="auto" w:fill="auto"/>
          </w:tcPr>
          <w:p w14:paraId="09215F97"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OPIS</w:t>
            </w:r>
          </w:p>
        </w:tc>
      </w:tr>
      <w:tr w:rsidR="0010192C" w:rsidRPr="0010192C" w14:paraId="385C0F6A" w14:textId="77777777" w:rsidTr="0010192C">
        <w:tc>
          <w:tcPr>
            <w:tcW w:w="2802" w:type="dxa"/>
            <w:shd w:val="clear" w:color="auto" w:fill="auto"/>
          </w:tcPr>
          <w:p w14:paraId="67CB865F"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tc>
        <w:tc>
          <w:tcPr>
            <w:tcW w:w="6408" w:type="dxa"/>
            <w:shd w:val="clear" w:color="auto" w:fill="auto"/>
          </w:tcPr>
          <w:p w14:paraId="05EEE1E0"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tc>
      </w:tr>
      <w:tr w:rsidR="0010192C" w:rsidRPr="0010192C" w14:paraId="650E498F" w14:textId="77777777" w:rsidTr="0010192C">
        <w:tc>
          <w:tcPr>
            <w:tcW w:w="2802" w:type="dxa"/>
            <w:shd w:val="clear" w:color="auto" w:fill="auto"/>
          </w:tcPr>
          <w:p w14:paraId="3EC82276"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tc>
        <w:tc>
          <w:tcPr>
            <w:tcW w:w="6408" w:type="dxa"/>
            <w:shd w:val="clear" w:color="auto" w:fill="auto"/>
          </w:tcPr>
          <w:p w14:paraId="1EDED140"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tc>
      </w:tr>
      <w:tr w:rsidR="0010192C" w:rsidRPr="0010192C" w14:paraId="223E3292" w14:textId="77777777" w:rsidTr="0010192C">
        <w:tc>
          <w:tcPr>
            <w:tcW w:w="2802" w:type="dxa"/>
            <w:shd w:val="clear" w:color="auto" w:fill="auto"/>
          </w:tcPr>
          <w:p w14:paraId="7028CD76"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tc>
        <w:tc>
          <w:tcPr>
            <w:tcW w:w="6408" w:type="dxa"/>
            <w:shd w:val="clear" w:color="auto" w:fill="auto"/>
          </w:tcPr>
          <w:p w14:paraId="685F11E3"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tc>
      </w:tr>
    </w:tbl>
    <w:p w14:paraId="4726BD3E"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3436C1D3"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Załączniki opisujące przedmiot zamówienia:</w:t>
      </w:r>
    </w:p>
    <w:p w14:paraId="33B68E60" w14:textId="77777777" w:rsidR="0010192C" w:rsidRPr="0010192C" w:rsidRDefault="0010192C" w:rsidP="00153579">
      <w:pPr>
        <w:numPr>
          <w:ilvl w:val="0"/>
          <w:numId w:val="31"/>
        </w:num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7D80C0BA" w14:textId="77777777" w:rsidR="0010192C" w:rsidRPr="0010192C" w:rsidRDefault="0010192C" w:rsidP="00153579">
      <w:pPr>
        <w:numPr>
          <w:ilvl w:val="0"/>
          <w:numId w:val="31"/>
        </w:num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4F6EA731" w14:textId="77777777" w:rsidR="0010192C" w:rsidRPr="0010192C" w:rsidRDefault="0010192C" w:rsidP="00153579">
      <w:pPr>
        <w:numPr>
          <w:ilvl w:val="0"/>
          <w:numId w:val="31"/>
        </w:num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6310D3F2" w14:textId="77777777" w:rsidR="0010192C" w:rsidRPr="0010192C" w:rsidRDefault="0010192C" w:rsidP="0010192C">
      <w:pPr>
        <w:spacing w:after="0" w:line="240" w:lineRule="auto"/>
        <w:rPr>
          <w:rFonts w:ascii="Times New Roman" w:eastAsia="Times New Roman" w:hAnsi="Times New Roman"/>
          <w:sz w:val="24"/>
          <w:szCs w:val="24"/>
          <w:lang w:eastAsia="pl-PL"/>
        </w:rPr>
      </w:pPr>
    </w:p>
    <w:p w14:paraId="179FE041" w14:textId="77777777" w:rsidR="0010192C" w:rsidRPr="0010192C" w:rsidRDefault="0010192C" w:rsidP="0010192C">
      <w:pPr>
        <w:spacing w:after="0" w:line="24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br/>
        <w:t>zakres (należy opisać podobne usługi lub roboty budowlane) zamówienia obejmuje: ……………………………………………………………………………………………………………………………………………………………………………………………………………………………………………………………………………………………………….</w:t>
      </w:r>
      <w:r w:rsidRPr="0010192C">
        <w:rPr>
          <w:rFonts w:ascii="Times New Roman" w:eastAsia="Times New Roman" w:hAnsi="Times New Roman"/>
          <w:sz w:val="24"/>
          <w:szCs w:val="24"/>
          <w:lang w:eastAsia="pl-PL"/>
        </w:rPr>
        <w:br/>
        <w:t>warunki na jakich zamówienie zostanie udzielone:</w:t>
      </w:r>
      <w:r w:rsidRPr="0010192C">
        <w:rPr>
          <w:rFonts w:ascii="Times New Roman" w:eastAsia="Times New Roman" w:hAnsi="Times New Roman"/>
          <w:sz w:val="24"/>
          <w:szCs w:val="24"/>
          <w:lang w:eastAsia="pl-PL"/>
        </w:rPr>
        <w:br/>
        <w:t>………………………………………………………………………………………………….</w:t>
      </w:r>
      <w:r w:rsidRPr="0010192C">
        <w:rPr>
          <w:rFonts w:ascii="Times New Roman" w:eastAsia="Times New Roman" w:hAnsi="Times New Roman"/>
          <w:sz w:val="24"/>
          <w:szCs w:val="24"/>
          <w:lang w:eastAsia="pl-PL"/>
        </w:rPr>
        <w:br/>
        <w:t>………………………………………………………………..……………………………………………………………………………………………………………………………………..</w:t>
      </w:r>
    </w:p>
    <w:p w14:paraId="6B6AE252" w14:textId="77777777" w:rsidR="0010192C" w:rsidRPr="0010192C" w:rsidRDefault="0010192C" w:rsidP="0010192C">
      <w:pPr>
        <w:spacing w:after="0" w:line="24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lastRenderedPageBreak/>
        <w:t>Kosztorys dla robót budowlanych (kalkulacja cenowa dla dostaw i usług) w załączeniu;</w:t>
      </w:r>
      <w:r w:rsidRPr="0010192C">
        <w:rPr>
          <w:rFonts w:ascii="Times New Roman" w:eastAsia="Times New Roman" w:hAnsi="Times New Roman"/>
          <w:sz w:val="24"/>
          <w:szCs w:val="24"/>
          <w:lang w:eastAsia="pl-PL"/>
        </w:rPr>
        <w:br/>
        <w:t>Wartość kosztorysowa zamówienia: ……………………………………………………………</w:t>
      </w:r>
      <w:r w:rsidRPr="0010192C">
        <w:rPr>
          <w:rFonts w:ascii="Times New Roman" w:eastAsia="Times New Roman" w:hAnsi="Times New Roman"/>
          <w:sz w:val="24"/>
          <w:szCs w:val="24"/>
          <w:lang w:eastAsia="pl-PL"/>
        </w:rPr>
        <w:br/>
        <w:t>…………………………………………………………………………………………………..</w:t>
      </w:r>
    </w:p>
    <w:p w14:paraId="7E795347" w14:textId="77777777" w:rsidR="0010192C" w:rsidRPr="0010192C" w:rsidRDefault="0010192C" w:rsidP="0010192C">
      <w:pPr>
        <w:spacing w:after="0" w:line="240" w:lineRule="auto"/>
        <w:ind w:left="360"/>
        <w:jc w:val="both"/>
        <w:rPr>
          <w:rFonts w:ascii="Times New Roman" w:eastAsia="Times New Roman" w:hAnsi="Times New Roman"/>
          <w:sz w:val="24"/>
          <w:szCs w:val="24"/>
          <w:lang w:eastAsia="pl-PL"/>
        </w:rPr>
      </w:pPr>
    </w:p>
    <w:p w14:paraId="0F7CD5CA" w14:textId="77777777" w:rsidR="0010192C" w:rsidRPr="0010192C" w:rsidRDefault="0010192C" w:rsidP="00153579">
      <w:pPr>
        <w:numPr>
          <w:ilvl w:val="0"/>
          <w:numId w:val="26"/>
        </w:num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Opis części zamówienia, jeżeli dopuszczono składanie ofert częściowych:</w:t>
      </w:r>
    </w:p>
    <w:p w14:paraId="432257C3" w14:textId="77777777" w:rsidR="0010192C" w:rsidRPr="0010192C" w:rsidRDefault="0010192C" w:rsidP="00153579">
      <w:pPr>
        <w:numPr>
          <w:ilvl w:val="0"/>
          <w:numId w:val="32"/>
        </w:num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178DA238" w14:textId="77777777" w:rsidR="0010192C" w:rsidRPr="0010192C" w:rsidRDefault="0010192C" w:rsidP="00153579">
      <w:pPr>
        <w:numPr>
          <w:ilvl w:val="0"/>
          <w:numId w:val="32"/>
        </w:num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2F94F1AC"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00081739" w14:textId="77777777" w:rsidR="0010192C" w:rsidRPr="0010192C" w:rsidRDefault="0010192C" w:rsidP="00893B08">
      <w:pPr>
        <w:tabs>
          <w:tab w:val="left" w:pos="426"/>
        </w:tabs>
        <w:spacing w:after="0" w:line="24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3.1</w:t>
      </w:r>
      <w:r w:rsidRPr="0010192C">
        <w:rPr>
          <w:rFonts w:ascii="Times New Roman" w:eastAsia="Times New Roman" w:hAnsi="Times New Roman"/>
          <w:sz w:val="24"/>
          <w:szCs w:val="24"/>
          <w:lang w:eastAsia="pl-PL"/>
        </w:rPr>
        <w:tab/>
        <w:t>Powody niedokonania podziału zamówienia na części:</w:t>
      </w:r>
    </w:p>
    <w:p w14:paraId="516FA0F9" w14:textId="77777777" w:rsidR="0010192C" w:rsidRPr="0010192C" w:rsidRDefault="0010192C" w:rsidP="0010192C">
      <w:pPr>
        <w:spacing w:after="0" w:line="240" w:lineRule="auto"/>
        <w:rPr>
          <w:rFonts w:ascii="Times New Roman" w:eastAsia="Times New Roman" w:hAnsi="Times New Roman"/>
          <w:sz w:val="24"/>
          <w:szCs w:val="24"/>
          <w:lang w:eastAsia="pl-PL"/>
        </w:rPr>
      </w:pPr>
    </w:p>
    <w:p w14:paraId="427F644C" w14:textId="77777777" w:rsidR="0010192C" w:rsidRPr="0010192C" w:rsidRDefault="0010192C" w:rsidP="0010192C">
      <w:pPr>
        <w:spacing w:after="0" w:line="24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2C37980B" w14:textId="77777777" w:rsidR="0010192C" w:rsidRPr="0010192C" w:rsidRDefault="0010192C" w:rsidP="0010192C">
      <w:pPr>
        <w:spacing w:after="0" w:line="24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6BD0AF11" w14:textId="77777777" w:rsidR="0010192C" w:rsidRPr="0010192C" w:rsidRDefault="0010192C" w:rsidP="0010192C">
      <w:pPr>
        <w:spacing w:after="0" w:line="240" w:lineRule="auto"/>
        <w:ind w:left="360"/>
        <w:rPr>
          <w:rFonts w:ascii="Times New Roman" w:eastAsia="Times New Roman" w:hAnsi="Times New Roman"/>
          <w:sz w:val="24"/>
          <w:szCs w:val="24"/>
          <w:lang w:val="x-none" w:eastAsia="pl-PL"/>
        </w:rPr>
      </w:pPr>
    </w:p>
    <w:p w14:paraId="3FD90D8C" w14:textId="77777777" w:rsidR="0010192C" w:rsidRPr="0010192C" w:rsidRDefault="0010192C" w:rsidP="0010192C">
      <w:pPr>
        <w:spacing w:after="0" w:line="240" w:lineRule="auto"/>
        <w:rPr>
          <w:rFonts w:ascii="Times New Roman" w:eastAsia="Times New Roman" w:hAnsi="Times New Roman"/>
          <w:sz w:val="24"/>
          <w:szCs w:val="24"/>
          <w:lang w:eastAsia="pl-PL"/>
        </w:rPr>
      </w:pPr>
    </w:p>
    <w:p w14:paraId="04E97CC5" w14:textId="3A631871" w:rsidR="0010192C" w:rsidRPr="0010192C" w:rsidRDefault="0010192C" w:rsidP="00153579">
      <w:pPr>
        <w:numPr>
          <w:ilvl w:val="0"/>
          <w:numId w:val="26"/>
        </w:numPr>
        <w:spacing w:after="0" w:line="24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 xml:space="preserve">Wykaz czynności wymagających zatrudnienia przez </w:t>
      </w:r>
      <w:r w:rsidR="00893B08">
        <w:rPr>
          <w:rFonts w:ascii="Times New Roman" w:eastAsia="Times New Roman" w:hAnsi="Times New Roman"/>
          <w:sz w:val="24"/>
          <w:szCs w:val="24"/>
          <w:lang w:eastAsia="pl-PL"/>
        </w:rPr>
        <w:t>W</w:t>
      </w:r>
      <w:r w:rsidRPr="0010192C">
        <w:rPr>
          <w:rFonts w:ascii="Times New Roman" w:eastAsia="Times New Roman" w:hAnsi="Times New Roman"/>
          <w:sz w:val="24"/>
          <w:szCs w:val="24"/>
          <w:lang w:eastAsia="pl-PL"/>
        </w:rPr>
        <w:t xml:space="preserve">ykonawcę (lub </w:t>
      </w:r>
      <w:r w:rsidR="00893B08">
        <w:rPr>
          <w:rFonts w:ascii="Times New Roman" w:eastAsia="Times New Roman" w:hAnsi="Times New Roman"/>
          <w:sz w:val="24"/>
          <w:szCs w:val="24"/>
          <w:lang w:eastAsia="pl-PL"/>
        </w:rPr>
        <w:t>P</w:t>
      </w:r>
      <w:r w:rsidRPr="0010192C">
        <w:rPr>
          <w:rFonts w:ascii="Times New Roman" w:eastAsia="Times New Roman" w:hAnsi="Times New Roman"/>
          <w:sz w:val="24"/>
          <w:szCs w:val="24"/>
          <w:lang w:eastAsia="pl-PL"/>
        </w:rPr>
        <w:t>odwykonawcę) osób wykonujących wskazane wyżej czynności na podstawie umowy o pracę ………………………………………………………………………………………….…...</w:t>
      </w:r>
      <w:r w:rsidRPr="0010192C">
        <w:rPr>
          <w:rFonts w:ascii="Times New Roman" w:eastAsia="Times New Roman" w:hAnsi="Times New Roman"/>
          <w:sz w:val="24"/>
          <w:szCs w:val="24"/>
          <w:lang w:eastAsia="pl-PL"/>
        </w:rPr>
        <w:br/>
        <w:t>……………………………………………………………………………………………………………………………………………………………………………………………………………………………………………………………………………………………………………………………………………………………………………………………….</w:t>
      </w:r>
    </w:p>
    <w:p w14:paraId="0C643AEE"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7C357A20" w14:textId="77777777" w:rsidR="0010192C" w:rsidRPr="0010192C" w:rsidRDefault="0010192C" w:rsidP="00153579">
      <w:pPr>
        <w:numPr>
          <w:ilvl w:val="0"/>
          <w:numId w:val="26"/>
        </w:numPr>
        <w:spacing w:after="0" w:line="36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Wartość szacunkowa zamówienia:</w:t>
      </w:r>
      <w:r w:rsidRPr="0010192C">
        <w:rPr>
          <w:rFonts w:ascii="Times New Roman" w:eastAsia="Times New Roman" w:hAnsi="Times New Roman"/>
          <w:sz w:val="24"/>
          <w:szCs w:val="24"/>
          <w:lang w:eastAsia="pl-PL"/>
        </w:rPr>
        <w:br/>
        <w:t>Szacunkowa wartość przedmiotu zamówienia netto ................................... PLN, w tym;</w:t>
      </w:r>
    </w:p>
    <w:p w14:paraId="2A9B0A46" w14:textId="77777777" w:rsidR="0010192C" w:rsidRPr="0010192C" w:rsidRDefault="0010192C" w:rsidP="0010192C">
      <w:pPr>
        <w:spacing w:after="0" w:line="360" w:lineRule="auto"/>
        <w:ind w:left="360"/>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br/>
      </w:r>
      <w:r w:rsidRPr="0010192C">
        <w:rPr>
          <w:rFonts w:ascii="Times New Roman" w:eastAsia="Times New Roman" w:hAnsi="Times New Roman"/>
          <w:sz w:val="24"/>
          <w:szCs w:val="24"/>
          <w:lang w:eastAsia="pl-PL"/>
        </w:rPr>
        <w:br/>
        <w:t xml:space="preserve">Wartość zamówienia podstawowego netto ……………………….PLN </w:t>
      </w:r>
      <w:r w:rsidRPr="0010192C">
        <w:rPr>
          <w:rFonts w:ascii="Times New Roman" w:eastAsia="Times New Roman" w:hAnsi="Times New Roman"/>
          <w:sz w:val="24"/>
          <w:szCs w:val="24"/>
          <w:lang w:eastAsia="pl-PL"/>
        </w:rPr>
        <w:br/>
      </w:r>
      <w:r w:rsidRPr="0010192C">
        <w:rPr>
          <w:rFonts w:ascii="Times New Roman" w:eastAsia="Times New Roman" w:hAnsi="Times New Roman"/>
          <w:sz w:val="24"/>
          <w:szCs w:val="24"/>
          <w:lang w:eastAsia="pl-PL"/>
        </w:rPr>
        <w:br/>
        <w:t>Wartość zamówień częściowych (należy  podać oddzielnie dla każdej części zamówienia) -</w:t>
      </w:r>
      <w:r w:rsidRPr="0010192C">
        <w:rPr>
          <w:rFonts w:ascii="Times New Roman" w:eastAsia="Times New Roman" w:hAnsi="Times New Roman"/>
          <w:sz w:val="24"/>
          <w:szCs w:val="24"/>
          <w:lang w:eastAsia="pl-PL"/>
        </w:rPr>
        <w:tab/>
        <w:t xml:space="preserve">część Nr ….         PLN </w:t>
      </w:r>
      <w:r w:rsidRPr="0010192C">
        <w:rPr>
          <w:rFonts w:ascii="Times New Roman" w:eastAsia="Times New Roman" w:hAnsi="Times New Roman"/>
          <w:sz w:val="24"/>
          <w:szCs w:val="24"/>
          <w:lang w:eastAsia="pl-PL"/>
        </w:rPr>
        <w:br/>
        <w:t>-</w:t>
      </w:r>
      <w:r w:rsidRPr="0010192C">
        <w:rPr>
          <w:rFonts w:ascii="Times New Roman" w:eastAsia="Times New Roman" w:hAnsi="Times New Roman"/>
          <w:sz w:val="24"/>
          <w:szCs w:val="24"/>
          <w:lang w:eastAsia="pl-PL"/>
        </w:rPr>
        <w:tab/>
        <w:t xml:space="preserve">część Nr ….         PLN </w:t>
      </w:r>
      <w:r w:rsidRPr="0010192C">
        <w:rPr>
          <w:rFonts w:ascii="Times New Roman" w:eastAsia="Times New Roman" w:hAnsi="Times New Roman"/>
          <w:sz w:val="24"/>
          <w:szCs w:val="24"/>
          <w:lang w:eastAsia="pl-PL"/>
        </w:rPr>
        <w:br/>
        <w:t>-</w:t>
      </w:r>
      <w:r w:rsidRPr="0010192C">
        <w:rPr>
          <w:rFonts w:ascii="Times New Roman" w:eastAsia="Times New Roman" w:hAnsi="Times New Roman"/>
          <w:sz w:val="24"/>
          <w:szCs w:val="24"/>
          <w:lang w:eastAsia="pl-PL"/>
        </w:rPr>
        <w:tab/>
        <w:t xml:space="preserve">część Nr ….         PLN </w:t>
      </w:r>
      <w:r w:rsidRPr="0010192C">
        <w:rPr>
          <w:rFonts w:ascii="Times New Roman" w:eastAsia="Times New Roman" w:hAnsi="Times New Roman"/>
          <w:sz w:val="24"/>
          <w:szCs w:val="24"/>
          <w:lang w:eastAsia="pl-PL"/>
        </w:rPr>
        <w:br/>
      </w:r>
    </w:p>
    <w:p w14:paraId="18E5E198" w14:textId="77777777" w:rsidR="0010192C" w:rsidRPr="0010192C" w:rsidRDefault="0010192C" w:rsidP="00153579">
      <w:pPr>
        <w:numPr>
          <w:ilvl w:val="0"/>
          <w:numId w:val="26"/>
        </w:num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Data i podstawa dokonania wyceny szacunkowej: …………………………………………</w:t>
      </w:r>
    </w:p>
    <w:p w14:paraId="460C469B" w14:textId="77777777" w:rsidR="0010192C" w:rsidRPr="0010192C" w:rsidRDefault="0010192C" w:rsidP="0010192C">
      <w:pPr>
        <w:spacing w:after="0" w:line="240" w:lineRule="auto"/>
        <w:ind w:left="4620" w:firstLine="336"/>
        <w:jc w:val="both"/>
        <w:rPr>
          <w:rFonts w:ascii="Times New Roman" w:eastAsia="Times New Roman" w:hAnsi="Times New Roman"/>
          <w:sz w:val="24"/>
          <w:szCs w:val="24"/>
          <w:lang w:eastAsia="pl-PL"/>
        </w:rPr>
      </w:pPr>
    </w:p>
    <w:p w14:paraId="5FFD7F99" w14:textId="77777777" w:rsidR="0010192C" w:rsidRPr="0010192C" w:rsidRDefault="0010192C" w:rsidP="0010192C">
      <w:pPr>
        <w:spacing w:after="0" w:line="240" w:lineRule="auto"/>
        <w:ind w:left="4620" w:firstLine="336"/>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1B1501E0" w14:textId="77777777" w:rsidR="0010192C" w:rsidRPr="0010192C" w:rsidRDefault="0010192C" w:rsidP="0010192C">
      <w:pPr>
        <w:spacing w:after="0" w:line="240" w:lineRule="auto"/>
        <w:ind w:left="4284" w:firstLine="672"/>
        <w:jc w:val="both"/>
        <w:rPr>
          <w:rFonts w:ascii="Times New Roman" w:eastAsia="Times New Roman" w:hAnsi="Times New Roman"/>
          <w:sz w:val="20"/>
          <w:szCs w:val="20"/>
          <w:lang w:eastAsia="pl-PL"/>
        </w:rPr>
      </w:pPr>
      <w:r w:rsidRPr="0010192C">
        <w:rPr>
          <w:rFonts w:ascii="Times New Roman" w:eastAsia="Times New Roman" w:hAnsi="Times New Roman"/>
          <w:sz w:val="20"/>
          <w:szCs w:val="20"/>
          <w:lang w:eastAsia="pl-PL"/>
        </w:rPr>
        <w:t>Podpis osoby dokonującej wyceny szacunkowej</w:t>
      </w:r>
    </w:p>
    <w:p w14:paraId="0FF5BA6E" w14:textId="77777777" w:rsidR="0010192C" w:rsidRPr="0010192C" w:rsidRDefault="0010192C" w:rsidP="0010192C">
      <w:pPr>
        <w:spacing w:after="0" w:line="240" w:lineRule="auto"/>
        <w:ind w:left="360"/>
        <w:jc w:val="both"/>
        <w:rPr>
          <w:rFonts w:ascii="Times New Roman" w:eastAsia="Times New Roman" w:hAnsi="Times New Roman"/>
          <w:sz w:val="24"/>
          <w:szCs w:val="24"/>
          <w:lang w:eastAsia="pl-PL"/>
        </w:rPr>
      </w:pPr>
    </w:p>
    <w:p w14:paraId="60FDCF72" w14:textId="77777777" w:rsidR="0010192C" w:rsidRPr="0010192C" w:rsidRDefault="0010192C" w:rsidP="00153579">
      <w:pPr>
        <w:numPr>
          <w:ilvl w:val="0"/>
          <w:numId w:val="26"/>
        </w:num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Termin wykonania zamówienia: ..........................................................................................</w:t>
      </w:r>
    </w:p>
    <w:p w14:paraId="040C3F2E"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64E0775D" w14:textId="77777777" w:rsidR="0010192C" w:rsidRPr="0010192C" w:rsidRDefault="0010192C" w:rsidP="00153579">
      <w:pPr>
        <w:numPr>
          <w:ilvl w:val="0"/>
          <w:numId w:val="26"/>
        </w:numPr>
        <w:spacing w:after="0" w:line="24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Proponowany tryb udzielenia zamówienia:</w:t>
      </w:r>
    </w:p>
    <w:p w14:paraId="125018B5" w14:textId="77777777" w:rsidR="0010192C" w:rsidRPr="0010192C" w:rsidRDefault="0010192C" w:rsidP="0010192C">
      <w:pPr>
        <w:spacing w:after="0" w:line="240" w:lineRule="auto"/>
        <w:ind w:left="708"/>
        <w:rPr>
          <w:rFonts w:ascii="Times New Roman" w:eastAsia="Times New Roman" w:hAnsi="Times New Roman"/>
          <w:sz w:val="24"/>
          <w:szCs w:val="24"/>
          <w:lang w:eastAsia="pl-PL"/>
        </w:rPr>
      </w:pPr>
    </w:p>
    <w:p w14:paraId="25D09D24" w14:textId="77777777" w:rsidR="0010192C" w:rsidRPr="0010192C" w:rsidRDefault="0010192C" w:rsidP="0010192C">
      <w:pPr>
        <w:spacing w:after="0" w:line="240" w:lineRule="auto"/>
        <w:ind w:left="360"/>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 przypadku zamówień o wartości mniejszej niż progi unijne:</w:t>
      </w:r>
    </w:p>
    <w:p w14:paraId="4F292932" w14:textId="77777777" w:rsidR="0010192C" w:rsidRPr="0010192C" w:rsidRDefault="0010192C" w:rsidP="00153579">
      <w:pPr>
        <w:numPr>
          <w:ilvl w:val="0"/>
          <w:numId w:val="35"/>
        </w:numPr>
        <w:spacing w:after="0" w:line="24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tryb podstawowy:</w:t>
      </w:r>
    </w:p>
    <w:p w14:paraId="791E4910" w14:textId="77777777" w:rsidR="0010192C" w:rsidRPr="0010192C" w:rsidRDefault="0010192C" w:rsidP="0010192C">
      <w:pPr>
        <w:spacing w:after="0" w:line="240" w:lineRule="auto"/>
        <w:ind w:left="720"/>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lastRenderedPageBreak/>
        <w:t>a) bez przeprowadzenia negocjacji*</w:t>
      </w:r>
    </w:p>
    <w:p w14:paraId="19E5EC37" w14:textId="77777777" w:rsidR="0010192C" w:rsidRPr="0010192C" w:rsidRDefault="0010192C" w:rsidP="0010192C">
      <w:pPr>
        <w:spacing w:after="0" w:line="240" w:lineRule="auto"/>
        <w:ind w:left="720"/>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b) z możliwością przeprowadzenia negocjacji*</w:t>
      </w:r>
    </w:p>
    <w:p w14:paraId="24A3C822" w14:textId="77777777" w:rsidR="0010192C" w:rsidRPr="0010192C" w:rsidRDefault="0010192C" w:rsidP="0010192C">
      <w:pPr>
        <w:spacing w:after="0" w:line="240" w:lineRule="auto"/>
        <w:ind w:left="720"/>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c) z przeprowadzenia negocjacji*</w:t>
      </w:r>
    </w:p>
    <w:p w14:paraId="3A418523" w14:textId="77777777" w:rsidR="0010192C" w:rsidRPr="0010192C" w:rsidRDefault="0010192C" w:rsidP="0010192C">
      <w:pPr>
        <w:spacing w:after="0" w:line="240" w:lineRule="auto"/>
        <w:ind w:left="720"/>
        <w:rPr>
          <w:rFonts w:ascii="Times New Roman" w:eastAsia="Times New Roman" w:hAnsi="Times New Roman"/>
          <w:sz w:val="24"/>
          <w:szCs w:val="24"/>
          <w:lang w:eastAsia="pl-PL"/>
        </w:rPr>
      </w:pPr>
    </w:p>
    <w:p w14:paraId="7E9D5FCF" w14:textId="77777777" w:rsidR="0010192C" w:rsidRPr="0010192C" w:rsidRDefault="0010192C" w:rsidP="0010192C">
      <w:pPr>
        <w:spacing w:after="0" w:line="240" w:lineRule="auto"/>
        <w:ind w:left="426"/>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2) ……………..* zgodnie z Pzp na podstawie art. … ust. …..pkt …….. lit. ……….</w:t>
      </w:r>
    </w:p>
    <w:p w14:paraId="76718F11" w14:textId="77777777" w:rsidR="0010192C" w:rsidRPr="0010192C" w:rsidRDefault="0010192C" w:rsidP="0010192C">
      <w:pPr>
        <w:spacing w:after="0" w:line="240" w:lineRule="auto"/>
        <w:ind w:left="426"/>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Proszę podać uzasadnienie faktyczne wyboru trybu, o którym mowa w danym podpunkcie</w:t>
      </w:r>
    </w:p>
    <w:p w14:paraId="7D8A7D94"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45008117" w14:textId="77777777" w:rsidR="0010192C" w:rsidRPr="0010192C" w:rsidRDefault="0010192C" w:rsidP="0010192C">
      <w:pPr>
        <w:spacing w:after="0" w:line="240" w:lineRule="auto"/>
        <w:ind w:left="720"/>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*niepotrzebne skreślić</w:t>
      </w:r>
    </w:p>
    <w:p w14:paraId="3F651F9B"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257A4564" w14:textId="77777777" w:rsidR="0010192C" w:rsidRPr="0010192C" w:rsidRDefault="0010192C" w:rsidP="0010192C">
      <w:pPr>
        <w:spacing w:after="0" w:line="240" w:lineRule="auto"/>
        <w:ind w:left="360"/>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 xml:space="preserve">W przypadku zamówień o wartości równej lub przekraczającej progi unijne: </w:t>
      </w:r>
    </w:p>
    <w:p w14:paraId="5EC4DD20" w14:textId="77777777" w:rsidR="0010192C" w:rsidRPr="0010192C" w:rsidRDefault="0010192C" w:rsidP="00153579">
      <w:pPr>
        <w:numPr>
          <w:ilvl w:val="0"/>
          <w:numId w:val="36"/>
        </w:numPr>
        <w:spacing w:after="0" w:line="240" w:lineRule="auto"/>
        <w:ind w:left="709" w:hanging="283"/>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Przetarg nieograniczony*</w:t>
      </w:r>
    </w:p>
    <w:p w14:paraId="4163FF9F" w14:textId="77777777" w:rsidR="0010192C" w:rsidRPr="0010192C" w:rsidRDefault="0010192C" w:rsidP="00153579">
      <w:pPr>
        <w:numPr>
          <w:ilvl w:val="0"/>
          <w:numId w:val="36"/>
        </w:numPr>
        <w:spacing w:after="0" w:line="240" w:lineRule="auto"/>
        <w:ind w:left="709" w:hanging="283"/>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Przetarg ograniczony*</w:t>
      </w:r>
    </w:p>
    <w:p w14:paraId="34525F4A" w14:textId="77777777" w:rsidR="0010192C" w:rsidRPr="0010192C" w:rsidRDefault="0010192C" w:rsidP="00153579">
      <w:pPr>
        <w:numPr>
          <w:ilvl w:val="0"/>
          <w:numId w:val="36"/>
        </w:numPr>
        <w:spacing w:after="0" w:line="240" w:lineRule="auto"/>
        <w:ind w:left="709" w:hanging="283"/>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 xml:space="preserve"> ……………..* zgodnie z Pzp na podstawie art. … ust. …..pkt …….. lit. ……….</w:t>
      </w:r>
    </w:p>
    <w:p w14:paraId="571E5C45" w14:textId="77777777" w:rsidR="0010192C" w:rsidRPr="0010192C" w:rsidRDefault="0010192C" w:rsidP="0010192C">
      <w:pPr>
        <w:spacing w:after="0" w:line="240" w:lineRule="auto"/>
        <w:ind w:left="426"/>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Proszę podać uzasadnienie faktyczne wyboru trybu, o którym mowa w danym podpunkcie</w:t>
      </w:r>
    </w:p>
    <w:p w14:paraId="42C69A5C" w14:textId="77777777" w:rsidR="0010192C" w:rsidRPr="0010192C" w:rsidRDefault="0010192C" w:rsidP="0010192C">
      <w:pPr>
        <w:spacing w:after="0" w:line="240" w:lineRule="auto"/>
        <w:ind w:left="720"/>
        <w:rPr>
          <w:rFonts w:ascii="Times New Roman" w:eastAsia="Times New Roman" w:hAnsi="Times New Roman"/>
          <w:sz w:val="24"/>
          <w:szCs w:val="24"/>
          <w:lang w:eastAsia="pl-PL"/>
        </w:rPr>
      </w:pPr>
    </w:p>
    <w:p w14:paraId="581C8659" w14:textId="77777777" w:rsidR="0010192C" w:rsidRPr="0010192C" w:rsidRDefault="0010192C" w:rsidP="0010192C">
      <w:pPr>
        <w:spacing w:after="0" w:line="240" w:lineRule="auto"/>
        <w:ind w:left="720"/>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*niepotrzebne skreślić</w:t>
      </w:r>
    </w:p>
    <w:p w14:paraId="595AF6BF" w14:textId="77777777" w:rsidR="0010192C" w:rsidRPr="0010192C" w:rsidRDefault="0010192C" w:rsidP="0010192C">
      <w:pPr>
        <w:spacing w:after="0" w:line="240" w:lineRule="auto"/>
        <w:ind w:left="720"/>
        <w:rPr>
          <w:rFonts w:ascii="Times New Roman" w:eastAsia="Times New Roman" w:hAnsi="Times New Roman"/>
          <w:sz w:val="24"/>
          <w:szCs w:val="24"/>
          <w:lang w:eastAsia="pl-PL"/>
        </w:rPr>
      </w:pPr>
    </w:p>
    <w:p w14:paraId="11B8E53E"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7D3F258E" w14:textId="77777777" w:rsidR="0010192C" w:rsidRPr="0010192C" w:rsidRDefault="0010192C" w:rsidP="00153579">
      <w:pPr>
        <w:numPr>
          <w:ilvl w:val="0"/>
          <w:numId w:val="26"/>
        </w:numPr>
        <w:spacing w:after="0" w:line="240" w:lineRule="auto"/>
        <w:ind w:left="0" w:firstLine="0"/>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Proponowane istotne zapisy dotyczące wprowadzania zmian do umowy</w:t>
      </w:r>
    </w:p>
    <w:p w14:paraId="7A90B4F7"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 xml:space="preserve">.............................................................................................................................................................................................................................................................................................................. </w:t>
      </w:r>
    </w:p>
    <w:p w14:paraId="1C7B55A7" w14:textId="77777777" w:rsidR="0010192C" w:rsidRPr="0010192C" w:rsidRDefault="0010192C" w:rsidP="0010192C">
      <w:pPr>
        <w:spacing w:after="0" w:line="240" w:lineRule="auto"/>
        <w:ind w:left="360"/>
        <w:jc w:val="both"/>
        <w:rPr>
          <w:rFonts w:ascii="Times New Roman" w:eastAsia="Times New Roman" w:hAnsi="Times New Roman"/>
          <w:sz w:val="24"/>
          <w:szCs w:val="24"/>
          <w:lang w:eastAsia="pl-PL"/>
        </w:rPr>
      </w:pPr>
    </w:p>
    <w:p w14:paraId="4291AD20" w14:textId="77777777" w:rsidR="0010192C" w:rsidRPr="0010192C" w:rsidRDefault="0010192C" w:rsidP="00153579">
      <w:pPr>
        <w:numPr>
          <w:ilvl w:val="0"/>
          <w:numId w:val="26"/>
        </w:num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Osoba merytoryczna odpowiedzialna za realizację danego zamówienia.</w:t>
      </w:r>
    </w:p>
    <w:p w14:paraId="69AB8D13" w14:textId="77777777" w:rsidR="0010192C" w:rsidRPr="0010192C" w:rsidRDefault="0010192C" w:rsidP="0010192C">
      <w:pPr>
        <w:spacing w:after="0" w:line="240" w:lineRule="auto"/>
        <w:ind w:left="1080"/>
        <w:jc w:val="both"/>
        <w:rPr>
          <w:rFonts w:ascii="Times New Roman" w:eastAsia="Times New Roman" w:hAnsi="Times New Roman"/>
          <w:sz w:val="24"/>
          <w:szCs w:val="24"/>
          <w:lang w:eastAsia="pl-PL"/>
        </w:rPr>
      </w:pPr>
    </w:p>
    <w:p w14:paraId="754FF3AE" w14:textId="77777777" w:rsidR="0010192C" w:rsidRPr="0010192C" w:rsidRDefault="0010192C" w:rsidP="0010192C">
      <w:pPr>
        <w:spacing w:after="0" w:line="240" w:lineRule="auto"/>
        <w:ind w:left="142"/>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17445BFD"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3489C377" w14:textId="12A7B928" w:rsidR="0010192C" w:rsidRPr="0010192C" w:rsidRDefault="0010192C" w:rsidP="00153579">
      <w:pPr>
        <w:numPr>
          <w:ilvl w:val="0"/>
          <w:numId w:val="26"/>
        </w:numPr>
        <w:spacing w:after="0" w:line="240" w:lineRule="auto"/>
        <w:ind w:left="284" w:hanging="284"/>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Informacja o zabezpieczeniu środków lub o planowanym zabezpieczeniu środków</w:t>
      </w:r>
      <w:r w:rsidR="00E90B72">
        <w:rPr>
          <w:rFonts w:ascii="Times New Roman" w:eastAsia="Times New Roman" w:hAnsi="Times New Roman"/>
          <w:sz w:val="24"/>
          <w:szCs w:val="24"/>
          <w:lang w:eastAsia="pl-PL"/>
        </w:rPr>
        <w:t xml:space="preserve"> </w:t>
      </w:r>
      <w:r w:rsidRPr="0010192C">
        <w:rPr>
          <w:rFonts w:ascii="Times New Roman" w:eastAsia="Times New Roman" w:hAnsi="Times New Roman"/>
          <w:sz w:val="24"/>
          <w:szCs w:val="24"/>
          <w:lang w:eastAsia="pl-PL"/>
        </w:rPr>
        <w:t>finansowych dla zadania będącego przedmiotem zamówienia:</w:t>
      </w:r>
      <w:r w:rsidRPr="0010192C">
        <w:rPr>
          <w:rFonts w:ascii="Times New Roman" w:eastAsia="Times New Roman" w:hAnsi="Times New Roman"/>
          <w:sz w:val="24"/>
          <w:szCs w:val="24"/>
          <w:lang w:eastAsia="pl-PL"/>
        </w:rPr>
        <w:br/>
        <w:t xml:space="preserve"> </w:t>
      </w:r>
    </w:p>
    <w:p w14:paraId="241C7BCE" w14:textId="77777777" w:rsidR="0010192C" w:rsidRPr="0010192C" w:rsidRDefault="0010192C" w:rsidP="0010192C">
      <w:pPr>
        <w:spacing w:after="0" w:line="240" w:lineRule="auto"/>
        <w:ind w:left="426" w:hanging="142"/>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Dział……………..……Rozdział…………….……Par……….……Subkonto……….…….</w:t>
      </w:r>
    </w:p>
    <w:p w14:paraId="73C663ED" w14:textId="77777777" w:rsidR="0010192C" w:rsidRPr="0010192C" w:rsidRDefault="0010192C" w:rsidP="0010192C">
      <w:pPr>
        <w:spacing w:after="0" w:line="240" w:lineRule="auto"/>
        <w:ind w:left="426" w:hanging="142"/>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Kwota: …………………………… zł.</w:t>
      </w:r>
    </w:p>
    <w:p w14:paraId="1CF46FFD" w14:textId="77777777" w:rsidR="0010192C" w:rsidRPr="0010192C" w:rsidRDefault="0010192C" w:rsidP="0010192C">
      <w:pPr>
        <w:spacing w:after="0" w:line="240" w:lineRule="auto"/>
        <w:ind w:left="426" w:hanging="426"/>
        <w:jc w:val="both"/>
        <w:rPr>
          <w:rFonts w:ascii="Times New Roman" w:eastAsia="Times New Roman" w:hAnsi="Times New Roman"/>
          <w:sz w:val="24"/>
          <w:szCs w:val="24"/>
          <w:lang w:eastAsia="pl-PL"/>
        </w:rPr>
      </w:pPr>
    </w:p>
    <w:p w14:paraId="6878FE2C" w14:textId="77777777" w:rsidR="0010192C" w:rsidRPr="0010192C" w:rsidRDefault="0010192C" w:rsidP="0010192C">
      <w:pPr>
        <w:spacing w:after="0" w:line="240" w:lineRule="auto"/>
        <w:ind w:left="4248"/>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04BBBFD8" w14:textId="77777777" w:rsidR="0010192C" w:rsidRPr="0010192C" w:rsidRDefault="0010192C" w:rsidP="0010192C">
      <w:pPr>
        <w:spacing w:after="0" w:line="240" w:lineRule="auto"/>
        <w:ind w:left="4248"/>
        <w:jc w:val="both"/>
        <w:rPr>
          <w:rFonts w:ascii="Times New Roman" w:eastAsia="Times New Roman" w:hAnsi="Times New Roman"/>
          <w:sz w:val="20"/>
          <w:szCs w:val="20"/>
          <w:lang w:eastAsia="pl-PL"/>
        </w:rPr>
      </w:pPr>
      <w:r w:rsidRPr="0010192C">
        <w:rPr>
          <w:rFonts w:ascii="Times New Roman" w:eastAsia="Times New Roman" w:hAnsi="Times New Roman"/>
          <w:sz w:val="20"/>
          <w:szCs w:val="20"/>
          <w:lang w:eastAsia="pl-PL"/>
        </w:rPr>
        <w:t>Podpis Skarbnika lub osoby upoważnionej</w:t>
      </w:r>
    </w:p>
    <w:p w14:paraId="31BB7D7D"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00C9EAD9"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5D43306A"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75A54B71" w14:textId="77777777" w:rsidR="0010192C" w:rsidRPr="0010192C" w:rsidRDefault="0010192C" w:rsidP="00153579">
      <w:pPr>
        <w:numPr>
          <w:ilvl w:val="0"/>
          <w:numId w:val="26"/>
        </w:num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Kwota, jaką Zamawiający zamierza przeznaczyć na sfinansowanie zamówienia:</w:t>
      </w:r>
    </w:p>
    <w:p w14:paraId="614C19CC" w14:textId="77777777" w:rsidR="0010192C" w:rsidRPr="0010192C" w:rsidRDefault="0010192C" w:rsidP="0010192C">
      <w:pPr>
        <w:spacing w:after="0" w:line="240" w:lineRule="auto"/>
        <w:ind w:left="1080"/>
        <w:jc w:val="both"/>
        <w:rPr>
          <w:rFonts w:ascii="Times New Roman" w:eastAsia="Times New Roman" w:hAnsi="Times New Roman"/>
          <w:sz w:val="24"/>
          <w:szCs w:val="24"/>
          <w:lang w:eastAsia="pl-PL"/>
        </w:rPr>
      </w:pPr>
    </w:p>
    <w:p w14:paraId="3F8688BE" w14:textId="77777777" w:rsidR="0010192C" w:rsidRPr="0010192C" w:rsidRDefault="0010192C" w:rsidP="0010192C">
      <w:pPr>
        <w:spacing w:after="0" w:line="240" w:lineRule="auto"/>
        <w:ind w:left="1080"/>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 PLN BRUTTO</w:t>
      </w:r>
    </w:p>
    <w:p w14:paraId="2738AE80" w14:textId="77777777" w:rsidR="0010192C" w:rsidRPr="0010192C" w:rsidRDefault="0010192C" w:rsidP="0010192C">
      <w:pPr>
        <w:spacing w:after="0" w:line="240" w:lineRule="auto"/>
        <w:ind w:left="1080"/>
        <w:jc w:val="both"/>
        <w:rPr>
          <w:rFonts w:ascii="Times New Roman" w:eastAsia="Times New Roman" w:hAnsi="Times New Roman"/>
          <w:sz w:val="24"/>
          <w:szCs w:val="24"/>
          <w:lang w:eastAsia="pl-PL"/>
        </w:rPr>
      </w:pPr>
    </w:p>
    <w:p w14:paraId="448B374C" w14:textId="77777777" w:rsidR="0010192C" w:rsidRPr="0010192C" w:rsidRDefault="0010192C" w:rsidP="0010192C">
      <w:pPr>
        <w:spacing w:after="0" w:line="240" w:lineRule="auto"/>
        <w:ind w:left="1080"/>
        <w:jc w:val="both"/>
        <w:rPr>
          <w:rFonts w:ascii="Times New Roman" w:eastAsia="Times New Roman" w:hAnsi="Times New Roman"/>
          <w:sz w:val="24"/>
          <w:szCs w:val="24"/>
          <w:lang w:eastAsia="pl-PL"/>
        </w:rPr>
      </w:pPr>
    </w:p>
    <w:p w14:paraId="2BD52D6F" w14:textId="77777777" w:rsidR="0010192C" w:rsidRPr="0010192C" w:rsidRDefault="0010192C" w:rsidP="0010192C">
      <w:pPr>
        <w:spacing w:after="0" w:line="240" w:lineRule="auto"/>
        <w:ind w:left="1080"/>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2C3CD876" w14:textId="77777777" w:rsidR="0010192C" w:rsidRPr="0010192C" w:rsidRDefault="0010192C" w:rsidP="0010192C">
      <w:pPr>
        <w:spacing w:after="0" w:line="240" w:lineRule="auto"/>
        <w:ind w:left="1080"/>
        <w:jc w:val="both"/>
        <w:rPr>
          <w:rFonts w:ascii="Times New Roman" w:eastAsia="Times New Roman" w:hAnsi="Times New Roman"/>
          <w:sz w:val="20"/>
          <w:szCs w:val="20"/>
          <w:lang w:eastAsia="pl-PL"/>
        </w:rPr>
      </w:pPr>
      <w:r w:rsidRPr="0010192C">
        <w:rPr>
          <w:rFonts w:ascii="Times New Roman" w:eastAsia="Times New Roman" w:hAnsi="Times New Roman"/>
          <w:sz w:val="20"/>
          <w:szCs w:val="20"/>
          <w:lang w:eastAsia="pl-PL"/>
        </w:rPr>
        <w:t xml:space="preserve">Podpis osoby merytorycznie odpowiedzialnej </w:t>
      </w:r>
    </w:p>
    <w:p w14:paraId="3548F83E" w14:textId="77777777" w:rsidR="0010192C" w:rsidRPr="0010192C" w:rsidRDefault="0010192C" w:rsidP="0010192C">
      <w:pPr>
        <w:spacing w:after="0" w:line="240" w:lineRule="auto"/>
        <w:ind w:left="1080"/>
        <w:jc w:val="both"/>
        <w:rPr>
          <w:rFonts w:ascii="Times New Roman" w:eastAsia="Times New Roman" w:hAnsi="Times New Roman"/>
          <w:sz w:val="20"/>
          <w:szCs w:val="20"/>
          <w:lang w:eastAsia="pl-PL"/>
        </w:rPr>
      </w:pPr>
      <w:r w:rsidRPr="0010192C">
        <w:rPr>
          <w:rFonts w:ascii="Times New Roman" w:eastAsia="Times New Roman" w:hAnsi="Times New Roman"/>
          <w:sz w:val="20"/>
          <w:szCs w:val="20"/>
          <w:lang w:eastAsia="pl-PL"/>
        </w:rPr>
        <w:t>za realizację przedmiotu zamówienia</w:t>
      </w:r>
    </w:p>
    <w:p w14:paraId="4B68200A" w14:textId="77777777" w:rsidR="0010192C" w:rsidRPr="0010192C" w:rsidRDefault="0010192C" w:rsidP="0010192C">
      <w:pPr>
        <w:spacing w:after="0" w:line="240" w:lineRule="auto"/>
        <w:ind w:left="1080"/>
        <w:jc w:val="both"/>
        <w:rPr>
          <w:rFonts w:ascii="Times New Roman" w:eastAsia="Times New Roman" w:hAnsi="Times New Roman"/>
          <w:sz w:val="24"/>
          <w:szCs w:val="24"/>
          <w:lang w:eastAsia="pl-PL"/>
        </w:rPr>
      </w:pPr>
    </w:p>
    <w:p w14:paraId="74A1FE57" w14:textId="77777777" w:rsidR="0010192C" w:rsidRPr="0010192C" w:rsidRDefault="0010192C" w:rsidP="0010192C">
      <w:pPr>
        <w:spacing w:after="0" w:line="240" w:lineRule="auto"/>
        <w:ind w:left="1080"/>
        <w:jc w:val="both"/>
        <w:rPr>
          <w:rFonts w:ascii="Times New Roman" w:eastAsia="Times New Roman" w:hAnsi="Times New Roman"/>
          <w:sz w:val="24"/>
          <w:szCs w:val="24"/>
          <w:lang w:eastAsia="pl-PL"/>
        </w:rPr>
      </w:pPr>
    </w:p>
    <w:p w14:paraId="05A7403A" w14:textId="77777777" w:rsidR="0010192C" w:rsidRPr="0010192C" w:rsidRDefault="0010192C" w:rsidP="0010192C">
      <w:pPr>
        <w:shd w:val="clear" w:color="auto" w:fill="FFFFFF"/>
        <w:tabs>
          <w:tab w:val="num" w:pos="180"/>
          <w:tab w:val="left" w:pos="720"/>
        </w:tabs>
        <w:spacing w:after="0" w:line="360" w:lineRule="auto"/>
        <w:ind w:right="5"/>
        <w:jc w:val="both"/>
        <w:rPr>
          <w:rFonts w:ascii="Times New Roman" w:eastAsia="Times New Roman" w:hAnsi="Times New Roman"/>
          <w:sz w:val="24"/>
          <w:szCs w:val="24"/>
          <w:vertAlign w:val="superscript"/>
          <w:lang w:eastAsia="pl-PL"/>
        </w:rPr>
      </w:pPr>
      <w:r w:rsidRPr="0010192C">
        <w:rPr>
          <w:rFonts w:ascii="Times New Roman" w:eastAsia="Times New Roman" w:hAnsi="Times New Roman"/>
          <w:bCs/>
          <w:sz w:val="24"/>
          <w:szCs w:val="24"/>
          <w:u w:val="single"/>
          <w:lang w:eastAsia="pl-PL"/>
        </w:rPr>
        <w:lastRenderedPageBreak/>
        <w:t>14. Warunki udziału wykonawców w postępowaniu oraz opis sposobu dokonywania oceny spełniania tych warunków</w:t>
      </w:r>
      <w:r w:rsidRPr="0010192C">
        <w:rPr>
          <w:rFonts w:ascii="Times New Roman" w:eastAsia="Times New Roman" w:hAnsi="Times New Roman"/>
          <w:bCs/>
          <w:sz w:val="24"/>
          <w:szCs w:val="24"/>
          <w:lang w:eastAsia="pl-PL"/>
        </w:rPr>
        <w:t>.</w:t>
      </w:r>
    </w:p>
    <w:p w14:paraId="7C57A4D8" w14:textId="77777777" w:rsidR="0010192C" w:rsidRPr="0010192C" w:rsidRDefault="0010192C" w:rsidP="00153579">
      <w:pPr>
        <w:numPr>
          <w:ilvl w:val="0"/>
          <w:numId w:val="33"/>
        </w:numPr>
        <w:shd w:val="clear" w:color="auto" w:fill="FFFFFF"/>
        <w:spacing w:after="0" w:line="36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495BE004" w14:textId="77777777" w:rsidR="0010192C" w:rsidRPr="0010192C" w:rsidRDefault="0010192C" w:rsidP="00153579">
      <w:pPr>
        <w:numPr>
          <w:ilvl w:val="0"/>
          <w:numId w:val="33"/>
        </w:numPr>
        <w:shd w:val="clear" w:color="auto" w:fill="FFFFFF"/>
        <w:spacing w:after="0" w:line="36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64ADC282" w14:textId="77777777" w:rsidR="0010192C" w:rsidRPr="0010192C" w:rsidRDefault="0010192C" w:rsidP="00153579">
      <w:pPr>
        <w:numPr>
          <w:ilvl w:val="0"/>
          <w:numId w:val="33"/>
        </w:numPr>
        <w:shd w:val="clear" w:color="auto" w:fill="FFFFFF"/>
        <w:spacing w:after="0" w:line="36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790BD2E2" w14:textId="77777777" w:rsidR="0010192C" w:rsidRPr="0010192C" w:rsidRDefault="0010192C" w:rsidP="0010192C">
      <w:pPr>
        <w:shd w:val="clear" w:color="auto" w:fill="FFFFFF"/>
        <w:tabs>
          <w:tab w:val="num" w:pos="180"/>
          <w:tab w:val="left" w:pos="720"/>
        </w:tabs>
        <w:spacing w:after="0" w:line="360" w:lineRule="auto"/>
        <w:ind w:right="5"/>
        <w:jc w:val="both"/>
        <w:rPr>
          <w:rFonts w:ascii="Times New Roman" w:eastAsia="Times New Roman" w:hAnsi="Times New Roman"/>
          <w:sz w:val="24"/>
          <w:szCs w:val="24"/>
          <w:vertAlign w:val="superscript"/>
          <w:lang w:eastAsia="pl-PL"/>
        </w:rPr>
      </w:pPr>
      <w:r w:rsidRPr="0010192C">
        <w:rPr>
          <w:rFonts w:ascii="Times New Roman" w:eastAsia="Times New Roman" w:hAnsi="Times New Roman"/>
          <w:bCs/>
          <w:sz w:val="24"/>
          <w:szCs w:val="24"/>
          <w:u w:val="single"/>
          <w:lang w:eastAsia="pl-PL"/>
        </w:rPr>
        <w:t>15. Opis kryteriów oceny ofert, wraz z podaniem znaczenia tych kryteriów i sposobu punktacji.</w:t>
      </w:r>
    </w:p>
    <w:p w14:paraId="55A62A40" w14:textId="77777777" w:rsidR="0010192C" w:rsidRPr="0010192C" w:rsidRDefault="0010192C" w:rsidP="00153579">
      <w:pPr>
        <w:numPr>
          <w:ilvl w:val="0"/>
          <w:numId w:val="34"/>
        </w:numPr>
        <w:shd w:val="clear" w:color="auto" w:fill="FFFFFF"/>
        <w:spacing w:after="0" w:line="36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Cena - ……………………………%</w:t>
      </w:r>
    </w:p>
    <w:p w14:paraId="62AFC6B8" w14:textId="77777777" w:rsidR="0010192C" w:rsidRPr="0010192C" w:rsidRDefault="0010192C" w:rsidP="00153579">
      <w:pPr>
        <w:numPr>
          <w:ilvl w:val="0"/>
          <w:numId w:val="34"/>
        </w:numPr>
        <w:shd w:val="clear" w:color="auto" w:fill="FFFFFF"/>
        <w:spacing w:after="0" w:line="36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0C676926" w14:textId="77777777" w:rsidR="0010192C" w:rsidRPr="0010192C" w:rsidRDefault="0010192C" w:rsidP="00153579">
      <w:pPr>
        <w:numPr>
          <w:ilvl w:val="0"/>
          <w:numId w:val="34"/>
        </w:numPr>
        <w:shd w:val="clear" w:color="auto" w:fill="FFFFFF"/>
        <w:spacing w:after="0" w:line="36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76398448" w14:textId="77777777" w:rsidR="0010192C" w:rsidRPr="0010192C" w:rsidRDefault="0010192C" w:rsidP="0010192C">
      <w:pPr>
        <w:shd w:val="clear" w:color="auto" w:fill="FFFFFF"/>
        <w:tabs>
          <w:tab w:val="num" w:pos="180"/>
          <w:tab w:val="left" w:pos="720"/>
        </w:tabs>
        <w:spacing w:after="0" w:line="360" w:lineRule="auto"/>
        <w:ind w:right="5"/>
        <w:jc w:val="both"/>
        <w:rPr>
          <w:rFonts w:ascii="Times New Roman" w:eastAsia="Times New Roman" w:hAnsi="Times New Roman"/>
          <w:sz w:val="24"/>
          <w:szCs w:val="24"/>
          <w:vertAlign w:val="superscript"/>
          <w:lang w:eastAsia="pl-PL"/>
        </w:rPr>
      </w:pPr>
      <w:r w:rsidRPr="0010192C">
        <w:rPr>
          <w:rFonts w:ascii="Times New Roman" w:eastAsia="Times New Roman" w:hAnsi="Times New Roman"/>
          <w:bCs/>
          <w:sz w:val="24"/>
          <w:szCs w:val="24"/>
          <w:u w:val="single"/>
          <w:lang w:eastAsia="pl-PL"/>
        </w:rPr>
        <w:t>16. Opisanie rodzaju ceny i sposobu jej obliczenia w ofercie:</w:t>
      </w:r>
    </w:p>
    <w:p w14:paraId="1794C82D" w14:textId="77777777" w:rsidR="0010192C" w:rsidRPr="0010192C" w:rsidRDefault="0010192C" w:rsidP="0010192C">
      <w:pPr>
        <w:shd w:val="clear" w:color="auto" w:fill="FFFFFF"/>
        <w:spacing w:after="0" w:line="36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41D0304D" w14:textId="77777777" w:rsidR="0010192C" w:rsidRPr="0010192C" w:rsidRDefault="0010192C" w:rsidP="0010192C">
      <w:pPr>
        <w:shd w:val="clear" w:color="auto" w:fill="FFFFFF"/>
        <w:spacing w:after="0" w:line="36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6AD9DE86" w14:textId="77777777" w:rsidR="0010192C" w:rsidRPr="0010192C" w:rsidRDefault="0010192C" w:rsidP="0010192C">
      <w:pPr>
        <w:shd w:val="clear" w:color="auto" w:fill="FFFFFF"/>
        <w:tabs>
          <w:tab w:val="num" w:pos="180"/>
          <w:tab w:val="left" w:pos="720"/>
        </w:tabs>
        <w:spacing w:after="0" w:line="360" w:lineRule="auto"/>
        <w:ind w:right="5"/>
        <w:jc w:val="both"/>
        <w:rPr>
          <w:rFonts w:ascii="Times New Roman" w:eastAsia="Times New Roman" w:hAnsi="Times New Roman"/>
          <w:sz w:val="24"/>
          <w:szCs w:val="24"/>
          <w:vertAlign w:val="superscript"/>
          <w:lang w:eastAsia="pl-PL"/>
        </w:rPr>
      </w:pPr>
      <w:r w:rsidRPr="0010192C">
        <w:rPr>
          <w:rFonts w:ascii="Times New Roman" w:eastAsia="Times New Roman" w:hAnsi="Times New Roman"/>
          <w:bCs/>
          <w:sz w:val="24"/>
          <w:szCs w:val="24"/>
          <w:u w:val="single"/>
          <w:lang w:eastAsia="pl-PL"/>
        </w:rPr>
        <w:t>17. Określenie wysokości wadium i zabezpieczenia należytego wykonania umowy:</w:t>
      </w:r>
    </w:p>
    <w:p w14:paraId="433AB1BE" w14:textId="77777777" w:rsidR="0010192C" w:rsidRPr="0010192C" w:rsidRDefault="0010192C" w:rsidP="0010192C">
      <w:pPr>
        <w:shd w:val="clear" w:color="auto" w:fill="FFFFFF"/>
        <w:spacing w:after="0" w:line="36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3DC191A0" w14:textId="77777777" w:rsidR="0010192C" w:rsidRPr="0010192C" w:rsidRDefault="0010192C" w:rsidP="0010192C">
      <w:pPr>
        <w:shd w:val="clear" w:color="auto" w:fill="FFFFFF"/>
        <w:spacing w:after="0" w:line="36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w:t>
      </w:r>
    </w:p>
    <w:p w14:paraId="45FC8B87" w14:textId="77777777" w:rsidR="0010192C" w:rsidRPr="0010192C" w:rsidRDefault="0010192C" w:rsidP="0010192C">
      <w:pPr>
        <w:spacing w:after="0" w:line="24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18. Zamówienie finansowane jest ze środków Unii Europejskiej: TAK/NIE*, nr umowy o dofinansowanie………………….., tytuł projektu:…………………………………………....</w:t>
      </w:r>
    </w:p>
    <w:p w14:paraId="0481A32C" w14:textId="77777777" w:rsidR="0010192C" w:rsidRPr="0010192C" w:rsidRDefault="0010192C" w:rsidP="0010192C">
      <w:pPr>
        <w:spacing w:after="0" w:line="240" w:lineRule="auto"/>
        <w:rPr>
          <w:rFonts w:ascii="Times New Roman" w:eastAsia="Times New Roman" w:hAnsi="Times New Roman"/>
          <w:sz w:val="18"/>
          <w:szCs w:val="18"/>
          <w:lang w:eastAsia="pl-PL"/>
        </w:rPr>
      </w:pPr>
      <w:r w:rsidRPr="0010192C">
        <w:rPr>
          <w:rFonts w:ascii="Times New Roman" w:eastAsia="Times New Roman" w:hAnsi="Times New Roman"/>
          <w:sz w:val="18"/>
          <w:szCs w:val="18"/>
          <w:lang w:eastAsia="pl-PL"/>
        </w:rPr>
        <w:t>* niepotrzebne skreślić</w:t>
      </w:r>
    </w:p>
    <w:p w14:paraId="7C5D7C63"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2979E504"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44539874" w14:textId="14285DB3" w:rsidR="0010192C" w:rsidRPr="0010192C" w:rsidRDefault="0010192C" w:rsidP="00153579">
      <w:pPr>
        <w:numPr>
          <w:ilvl w:val="2"/>
          <w:numId w:val="29"/>
        </w:numPr>
        <w:spacing w:after="0" w:line="240" w:lineRule="auto"/>
        <w:ind w:left="426" w:hanging="426"/>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 xml:space="preserve">Proponowane osoby (z komórki merytorycznej) do  składu Komisji </w:t>
      </w:r>
      <w:r w:rsidR="00873608">
        <w:rPr>
          <w:rFonts w:ascii="Times New Roman" w:eastAsia="Times New Roman" w:hAnsi="Times New Roman"/>
          <w:sz w:val="24"/>
          <w:szCs w:val="24"/>
          <w:lang w:eastAsia="pl-PL"/>
        </w:rPr>
        <w:t>p</w:t>
      </w:r>
      <w:r w:rsidRPr="0010192C">
        <w:rPr>
          <w:rFonts w:ascii="Times New Roman" w:eastAsia="Times New Roman" w:hAnsi="Times New Roman"/>
          <w:sz w:val="24"/>
          <w:szCs w:val="24"/>
          <w:lang w:eastAsia="pl-PL"/>
        </w:rPr>
        <w:t>rzetargowej:</w:t>
      </w:r>
    </w:p>
    <w:p w14:paraId="560C775A" w14:textId="77777777" w:rsidR="0010192C" w:rsidRPr="0010192C" w:rsidRDefault="0010192C" w:rsidP="00153579">
      <w:pPr>
        <w:numPr>
          <w:ilvl w:val="0"/>
          <w:numId w:val="30"/>
        </w:numPr>
        <w:spacing w:after="0" w:line="240" w:lineRule="auto"/>
        <w:ind w:left="284" w:hanging="284"/>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 xml:space="preserve">…………………………………………… </w:t>
      </w:r>
    </w:p>
    <w:p w14:paraId="374B9009" w14:textId="77777777" w:rsidR="0010192C" w:rsidRPr="0010192C" w:rsidRDefault="0010192C" w:rsidP="00153579">
      <w:pPr>
        <w:numPr>
          <w:ilvl w:val="0"/>
          <w:numId w:val="30"/>
        </w:numPr>
        <w:spacing w:after="0" w:line="240" w:lineRule="auto"/>
        <w:ind w:left="284" w:hanging="284"/>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 xml:space="preserve">…………………………………………… </w:t>
      </w:r>
    </w:p>
    <w:p w14:paraId="68E18907" w14:textId="77777777" w:rsidR="0010192C" w:rsidRPr="0010192C" w:rsidRDefault="0010192C" w:rsidP="0010192C">
      <w:pPr>
        <w:spacing w:after="0" w:line="240" w:lineRule="auto"/>
        <w:ind w:left="1080"/>
        <w:jc w:val="both"/>
        <w:rPr>
          <w:rFonts w:ascii="Times New Roman" w:eastAsia="Times New Roman" w:hAnsi="Times New Roman"/>
          <w:sz w:val="24"/>
          <w:szCs w:val="24"/>
          <w:lang w:eastAsia="pl-PL"/>
        </w:rPr>
      </w:pPr>
    </w:p>
    <w:p w14:paraId="2F52B0A1" w14:textId="77777777" w:rsidR="0010192C" w:rsidRPr="0010192C" w:rsidRDefault="0010192C" w:rsidP="0010192C">
      <w:pPr>
        <w:spacing w:after="0" w:line="240" w:lineRule="auto"/>
        <w:rPr>
          <w:rFonts w:ascii="Times New Roman" w:eastAsia="Times New Roman" w:hAnsi="Times New Roman"/>
          <w:sz w:val="24"/>
          <w:szCs w:val="24"/>
          <w:u w:val="single"/>
          <w:lang w:eastAsia="pl-PL"/>
        </w:rPr>
      </w:pPr>
    </w:p>
    <w:p w14:paraId="124ED739" w14:textId="77777777" w:rsidR="0010192C" w:rsidRPr="0010192C" w:rsidRDefault="0010192C" w:rsidP="0010192C">
      <w:pPr>
        <w:spacing w:after="0" w:line="240" w:lineRule="auto"/>
        <w:rPr>
          <w:rFonts w:ascii="Times New Roman" w:eastAsia="Times New Roman" w:hAnsi="Times New Roman"/>
          <w:sz w:val="24"/>
          <w:szCs w:val="24"/>
          <w:u w:val="single"/>
          <w:lang w:eastAsia="pl-PL"/>
        </w:rPr>
      </w:pPr>
      <w:r w:rsidRPr="0010192C">
        <w:rPr>
          <w:rFonts w:ascii="Times New Roman" w:eastAsia="Times New Roman" w:hAnsi="Times New Roman"/>
          <w:sz w:val="24"/>
          <w:szCs w:val="24"/>
          <w:u w:val="single"/>
          <w:lang w:eastAsia="pl-PL"/>
        </w:rPr>
        <w:t xml:space="preserve">Załączniki do wniosku: </w:t>
      </w:r>
      <w:r w:rsidRPr="0010192C">
        <w:rPr>
          <w:rFonts w:ascii="Times New Roman" w:eastAsia="Times New Roman" w:hAnsi="Times New Roman"/>
          <w:i/>
          <w:sz w:val="24"/>
          <w:szCs w:val="24"/>
          <w:u w:val="single"/>
          <w:lang w:eastAsia="pl-PL"/>
        </w:rPr>
        <w:t>(weryfikować każdorazowo)</w:t>
      </w:r>
    </w:p>
    <w:p w14:paraId="75A36B2A" w14:textId="0F685CFD" w:rsidR="0010192C" w:rsidRPr="0010192C" w:rsidRDefault="0010192C" w:rsidP="00153579">
      <w:pPr>
        <w:numPr>
          <w:ilvl w:val="0"/>
          <w:numId w:val="27"/>
        </w:numPr>
        <w:spacing w:after="120" w:line="240" w:lineRule="auto"/>
        <w:ind w:left="357" w:hanging="357"/>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 xml:space="preserve">Dokumenty stanowiące podstawę ustalenia wartości szacunkowej zamówienia ze względu na rodzaj zamówienia (zgodnie z postanowieniami Regulaminu udzielania zamówień publicznych w Urzędzie Gminy </w:t>
      </w:r>
      <w:r w:rsidR="00873608">
        <w:rPr>
          <w:rFonts w:ascii="Times New Roman" w:eastAsia="Times New Roman" w:hAnsi="Times New Roman"/>
          <w:sz w:val="24"/>
          <w:szCs w:val="24"/>
          <w:lang w:eastAsia="pl-PL"/>
        </w:rPr>
        <w:t>Waganiec</w:t>
      </w:r>
      <w:r w:rsidRPr="0010192C">
        <w:rPr>
          <w:rFonts w:ascii="Times New Roman" w:eastAsia="Times New Roman" w:hAnsi="Times New Roman"/>
          <w:sz w:val="24"/>
          <w:szCs w:val="24"/>
          <w:lang w:eastAsia="pl-PL"/>
        </w:rPr>
        <w:t>).</w:t>
      </w:r>
    </w:p>
    <w:p w14:paraId="195312B6" w14:textId="31C3FF1F" w:rsidR="0010192C" w:rsidRPr="0010192C" w:rsidRDefault="0010192C" w:rsidP="00153579">
      <w:pPr>
        <w:numPr>
          <w:ilvl w:val="0"/>
          <w:numId w:val="27"/>
        </w:numPr>
        <w:spacing w:after="120" w:line="240" w:lineRule="auto"/>
        <w:ind w:left="357" w:hanging="357"/>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 xml:space="preserve"> Szczegółowy Opis Przedmiotu Zamówienia – dla wszystkich rodzajów zamówień, w tym w szczególności w przypadku robót budowlanych dokumentacja projektowa</w:t>
      </w:r>
      <w:r w:rsidR="00873608">
        <w:rPr>
          <w:rFonts w:ascii="Times New Roman" w:eastAsia="Times New Roman" w:hAnsi="Times New Roman"/>
          <w:sz w:val="24"/>
          <w:szCs w:val="24"/>
          <w:lang w:eastAsia="pl-PL"/>
        </w:rPr>
        <w:t>.</w:t>
      </w:r>
    </w:p>
    <w:p w14:paraId="23018BB0" w14:textId="77777777" w:rsidR="0010192C" w:rsidRPr="0010192C" w:rsidRDefault="0010192C" w:rsidP="00153579">
      <w:pPr>
        <w:numPr>
          <w:ilvl w:val="0"/>
          <w:numId w:val="27"/>
        </w:numPr>
        <w:spacing w:after="120" w:line="240" w:lineRule="auto"/>
        <w:ind w:left="357" w:hanging="357"/>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Kopia zaakceptowanego wniosku o zaangażowanie środków budżetowych na dane zamówienie.</w:t>
      </w:r>
    </w:p>
    <w:p w14:paraId="0D58A1ED" w14:textId="77777777" w:rsidR="0010192C" w:rsidRPr="0010192C" w:rsidRDefault="0010192C" w:rsidP="00153579">
      <w:pPr>
        <w:numPr>
          <w:ilvl w:val="0"/>
          <w:numId w:val="27"/>
        </w:numPr>
        <w:spacing w:after="120" w:line="240" w:lineRule="auto"/>
        <w:ind w:left="357" w:hanging="357"/>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Analiza potrzeb i wymagań (dla postępowań powyżej progów unijnych).</w:t>
      </w:r>
    </w:p>
    <w:p w14:paraId="1C48C369" w14:textId="77777777" w:rsidR="0010192C" w:rsidRPr="0010192C" w:rsidRDefault="0010192C" w:rsidP="0010192C">
      <w:pPr>
        <w:spacing w:after="0" w:line="240" w:lineRule="auto"/>
        <w:jc w:val="right"/>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ab/>
      </w:r>
      <w:r w:rsidRPr="0010192C">
        <w:rPr>
          <w:rFonts w:ascii="Times New Roman" w:eastAsia="Times New Roman" w:hAnsi="Times New Roman"/>
          <w:sz w:val="24"/>
          <w:szCs w:val="24"/>
          <w:lang w:eastAsia="pl-PL"/>
        </w:rPr>
        <w:tab/>
      </w:r>
    </w:p>
    <w:p w14:paraId="2E7D6378" w14:textId="77777777" w:rsidR="0010192C" w:rsidRPr="0010192C" w:rsidRDefault="0010192C" w:rsidP="0010192C">
      <w:pPr>
        <w:spacing w:after="0" w:line="240" w:lineRule="auto"/>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 xml:space="preserve">   Sporządził:………………………….</w:t>
      </w:r>
    </w:p>
    <w:p w14:paraId="1B5DC1A5" w14:textId="77777777" w:rsidR="0010192C" w:rsidRPr="0010192C" w:rsidRDefault="0010192C" w:rsidP="0010192C">
      <w:pPr>
        <w:spacing w:after="0" w:line="240" w:lineRule="auto"/>
        <w:jc w:val="right"/>
        <w:rPr>
          <w:rFonts w:ascii="Times New Roman" w:eastAsia="Times New Roman" w:hAnsi="Times New Roman"/>
          <w:sz w:val="24"/>
          <w:szCs w:val="24"/>
          <w:lang w:eastAsia="pl-PL"/>
        </w:rPr>
      </w:pPr>
    </w:p>
    <w:p w14:paraId="76DAA29E" w14:textId="77777777" w:rsidR="0010192C" w:rsidRPr="0010192C" w:rsidRDefault="0010192C" w:rsidP="0010192C">
      <w:pPr>
        <w:spacing w:after="0" w:line="240" w:lineRule="auto"/>
        <w:jc w:val="right"/>
        <w:rPr>
          <w:rFonts w:ascii="Times New Roman" w:eastAsia="Times New Roman" w:hAnsi="Times New Roman"/>
          <w:sz w:val="24"/>
          <w:szCs w:val="24"/>
          <w:lang w:eastAsia="pl-PL"/>
        </w:rPr>
      </w:pPr>
    </w:p>
    <w:p w14:paraId="3C9D72C5" w14:textId="77777777" w:rsidR="0010192C" w:rsidRPr="0010192C" w:rsidRDefault="0010192C" w:rsidP="0010192C">
      <w:pPr>
        <w:spacing w:after="0" w:line="240" w:lineRule="auto"/>
        <w:jc w:val="center"/>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lastRenderedPageBreak/>
        <w:t xml:space="preserve">                                                                                      ........................................................</w:t>
      </w:r>
    </w:p>
    <w:p w14:paraId="7F48D4A4" w14:textId="77777777" w:rsidR="0010192C" w:rsidRPr="0010192C" w:rsidRDefault="0010192C" w:rsidP="0010192C">
      <w:pPr>
        <w:spacing w:after="0" w:line="240" w:lineRule="auto"/>
        <w:ind w:firstLine="708"/>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ab/>
      </w:r>
      <w:r w:rsidRPr="0010192C">
        <w:rPr>
          <w:rFonts w:ascii="Times New Roman" w:eastAsia="Times New Roman" w:hAnsi="Times New Roman"/>
          <w:sz w:val="24"/>
          <w:szCs w:val="24"/>
          <w:lang w:eastAsia="pl-PL"/>
        </w:rPr>
        <w:tab/>
      </w:r>
      <w:r w:rsidRPr="0010192C">
        <w:rPr>
          <w:rFonts w:ascii="Times New Roman" w:eastAsia="Times New Roman" w:hAnsi="Times New Roman"/>
          <w:sz w:val="24"/>
          <w:szCs w:val="24"/>
          <w:lang w:eastAsia="pl-PL"/>
        </w:rPr>
        <w:tab/>
      </w:r>
      <w:r w:rsidRPr="0010192C">
        <w:rPr>
          <w:rFonts w:ascii="Times New Roman" w:eastAsia="Times New Roman" w:hAnsi="Times New Roman"/>
          <w:sz w:val="24"/>
          <w:szCs w:val="24"/>
          <w:lang w:eastAsia="pl-PL"/>
        </w:rPr>
        <w:tab/>
      </w:r>
      <w:r w:rsidRPr="0010192C">
        <w:rPr>
          <w:rFonts w:ascii="Times New Roman" w:eastAsia="Times New Roman" w:hAnsi="Times New Roman"/>
          <w:sz w:val="24"/>
          <w:szCs w:val="24"/>
          <w:lang w:eastAsia="pl-PL"/>
        </w:rPr>
        <w:tab/>
      </w:r>
      <w:r w:rsidRPr="0010192C">
        <w:rPr>
          <w:rFonts w:ascii="Times New Roman" w:eastAsia="Times New Roman" w:hAnsi="Times New Roman"/>
          <w:sz w:val="24"/>
          <w:szCs w:val="24"/>
          <w:lang w:eastAsia="pl-PL"/>
        </w:rPr>
        <w:tab/>
      </w:r>
      <w:r w:rsidRPr="0010192C">
        <w:rPr>
          <w:rFonts w:ascii="Times New Roman" w:eastAsia="Times New Roman" w:hAnsi="Times New Roman"/>
          <w:sz w:val="24"/>
          <w:szCs w:val="24"/>
          <w:lang w:eastAsia="pl-PL"/>
        </w:rPr>
        <w:tab/>
        <w:t xml:space="preserve">            (realizator/wnioskodawca) </w:t>
      </w:r>
    </w:p>
    <w:p w14:paraId="2812990E" w14:textId="0D631EF5" w:rsidR="0010192C" w:rsidRPr="0010192C" w:rsidRDefault="0010192C" w:rsidP="0010192C">
      <w:pPr>
        <w:spacing w:after="0" w:line="240" w:lineRule="auto"/>
        <w:ind w:firstLine="708"/>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 xml:space="preserve"> </w:t>
      </w:r>
      <w:r w:rsidRPr="0010192C">
        <w:rPr>
          <w:rFonts w:ascii="Times New Roman" w:eastAsia="Times New Roman" w:hAnsi="Times New Roman"/>
          <w:sz w:val="24"/>
          <w:szCs w:val="24"/>
          <w:lang w:eastAsia="pl-PL"/>
        </w:rPr>
        <w:tab/>
      </w:r>
      <w:r w:rsidRPr="0010192C">
        <w:rPr>
          <w:rFonts w:ascii="Times New Roman" w:eastAsia="Times New Roman" w:hAnsi="Times New Roman"/>
          <w:sz w:val="24"/>
          <w:szCs w:val="24"/>
          <w:lang w:eastAsia="pl-PL"/>
        </w:rPr>
        <w:tab/>
      </w:r>
      <w:r w:rsidRPr="0010192C">
        <w:rPr>
          <w:rFonts w:ascii="Times New Roman" w:eastAsia="Times New Roman" w:hAnsi="Times New Roman"/>
          <w:sz w:val="24"/>
          <w:szCs w:val="24"/>
          <w:lang w:eastAsia="pl-PL"/>
        </w:rPr>
        <w:tab/>
      </w:r>
      <w:r w:rsidRPr="0010192C">
        <w:rPr>
          <w:rFonts w:ascii="Times New Roman" w:eastAsia="Times New Roman" w:hAnsi="Times New Roman"/>
          <w:sz w:val="24"/>
          <w:szCs w:val="24"/>
          <w:lang w:eastAsia="pl-PL"/>
        </w:rPr>
        <w:tab/>
      </w:r>
      <w:r w:rsidRPr="0010192C">
        <w:rPr>
          <w:rFonts w:ascii="Times New Roman" w:eastAsia="Times New Roman" w:hAnsi="Times New Roman"/>
          <w:sz w:val="24"/>
          <w:szCs w:val="24"/>
          <w:lang w:eastAsia="pl-PL"/>
        </w:rPr>
        <w:tab/>
      </w:r>
      <w:r w:rsidRPr="0010192C">
        <w:rPr>
          <w:rFonts w:ascii="Times New Roman" w:eastAsia="Times New Roman" w:hAnsi="Times New Roman"/>
          <w:sz w:val="24"/>
          <w:szCs w:val="24"/>
          <w:lang w:eastAsia="pl-PL"/>
        </w:rPr>
        <w:tab/>
        <w:t xml:space="preserve">          Kierownik Komórki </w:t>
      </w:r>
      <w:r w:rsidR="001B71D9">
        <w:rPr>
          <w:rFonts w:ascii="Times New Roman" w:eastAsia="Times New Roman" w:hAnsi="Times New Roman"/>
          <w:sz w:val="24"/>
          <w:szCs w:val="24"/>
          <w:lang w:eastAsia="pl-PL"/>
        </w:rPr>
        <w:t>o</w:t>
      </w:r>
      <w:r w:rsidRPr="0010192C">
        <w:rPr>
          <w:rFonts w:ascii="Times New Roman" w:eastAsia="Times New Roman" w:hAnsi="Times New Roman"/>
          <w:sz w:val="24"/>
          <w:szCs w:val="24"/>
          <w:lang w:eastAsia="pl-PL"/>
        </w:rPr>
        <w:t>rganizacyjnej</w:t>
      </w:r>
    </w:p>
    <w:p w14:paraId="6C868321"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7F61690B"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4D1188A1"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34B366F9"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61823A2B"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5BFE6A0C"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Zatwierdzam do realizacji:</w:t>
      </w:r>
    </w:p>
    <w:p w14:paraId="4A3733D0"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42CB8A27"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157FE0F9"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p>
    <w:p w14:paraId="65E66C06"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24"/>
          <w:szCs w:val="24"/>
          <w:lang w:eastAsia="pl-PL"/>
        </w:rPr>
        <w:t xml:space="preserve">Dnia ……………………….. </w:t>
      </w:r>
      <w:r w:rsidRPr="0010192C">
        <w:rPr>
          <w:rFonts w:ascii="Times New Roman" w:eastAsia="Times New Roman" w:hAnsi="Times New Roman"/>
          <w:sz w:val="24"/>
          <w:szCs w:val="24"/>
          <w:lang w:eastAsia="pl-PL"/>
        </w:rPr>
        <w:tab/>
      </w:r>
      <w:r w:rsidRPr="0010192C">
        <w:rPr>
          <w:rFonts w:ascii="Times New Roman" w:eastAsia="Times New Roman" w:hAnsi="Times New Roman"/>
          <w:sz w:val="24"/>
          <w:szCs w:val="24"/>
          <w:lang w:eastAsia="pl-PL"/>
        </w:rPr>
        <w:tab/>
        <w:t>………….………………………………….</w:t>
      </w:r>
    </w:p>
    <w:p w14:paraId="53CB0B87" w14:textId="77777777" w:rsidR="0010192C" w:rsidRPr="0010192C" w:rsidRDefault="0010192C" w:rsidP="0010192C">
      <w:pPr>
        <w:spacing w:after="0" w:line="240" w:lineRule="auto"/>
        <w:jc w:val="both"/>
        <w:rPr>
          <w:rFonts w:ascii="Times New Roman" w:eastAsia="Times New Roman" w:hAnsi="Times New Roman"/>
          <w:sz w:val="20"/>
          <w:szCs w:val="20"/>
          <w:lang w:eastAsia="pl-PL"/>
        </w:rPr>
      </w:pPr>
      <w:r w:rsidRPr="0010192C">
        <w:rPr>
          <w:rFonts w:ascii="Times New Roman" w:eastAsia="Times New Roman" w:hAnsi="Times New Roman"/>
          <w:sz w:val="20"/>
          <w:szCs w:val="20"/>
          <w:lang w:eastAsia="pl-PL"/>
        </w:rPr>
        <w:tab/>
      </w:r>
      <w:r w:rsidRPr="0010192C">
        <w:rPr>
          <w:rFonts w:ascii="Times New Roman" w:eastAsia="Times New Roman" w:hAnsi="Times New Roman"/>
          <w:sz w:val="20"/>
          <w:szCs w:val="20"/>
          <w:lang w:eastAsia="pl-PL"/>
        </w:rPr>
        <w:tab/>
      </w:r>
      <w:r w:rsidRPr="0010192C">
        <w:rPr>
          <w:rFonts w:ascii="Times New Roman" w:eastAsia="Times New Roman" w:hAnsi="Times New Roman"/>
          <w:sz w:val="20"/>
          <w:szCs w:val="20"/>
          <w:lang w:eastAsia="pl-PL"/>
        </w:rPr>
        <w:tab/>
      </w:r>
      <w:r w:rsidRPr="0010192C">
        <w:rPr>
          <w:rFonts w:ascii="Times New Roman" w:eastAsia="Times New Roman" w:hAnsi="Times New Roman"/>
          <w:sz w:val="20"/>
          <w:szCs w:val="20"/>
          <w:lang w:eastAsia="pl-PL"/>
        </w:rPr>
        <w:tab/>
      </w:r>
      <w:r w:rsidRPr="0010192C">
        <w:rPr>
          <w:rFonts w:ascii="Times New Roman" w:eastAsia="Times New Roman" w:hAnsi="Times New Roman"/>
          <w:sz w:val="20"/>
          <w:szCs w:val="20"/>
          <w:lang w:eastAsia="pl-PL"/>
        </w:rPr>
        <w:tab/>
      </w:r>
      <w:r w:rsidRPr="0010192C">
        <w:rPr>
          <w:rFonts w:ascii="Times New Roman" w:eastAsia="Times New Roman" w:hAnsi="Times New Roman"/>
          <w:sz w:val="20"/>
          <w:szCs w:val="20"/>
          <w:lang w:eastAsia="pl-PL"/>
        </w:rPr>
        <w:tab/>
      </w:r>
      <w:r w:rsidRPr="0010192C">
        <w:rPr>
          <w:rFonts w:ascii="Times New Roman" w:eastAsia="Times New Roman" w:hAnsi="Times New Roman"/>
          <w:sz w:val="20"/>
          <w:szCs w:val="20"/>
          <w:lang w:eastAsia="pl-PL"/>
        </w:rPr>
        <w:tab/>
        <w:t>(podpis Kierownika Zamawiającego)</w:t>
      </w:r>
    </w:p>
    <w:p w14:paraId="2F8622B8" w14:textId="77777777" w:rsidR="0010192C" w:rsidRPr="0010192C" w:rsidRDefault="0010192C" w:rsidP="0010192C">
      <w:pPr>
        <w:spacing w:after="0" w:line="240" w:lineRule="auto"/>
        <w:jc w:val="both"/>
        <w:rPr>
          <w:rFonts w:ascii="Times New Roman" w:eastAsia="Times New Roman" w:hAnsi="Times New Roman"/>
          <w:sz w:val="24"/>
          <w:szCs w:val="24"/>
          <w:lang w:eastAsia="pl-PL"/>
        </w:rPr>
      </w:pPr>
      <w:r w:rsidRPr="0010192C">
        <w:rPr>
          <w:rFonts w:ascii="Times New Roman" w:eastAsia="Times New Roman" w:hAnsi="Times New Roman"/>
          <w:sz w:val="16"/>
          <w:szCs w:val="24"/>
          <w:lang w:eastAsia="pl-PL"/>
        </w:rPr>
        <w:tab/>
      </w:r>
      <w:r w:rsidRPr="0010192C">
        <w:rPr>
          <w:rFonts w:ascii="Times New Roman" w:eastAsia="Times New Roman" w:hAnsi="Times New Roman"/>
          <w:sz w:val="16"/>
          <w:szCs w:val="24"/>
          <w:lang w:eastAsia="pl-PL"/>
        </w:rPr>
        <w:tab/>
      </w:r>
      <w:r w:rsidRPr="0010192C">
        <w:rPr>
          <w:rFonts w:ascii="Times New Roman" w:eastAsia="Times New Roman" w:hAnsi="Times New Roman"/>
          <w:sz w:val="16"/>
          <w:szCs w:val="24"/>
          <w:lang w:eastAsia="pl-PL"/>
        </w:rPr>
        <w:tab/>
      </w:r>
      <w:r w:rsidRPr="0010192C">
        <w:rPr>
          <w:rFonts w:ascii="Times New Roman" w:eastAsia="Times New Roman" w:hAnsi="Times New Roman"/>
          <w:sz w:val="16"/>
          <w:szCs w:val="24"/>
          <w:lang w:eastAsia="pl-PL"/>
        </w:rPr>
        <w:tab/>
      </w:r>
    </w:p>
    <w:p w14:paraId="714115E4" w14:textId="2CBE04A6" w:rsidR="0010192C" w:rsidRDefault="0010192C" w:rsidP="0010192C">
      <w:pPr>
        <w:spacing w:after="0" w:line="240" w:lineRule="auto"/>
        <w:ind w:firstLine="2558"/>
        <w:jc w:val="both"/>
        <w:rPr>
          <w:rFonts w:ascii="Times New Roman" w:hAnsi="Times New Roman"/>
          <w:b/>
          <w:bCs/>
          <w:color w:val="000000"/>
          <w:sz w:val="24"/>
          <w:szCs w:val="24"/>
        </w:rPr>
      </w:pPr>
    </w:p>
    <w:p w14:paraId="10C50D67" w14:textId="729FEBA0" w:rsidR="00FC0B4C" w:rsidRDefault="00FC0B4C" w:rsidP="0010192C">
      <w:pPr>
        <w:spacing w:after="0" w:line="240" w:lineRule="auto"/>
        <w:ind w:firstLine="2558"/>
        <w:jc w:val="both"/>
        <w:rPr>
          <w:rFonts w:ascii="Times New Roman" w:hAnsi="Times New Roman"/>
          <w:b/>
          <w:bCs/>
          <w:color w:val="000000"/>
          <w:sz w:val="24"/>
          <w:szCs w:val="24"/>
        </w:rPr>
      </w:pPr>
    </w:p>
    <w:p w14:paraId="7C1F56B4" w14:textId="594E21B6" w:rsidR="00FC0B4C" w:rsidRDefault="00FC0B4C" w:rsidP="0010192C">
      <w:pPr>
        <w:spacing w:after="0" w:line="240" w:lineRule="auto"/>
        <w:ind w:firstLine="2558"/>
        <w:jc w:val="both"/>
        <w:rPr>
          <w:rFonts w:ascii="Times New Roman" w:hAnsi="Times New Roman"/>
          <w:b/>
          <w:bCs/>
          <w:color w:val="000000"/>
          <w:sz w:val="24"/>
          <w:szCs w:val="24"/>
        </w:rPr>
      </w:pPr>
    </w:p>
    <w:p w14:paraId="257039BB" w14:textId="5D638303" w:rsidR="00FC0B4C" w:rsidRDefault="00FC0B4C" w:rsidP="0010192C">
      <w:pPr>
        <w:spacing w:after="0" w:line="240" w:lineRule="auto"/>
        <w:ind w:firstLine="2558"/>
        <w:jc w:val="both"/>
        <w:rPr>
          <w:rFonts w:ascii="Times New Roman" w:hAnsi="Times New Roman"/>
          <w:b/>
          <w:bCs/>
          <w:color w:val="000000"/>
          <w:sz w:val="24"/>
          <w:szCs w:val="24"/>
        </w:rPr>
      </w:pPr>
    </w:p>
    <w:p w14:paraId="4DA60040" w14:textId="7464823F" w:rsidR="00FC0B4C" w:rsidRDefault="00FC0B4C" w:rsidP="0010192C">
      <w:pPr>
        <w:spacing w:after="0" w:line="240" w:lineRule="auto"/>
        <w:ind w:firstLine="2558"/>
        <w:jc w:val="both"/>
        <w:rPr>
          <w:rFonts w:ascii="Times New Roman" w:hAnsi="Times New Roman"/>
          <w:b/>
          <w:bCs/>
          <w:color w:val="000000"/>
          <w:sz w:val="24"/>
          <w:szCs w:val="24"/>
        </w:rPr>
      </w:pPr>
    </w:p>
    <w:p w14:paraId="4EE59369" w14:textId="58550BF8" w:rsidR="00FC0B4C" w:rsidRDefault="00FC0B4C" w:rsidP="0010192C">
      <w:pPr>
        <w:spacing w:after="0" w:line="240" w:lineRule="auto"/>
        <w:ind w:firstLine="2558"/>
        <w:jc w:val="both"/>
        <w:rPr>
          <w:rFonts w:ascii="Times New Roman" w:hAnsi="Times New Roman"/>
          <w:b/>
          <w:bCs/>
          <w:color w:val="000000"/>
          <w:sz w:val="24"/>
          <w:szCs w:val="24"/>
        </w:rPr>
      </w:pPr>
    </w:p>
    <w:p w14:paraId="51B9075A" w14:textId="425BF4DE" w:rsidR="00FC0B4C" w:rsidRDefault="00FC0B4C" w:rsidP="0010192C">
      <w:pPr>
        <w:spacing w:after="0" w:line="240" w:lineRule="auto"/>
        <w:ind w:firstLine="2558"/>
        <w:jc w:val="both"/>
        <w:rPr>
          <w:rFonts w:ascii="Times New Roman" w:hAnsi="Times New Roman"/>
          <w:b/>
          <w:bCs/>
          <w:color w:val="000000"/>
          <w:sz w:val="24"/>
          <w:szCs w:val="24"/>
        </w:rPr>
      </w:pPr>
    </w:p>
    <w:p w14:paraId="5CCDB513" w14:textId="5AA87E3B" w:rsidR="00FC0B4C" w:rsidRDefault="00FC0B4C" w:rsidP="0010192C">
      <w:pPr>
        <w:spacing w:after="0" w:line="240" w:lineRule="auto"/>
        <w:ind w:firstLine="2558"/>
        <w:jc w:val="both"/>
        <w:rPr>
          <w:rFonts w:ascii="Times New Roman" w:hAnsi="Times New Roman"/>
          <w:b/>
          <w:bCs/>
          <w:color w:val="000000"/>
          <w:sz w:val="24"/>
          <w:szCs w:val="24"/>
        </w:rPr>
      </w:pPr>
    </w:p>
    <w:p w14:paraId="0CFF7F98" w14:textId="40CE9BBF" w:rsidR="00FC0B4C" w:rsidRDefault="00FC0B4C" w:rsidP="0010192C">
      <w:pPr>
        <w:spacing w:after="0" w:line="240" w:lineRule="auto"/>
        <w:ind w:firstLine="2558"/>
        <w:jc w:val="both"/>
        <w:rPr>
          <w:rFonts w:ascii="Times New Roman" w:hAnsi="Times New Roman"/>
          <w:b/>
          <w:bCs/>
          <w:color w:val="000000"/>
          <w:sz w:val="24"/>
          <w:szCs w:val="24"/>
        </w:rPr>
      </w:pPr>
    </w:p>
    <w:p w14:paraId="5139CAB3" w14:textId="3122067A" w:rsidR="00FC0B4C" w:rsidRDefault="00FC0B4C" w:rsidP="0010192C">
      <w:pPr>
        <w:spacing w:after="0" w:line="240" w:lineRule="auto"/>
        <w:ind w:firstLine="2558"/>
        <w:jc w:val="both"/>
        <w:rPr>
          <w:rFonts w:ascii="Times New Roman" w:hAnsi="Times New Roman"/>
          <w:b/>
          <w:bCs/>
          <w:color w:val="000000"/>
          <w:sz w:val="24"/>
          <w:szCs w:val="24"/>
        </w:rPr>
      </w:pPr>
    </w:p>
    <w:p w14:paraId="015F3ACF" w14:textId="3D5FCB6D" w:rsidR="00FC0B4C" w:rsidRDefault="00FC0B4C" w:rsidP="0010192C">
      <w:pPr>
        <w:spacing w:after="0" w:line="240" w:lineRule="auto"/>
        <w:ind w:firstLine="2558"/>
        <w:jc w:val="both"/>
        <w:rPr>
          <w:rFonts w:ascii="Times New Roman" w:hAnsi="Times New Roman"/>
          <w:b/>
          <w:bCs/>
          <w:color w:val="000000"/>
          <w:sz w:val="24"/>
          <w:szCs w:val="24"/>
        </w:rPr>
      </w:pPr>
    </w:p>
    <w:p w14:paraId="1F0BDF3B" w14:textId="257F9614" w:rsidR="00FC0B4C" w:rsidRDefault="00FC0B4C" w:rsidP="0010192C">
      <w:pPr>
        <w:spacing w:after="0" w:line="240" w:lineRule="auto"/>
        <w:ind w:firstLine="2558"/>
        <w:jc w:val="both"/>
        <w:rPr>
          <w:rFonts w:ascii="Times New Roman" w:hAnsi="Times New Roman"/>
          <w:b/>
          <w:bCs/>
          <w:color w:val="000000"/>
          <w:sz w:val="24"/>
          <w:szCs w:val="24"/>
        </w:rPr>
      </w:pPr>
    </w:p>
    <w:p w14:paraId="2AAD4739" w14:textId="549213E6" w:rsidR="00FC0B4C" w:rsidRDefault="00FC0B4C" w:rsidP="0010192C">
      <w:pPr>
        <w:spacing w:after="0" w:line="240" w:lineRule="auto"/>
        <w:ind w:firstLine="2558"/>
        <w:jc w:val="both"/>
        <w:rPr>
          <w:rFonts w:ascii="Times New Roman" w:hAnsi="Times New Roman"/>
          <w:b/>
          <w:bCs/>
          <w:color w:val="000000"/>
          <w:sz w:val="24"/>
          <w:szCs w:val="24"/>
        </w:rPr>
      </w:pPr>
    </w:p>
    <w:p w14:paraId="03122F42" w14:textId="6BAB9C23" w:rsidR="00FC0B4C" w:rsidRDefault="00FC0B4C" w:rsidP="0010192C">
      <w:pPr>
        <w:spacing w:after="0" w:line="240" w:lineRule="auto"/>
        <w:ind w:firstLine="2558"/>
        <w:jc w:val="both"/>
        <w:rPr>
          <w:rFonts w:ascii="Times New Roman" w:hAnsi="Times New Roman"/>
          <w:b/>
          <w:bCs/>
          <w:color w:val="000000"/>
          <w:sz w:val="24"/>
          <w:szCs w:val="24"/>
        </w:rPr>
      </w:pPr>
    </w:p>
    <w:p w14:paraId="3191EE84" w14:textId="46781BD7" w:rsidR="00FC0B4C" w:rsidRDefault="00FC0B4C" w:rsidP="0010192C">
      <w:pPr>
        <w:spacing w:after="0" w:line="240" w:lineRule="auto"/>
        <w:ind w:firstLine="2558"/>
        <w:jc w:val="both"/>
        <w:rPr>
          <w:rFonts w:ascii="Times New Roman" w:hAnsi="Times New Roman"/>
          <w:b/>
          <w:bCs/>
          <w:color w:val="000000"/>
          <w:sz w:val="24"/>
          <w:szCs w:val="24"/>
        </w:rPr>
      </w:pPr>
    </w:p>
    <w:p w14:paraId="08D0D170" w14:textId="4DFF705B" w:rsidR="00FC0B4C" w:rsidRDefault="00FC0B4C" w:rsidP="0010192C">
      <w:pPr>
        <w:spacing w:after="0" w:line="240" w:lineRule="auto"/>
        <w:ind w:firstLine="2558"/>
        <w:jc w:val="both"/>
        <w:rPr>
          <w:rFonts w:ascii="Times New Roman" w:hAnsi="Times New Roman"/>
          <w:b/>
          <w:bCs/>
          <w:color w:val="000000"/>
          <w:sz w:val="24"/>
          <w:szCs w:val="24"/>
        </w:rPr>
      </w:pPr>
    </w:p>
    <w:p w14:paraId="5B863583" w14:textId="46BFD65B" w:rsidR="00FC0B4C" w:rsidRDefault="00FC0B4C" w:rsidP="0010192C">
      <w:pPr>
        <w:spacing w:after="0" w:line="240" w:lineRule="auto"/>
        <w:ind w:firstLine="2558"/>
        <w:jc w:val="both"/>
        <w:rPr>
          <w:rFonts w:ascii="Times New Roman" w:hAnsi="Times New Roman"/>
          <w:b/>
          <w:bCs/>
          <w:color w:val="000000"/>
          <w:sz w:val="24"/>
          <w:szCs w:val="24"/>
        </w:rPr>
      </w:pPr>
    </w:p>
    <w:p w14:paraId="488F2CE3" w14:textId="37B9D369" w:rsidR="00FC0B4C" w:rsidRDefault="00FC0B4C" w:rsidP="0010192C">
      <w:pPr>
        <w:spacing w:after="0" w:line="240" w:lineRule="auto"/>
        <w:ind w:firstLine="2558"/>
        <w:jc w:val="both"/>
        <w:rPr>
          <w:rFonts w:ascii="Times New Roman" w:hAnsi="Times New Roman"/>
          <w:b/>
          <w:bCs/>
          <w:color w:val="000000"/>
          <w:sz w:val="24"/>
          <w:szCs w:val="24"/>
        </w:rPr>
      </w:pPr>
    </w:p>
    <w:p w14:paraId="6EF03FE7" w14:textId="11D07C2E" w:rsidR="00FC0B4C" w:rsidRDefault="00FC0B4C" w:rsidP="0010192C">
      <w:pPr>
        <w:spacing w:after="0" w:line="240" w:lineRule="auto"/>
        <w:ind w:firstLine="2558"/>
        <w:jc w:val="both"/>
        <w:rPr>
          <w:rFonts w:ascii="Times New Roman" w:hAnsi="Times New Roman"/>
          <w:b/>
          <w:bCs/>
          <w:color w:val="000000"/>
          <w:sz w:val="24"/>
          <w:szCs w:val="24"/>
        </w:rPr>
      </w:pPr>
    </w:p>
    <w:p w14:paraId="06389C8C" w14:textId="44DA644D" w:rsidR="00FC0B4C" w:rsidRDefault="00FC0B4C" w:rsidP="0010192C">
      <w:pPr>
        <w:spacing w:after="0" w:line="240" w:lineRule="auto"/>
        <w:ind w:firstLine="2558"/>
        <w:jc w:val="both"/>
        <w:rPr>
          <w:rFonts w:ascii="Times New Roman" w:hAnsi="Times New Roman"/>
          <w:b/>
          <w:bCs/>
          <w:color w:val="000000"/>
          <w:sz w:val="24"/>
          <w:szCs w:val="24"/>
        </w:rPr>
      </w:pPr>
    </w:p>
    <w:p w14:paraId="0946B5B8" w14:textId="78B5FBDA" w:rsidR="00FC0B4C" w:rsidRDefault="00FC0B4C" w:rsidP="0010192C">
      <w:pPr>
        <w:spacing w:after="0" w:line="240" w:lineRule="auto"/>
        <w:ind w:firstLine="2558"/>
        <w:jc w:val="both"/>
        <w:rPr>
          <w:rFonts w:ascii="Times New Roman" w:hAnsi="Times New Roman"/>
          <w:b/>
          <w:bCs/>
          <w:color w:val="000000"/>
          <w:sz w:val="24"/>
          <w:szCs w:val="24"/>
        </w:rPr>
      </w:pPr>
    </w:p>
    <w:p w14:paraId="788BDA3F" w14:textId="28408D10" w:rsidR="00FC0B4C" w:rsidRDefault="00FC0B4C" w:rsidP="0010192C">
      <w:pPr>
        <w:spacing w:after="0" w:line="240" w:lineRule="auto"/>
        <w:ind w:firstLine="2558"/>
        <w:jc w:val="both"/>
        <w:rPr>
          <w:rFonts w:ascii="Times New Roman" w:hAnsi="Times New Roman"/>
          <w:b/>
          <w:bCs/>
          <w:color w:val="000000"/>
          <w:sz w:val="24"/>
          <w:szCs w:val="24"/>
        </w:rPr>
      </w:pPr>
    </w:p>
    <w:p w14:paraId="4F706120" w14:textId="254AD8F3" w:rsidR="00FC0B4C" w:rsidRDefault="00FC0B4C" w:rsidP="0010192C">
      <w:pPr>
        <w:spacing w:after="0" w:line="240" w:lineRule="auto"/>
        <w:ind w:firstLine="2558"/>
        <w:jc w:val="both"/>
        <w:rPr>
          <w:rFonts w:ascii="Times New Roman" w:hAnsi="Times New Roman"/>
          <w:b/>
          <w:bCs/>
          <w:color w:val="000000"/>
          <w:sz w:val="24"/>
          <w:szCs w:val="24"/>
        </w:rPr>
      </w:pPr>
    </w:p>
    <w:p w14:paraId="4371B154" w14:textId="7BACAF31" w:rsidR="00FC0B4C" w:rsidRDefault="00FC0B4C" w:rsidP="0010192C">
      <w:pPr>
        <w:spacing w:after="0" w:line="240" w:lineRule="auto"/>
        <w:ind w:firstLine="2558"/>
        <w:jc w:val="both"/>
        <w:rPr>
          <w:rFonts w:ascii="Times New Roman" w:hAnsi="Times New Roman"/>
          <w:b/>
          <w:bCs/>
          <w:color w:val="000000"/>
          <w:sz w:val="24"/>
          <w:szCs w:val="24"/>
        </w:rPr>
      </w:pPr>
    </w:p>
    <w:p w14:paraId="2AC9D62D" w14:textId="1C2A3B11" w:rsidR="00FC0B4C" w:rsidRDefault="00FC0B4C" w:rsidP="0010192C">
      <w:pPr>
        <w:spacing w:after="0" w:line="240" w:lineRule="auto"/>
        <w:ind w:firstLine="2558"/>
        <w:jc w:val="both"/>
        <w:rPr>
          <w:rFonts w:ascii="Times New Roman" w:hAnsi="Times New Roman"/>
          <w:b/>
          <w:bCs/>
          <w:color w:val="000000"/>
          <w:sz w:val="24"/>
          <w:szCs w:val="24"/>
        </w:rPr>
      </w:pPr>
    </w:p>
    <w:p w14:paraId="1B28AFEE" w14:textId="02F1EC25" w:rsidR="00FC0B4C" w:rsidRDefault="00FC0B4C" w:rsidP="0010192C">
      <w:pPr>
        <w:spacing w:after="0" w:line="240" w:lineRule="auto"/>
        <w:ind w:firstLine="2558"/>
        <w:jc w:val="both"/>
        <w:rPr>
          <w:rFonts w:ascii="Times New Roman" w:hAnsi="Times New Roman"/>
          <w:b/>
          <w:bCs/>
          <w:color w:val="000000"/>
          <w:sz w:val="24"/>
          <w:szCs w:val="24"/>
        </w:rPr>
      </w:pPr>
    </w:p>
    <w:p w14:paraId="15FD0124" w14:textId="26217050" w:rsidR="00FC0B4C" w:rsidRDefault="00FC0B4C" w:rsidP="0010192C">
      <w:pPr>
        <w:spacing w:after="0" w:line="240" w:lineRule="auto"/>
        <w:ind w:firstLine="2558"/>
        <w:jc w:val="both"/>
        <w:rPr>
          <w:rFonts w:ascii="Times New Roman" w:hAnsi="Times New Roman"/>
          <w:b/>
          <w:bCs/>
          <w:color w:val="000000"/>
          <w:sz w:val="24"/>
          <w:szCs w:val="24"/>
        </w:rPr>
      </w:pPr>
    </w:p>
    <w:p w14:paraId="6BDE7A50" w14:textId="51073351" w:rsidR="00FC0B4C" w:rsidRDefault="00FC0B4C" w:rsidP="0010192C">
      <w:pPr>
        <w:spacing w:after="0" w:line="240" w:lineRule="auto"/>
        <w:ind w:firstLine="2558"/>
        <w:jc w:val="both"/>
        <w:rPr>
          <w:rFonts w:ascii="Times New Roman" w:hAnsi="Times New Roman"/>
          <w:b/>
          <w:bCs/>
          <w:color w:val="000000"/>
          <w:sz w:val="24"/>
          <w:szCs w:val="24"/>
        </w:rPr>
      </w:pPr>
    </w:p>
    <w:p w14:paraId="1C4885C4" w14:textId="254073CA" w:rsidR="00FC0B4C" w:rsidRDefault="00FC0B4C" w:rsidP="0010192C">
      <w:pPr>
        <w:spacing w:after="0" w:line="240" w:lineRule="auto"/>
        <w:ind w:firstLine="2558"/>
        <w:jc w:val="both"/>
        <w:rPr>
          <w:rFonts w:ascii="Times New Roman" w:hAnsi="Times New Roman"/>
          <w:b/>
          <w:bCs/>
          <w:color w:val="000000"/>
          <w:sz w:val="24"/>
          <w:szCs w:val="24"/>
        </w:rPr>
      </w:pPr>
    </w:p>
    <w:p w14:paraId="57E60274" w14:textId="77777777" w:rsidR="00FC0B4C" w:rsidRPr="00FC0B4C" w:rsidRDefault="00FC0B4C" w:rsidP="00FC0B4C">
      <w:pPr>
        <w:spacing w:after="0" w:line="240" w:lineRule="auto"/>
        <w:jc w:val="right"/>
        <w:rPr>
          <w:rFonts w:ascii="Times New Roman" w:eastAsia="Times New Roman" w:hAnsi="Times New Roman"/>
          <w:b/>
          <w:sz w:val="32"/>
          <w:szCs w:val="32"/>
          <w:u w:val="single"/>
          <w:lang w:eastAsia="pl-PL"/>
        </w:rPr>
      </w:pPr>
    </w:p>
    <w:p w14:paraId="2DF8FD66" w14:textId="77777777" w:rsidR="00FC0B4C" w:rsidRPr="00FC0B4C" w:rsidRDefault="00FC0B4C" w:rsidP="00FC0B4C">
      <w:pPr>
        <w:spacing w:after="0" w:line="240" w:lineRule="auto"/>
        <w:jc w:val="right"/>
        <w:rPr>
          <w:rFonts w:ascii="Times New Roman" w:eastAsia="Times New Roman" w:hAnsi="Times New Roman"/>
          <w:b/>
          <w:sz w:val="32"/>
          <w:szCs w:val="32"/>
          <w:u w:val="single"/>
          <w:lang w:eastAsia="pl-PL"/>
        </w:rPr>
      </w:pPr>
    </w:p>
    <w:p w14:paraId="32A2051A" w14:textId="0CAA971B" w:rsidR="00893B08" w:rsidRDefault="00893B08" w:rsidP="00893B08">
      <w:pPr>
        <w:spacing w:after="0" w:line="240" w:lineRule="auto"/>
        <w:ind w:left="5664" w:firstLine="708"/>
        <w:jc w:val="both"/>
        <w:rPr>
          <w:rFonts w:ascii="Times New Roman" w:hAnsi="Times New Roman"/>
          <w:b/>
          <w:bCs/>
          <w:sz w:val="20"/>
          <w:szCs w:val="20"/>
        </w:rPr>
      </w:pPr>
    </w:p>
    <w:p w14:paraId="0773A66D" w14:textId="77777777" w:rsidR="00893B08" w:rsidRDefault="00893B08" w:rsidP="00893B08">
      <w:pPr>
        <w:spacing w:after="0" w:line="240" w:lineRule="auto"/>
        <w:ind w:left="5664" w:firstLine="708"/>
        <w:jc w:val="both"/>
        <w:rPr>
          <w:rFonts w:ascii="Times New Roman" w:hAnsi="Times New Roman"/>
          <w:b/>
          <w:bCs/>
          <w:sz w:val="20"/>
          <w:szCs w:val="20"/>
        </w:rPr>
      </w:pPr>
    </w:p>
    <w:p w14:paraId="792D598B" w14:textId="77777777" w:rsidR="00893B08" w:rsidRDefault="00893B08" w:rsidP="00893B08">
      <w:pPr>
        <w:spacing w:after="0" w:line="240" w:lineRule="auto"/>
        <w:ind w:left="5664" w:firstLine="708"/>
        <w:jc w:val="both"/>
        <w:rPr>
          <w:rFonts w:ascii="Times New Roman" w:hAnsi="Times New Roman"/>
          <w:b/>
          <w:bCs/>
          <w:sz w:val="20"/>
          <w:szCs w:val="20"/>
        </w:rPr>
      </w:pPr>
    </w:p>
    <w:p w14:paraId="7BB5336D" w14:textId="77777777" w:rsidR="00893B08" w:rsidRPr="007B3B0B" w:rsidRDefault="00893B08" w:rsidP="0010192C">
      <w:pPr>
        <w:spacing w:after="0" w:line="240" w:lineRule="auto"/>
        <w:ind w:firstLine="2558"/>
        <w:jc w:val="both"/>
        <w:rPr>
          <w:rFonts w:ascii="Times New Roman" w:hAnsi="Times New Roman"/>
          <w:b/>
          <w:bCs/>
          <w:color w:val="000000"/>
          <w:sz w:val="24"/>
          <w:szCs w:val="24"/>
        </w:rPr>
      </w:pPr>
    </w:p>
    <w:sectPr w:rsidR="00893B08" w:rsidRPr="007B3B0B" w:rsidSect="00893B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5E158" w14:textId="77777777" w:rsidR="00F60A2E" w:rsidRDefault="00F60A2E" w:rsidP="00893B08">
      <w:pPr>
        <w:spacing w:after="0" w:line="240" w:lineRule="auto"/>
      </w:pPr>
      <w:r>
        <w:separator/>
      </w:r>
    </w:p>
  </w:endnote>
  <w:endnote w:type="continuationSeparator" w:id="0">
    <w:p w14:paraId="1AEBF494" w14:textId="77777777" w:rsidR="00F60A2E" w:rsidRDefault="00F60A2E" w:rsidP="0089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48BE" w14:textId="77777777" w:rsidR="00F60A2E" w:rsidRDefault="00F60A2E" w:rsidP="00893B08">
      <w:pPr>
        <w:spacing w:after="0" w:line="240" w:lineRule="auto"/>
      </w:pPr>
      <w:r>
        <w:separator/>
      </w:r>
    </w:p>
  </w:footnote>
  <w:footnote w:type="continuationSeparator" w:id="0">
    <w:p w14:paraId="69124609" w14:textId="77777777" w:rsidR="00F60A2E" w:rsidRDefault="00F60A2E" w:rsidP="00893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4F8"/>
    <w:multiLevelType w:val="hybridMultilevel"/>
    <w:tmpl w:val="D838833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2646A9F"/>
    <w:multiLevelType w:val="hybridMultilevel"/>
    <w:tmpl w:val="6C2E9F8A"/>
    <w:lvl w:ilvl="0" w:tplc="D9D2E7D6">
      <w:start w:val="1"/>
      <w:numFmt w:val="decimal"/>
      <w:lvlText w:val="%1)"/>
      <w:lvlJc w:val="left"/>
      <w:pPr>
        <w:ind w:left="1065" w:hanging="360"/>
      </w:pPr>
      <w:rPr>
        <w:b w:val="0"/>
        <w:bCs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02CE47B4"/>
    <w:multiLevelType w:val="hybridMultilevel"/>
    <w:tmpl w:val="3B5E16BC"/>
    <w:lvl w:ilvl="0" w:tplc="770A4CA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9B7FC6"/>
    <w:multiLevelType w:val="multilevel"/>
    <w:tmpl w:val="F4BEBA9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39A245A"/>
    <w:multiLevelType w:val="hybridMultilevel"/>
    <w:tmpl w:val="49584624"/>
    <w:lvl w:ilvl="0" w:tplc="04150011">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E63373"/>
    <w:multiLevelType w:val="hybridMultilevel"/>
    <w:tmpl w:val="8A183620"/>
    <w:lvl w:ilvl="0" w:tplc="BC6ADA9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3D052C"/>
    <w:multiLevelType w:val="hybridMultilevel"/>
    <w:tmpl w:val="49584624"/>
    <w:lvl w:ilvl="0" w:tplc="04150011">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9C41DBF"/>
    <w:multiLevelType w:val="hybridMultilevel"/>
    <w:tmpl w:val="327293B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9CB25CB"/>
    <w:multiLevelType w:val="hybridMultilevel"/>
    <w:tmpl w:val="1DB2ACAA"/>
    <w:lvl w:ilvl="0" w:tplc="61AC65B0">
      <w:start w:val="2"/>
      <w:numFmt w:val="decimal"/>
      <w:lvlText w:val="%1."/>
      <w:lvlJc w:val="left"/>
      <w:pPr>
        <w:ind w:left="1004"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36228"/>
    <w:multiLevelType w:val="hybridMultilevel"/>
    <w:tmpl w:val="B3B838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C6083A"/>
    <w:multiLevelType w:val="hybridMultilevel"/>
    <w:tmpl w:val="49E2FA5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F329B2"/>
    <w:multiLevelType w:val="hybridMultilevel"/>
    <w:tmpl w:val="43DEE74E"/>
    <w:lvl w:ilvl="0" w:tplc="5CE05FF8">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DFF7AFC"/>
    <w:multiLevelType w:val="hybridMultilevel"/>
    <w:tmpl w:val="A606BB8C"/>
    <w:lvl w:ilvl="0" w:tplc="9E8A9DA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8F6914"/>
    <w:multiLevelType w:val="hybridMultilevel"/>
    <w:tmpl w:val="6E449484"/>
    <w:lvl w:ilvl="0" w:tplc="FFFFFFFF">
      <w:start w:val="1"/>
      <w:numFmt w:val="decimal"/>
      <w:lvlText w:val="%1."/>
      <w:lvlJc w:val="left"/>
      <w:pPr>
        <w:tabs>
          <w:tab w:val="num" w:pos="720"/>
        </w:tabs>
        <w:ind w:left="720" w:hanging="360"/>
      </w:pPr>
    </w:lvl>
    <w:lvl w:ilvl="1" w:tplc="2736969C">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719128B"/>
    <w:multiLevelType w:val="hybridMultilevel"/>
    <w:tmpl w:val="1A56BC4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1B5E72"/>
    <w:multiLevelType w:val="hybridMultilevel"/>
    <w:tmpl w:val="86F27842"/>
    <w:lvl w:ilvl="0" w:tplc="F5AC7BB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CE1F2A"/>
    <w:multiLevelType w:val="singleLevel"/>
    <w:tmpl w:val="E680502A"/>
    <w:lvl w:ilvl="0">
      <w:start w:val="1"/>
      <w:numFmt w:val="decimal"/>
      <w:lvlText w:val="%1."/>
      <w:lvlJc w:val="left"/>
      <w:pPr>
        <w:ind w:left="0" w:firstLine="0"/>
      </w:pPr>
      <w:rPr>
        <w:rFonts w:ascii="Times New Roman" w:hAnsi="Times New Roman" w:cs="Times New Roman" w:hint="default"/>
      </w:rPr>
    </w:lvl>
  </w:abstractNum>
  <w:abstractNum w:abstractNumId="17" w15:restartNumberingAfterBreak="0">
    <w:nsid w:val="2F4D6B5D"/>
    <w:multiLevelType w:val="hybridMultilevel"/>
    <w:tmpl w:val="8D1A875C"/>
    <w:lvl w:ilvl="0" w:tplc="606686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1B17EED"/>
    <w:multiLevelType w:val="multilevel"/>
    <w:tmpl w:val="6854D89C"/>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1B52F65"/>
    <w:multiLevelType w:val="hybridMultilevel"/>
    <w:tmpl w:val="4D02DCBE"/>
    <w:lvl w:ilvl="0" w:tplc="DDCC7BE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801B31"/>
    <w:multiLevelType w:val="hybridMultilevel"/>
    <w:tmpl w:val="BDCA9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1A211F"/>
    <w:multiLevelType w:val="multilevel"/>
    <w:tmpl w:val="8DC2C87E"/>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start w:val="2"/>
      <w:numFmt w:val="bullet"/>
      <w:lvlText w:val=""/>
      <w:lvlJc w:val="left"/>
      <w:pPr>
        <w:ind w:left="2340" w:hanging="360"/>
      </w:pPr>
      <w:rPr>
        <w:rFonts w:ascii="Symbol" w:eastAsia="Calibri" w:hAnsi="Symbol"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8001459"/>
    <w:multiLevelType w:val="hybridMultilevel"/>
    <w:tmpl w:val="0FF482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DC0227"/>
    <w:multiLevelType w:val="hybridMultilevel"/>
    <w:tmpl w:val="BA7EF0E8"/>
    <w:lvl w:ilvl="0" w:tplc="B718B8E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3255BC"/>
    <w:multiLevelType w:val="hybridMultilevel"/>
    <w:tmpl w:val="88A488F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15:restartNumberingAfterBreak="0">
    <w:nsid w:val="43781091"/>
    <w:multiLevelType w:val="hybridMultilevel"/>
    <w:tmpl w:val="6ADABA3C"/>
    <w:lvl w:ilvl="0" w:tplc="8E2EF7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6F7CE6"/>
    <w:multiLevelType w:val="hybridMultilevel"/>
    <w:tmpl w:val="0BEA4D9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464C57"/>
    <w:multiLevelType w:val="hybridMultilevel"/>
    <w:tmpl w:val="6D6C2D8A"/>
    <w:lvl w:ilvl="0" w:tplc="7D4C645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95A67D3A">
      <w:start w:val="1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E40D53"/>
    <w:multiLevelType w:val="hybridMultilevel"/>
    <w:tmpl w:val="D6424122"/>
    <w:lvl w:ilvl="0" w:tplc="921A56FC">
      <w:start w:val="5"/>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A040A9"/>
    <w:multiLevelType w:val="hybridMultilevel"/>
    <w:tmpl w:val="BDCA9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E6783"/>
    <w:multiLevelType w:val="hybridMultilevel"/>
    <w:tmpl w:val="2ACEA33E"/>
    <w:lvl w:ilvl="0" w:tplc="0415000F">
      <w:start w:val="1"/>
      <w:numFmt w:val="decimal"/>
      <w:lvlText w:val="%1."/>
      <w:lvlJc w:val="left"/>
      <w:pPr>
        <w:ind w:left="2629"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BAC1E02"/>
    <w:multiLevelType w:val="hybridMultilevel"/>
    <w:tmpl w:val="EE46AB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E8674FF"/>
    <w:multiLevelType w:val="hybridMultilevel"/>
    <w:tmpl w:val="0E064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551E3C"/>
    <w:multiLevelType w:val="hybridMultilevel"/>
    <w:tmpl w:val="EB248D0A"/>
    <w:lvl w:ilvl="0" w:tplc="1D9646F0">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65E01D2"/>
    <w:multiLevelType w:val="hybridMultilevel"/>
    <w:tmpl w:val="327293B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9DD019F"/>
    <w:multiLevelType w:val="hybridMultilevel"/>
    <w:tmpl w:val="D7DCC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382BB4"/>
    <w:multiLevelType w:val="hybridMultilevel"/>
    <w:tmpl w:val="F648C858"/>
    <w:lvl w:ilvl="0" w:tplc="721AB176">
      <w:start w:val="9"/>
      <w:numFmt w:val="decimal"/>
      <w:lvlText w:val="%1."/>
      <w:lvlJc w:val="left"/>
      <w:pPr>
        <w:ind w:left="2629"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350C51"/>
    <w:multiLevelType w:val="hybridMultilevel"/>
    <w:tmpl w:val="44943A72"/>
    <w:lvl w:ilvl="0" w:tplc="A22CE674">
      <w:start w:val="11"/>
      <w:numFmt w:val="decimal"/>
      <w:lvlText w:val="%1."/>
      <w:lvlJc w:val="left"/>
      <w:pPr>
        <w:ind w:left="1070"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E3E0168"/>
    <w:multiLevelType w:val="hybridMultilevel"/>
    <w:tmpl w:val="62A60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6C6D44"/>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79602A77"/>
    <w:multiLevelType w:val="hybridMultilevel"/>
    <w:tmpl w:val="34782DA0"/>
    <w:lvl w:ilvl="0" w:tplc="DB62CE26">
      <w:start w:val="1"/>
      <w:numFmt w:val="decimal"/>
      <w:lvlText w:val="%1)"/>
      <w:lvlJc w:val="left"/>
      <w:pPr>
        <w:ind w:left="1065" w:hanging="360"/>
      </w:pPr>
      <w:rPr>
        <w:b w:val="0"/>
        <w:bCs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7D3C49D9"/>
    <w:multiLevelType w:val="hybridMultilevel"/>
    <w:tmpl w:val="E2AC8246"/>
    <w:lvl w:ilvl="0" w:tplc="3AB24BA6">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E3D3196"/>
    <w:multiLevelType w:val="hybridMultilevel"/>
    <w:tmpl w:val="D30CEC32"/>
    <w:lvl w:ilvl="0" w:tplc="0415000F">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3" w15:restartNumberingAfterBreak="0">
    <w:nsid w:val="7F245968"/>
    <w:multiLevelType w:val="hybridMultilevel"/>
    <w:tmpl w:val="5F048510"/>
    <w:lvl w:ilvl="0" w:tplc="04150011">
      <w:start w:val="1"/>
      <w:numFmt w:val="decimal"/>
      <w:lvlText w:val="%1)"/>
      <w:lvlJc w:val="left"/>
      <w:pPr>
        <w:ind w:left="234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21"/>
    <w:lvlOverride w:ilvl="0">
      <w:startOverride w:val="1"/>
    </w:lvlOverride>
  </w:num>
  <w:num w:numId="2">
    <w:abstractNumId w:val="9"/>
  </w:num>
  <w:num w:numId="3">
    <w:abstractNumId w:val="35"/>
  </w:num>
  <w:num w:numId="4">
    <w:abstractNumId w:val="31"/>
  </w:num>
  <w:num w:numId="5">
    <w:abstractNumId w:val="5"/>
  </w:num>
  <w:num w:numId="6">
    <w:abstractNumId w:val="32"/>
  </w:num>
  <w:num w:numId="7">
    <w:abstractNumId w:val="24"/>
  </w:num>
  <w:num w:numId="8">
    <w:abstractNumId w:val="7"/>
  </w:num>
  <w:num w:numId="9">
    <w:abstractNumId w:val="43"/>
  </w:num>
  <w:num w:numId="10">
    <w:abstractNumId w:val="34"/>
  </w:num>
  <w:num w:numId="11">
    <w:abstractNumId w:val="30"/>
  </w:num>
  <w:num w:numId="12">
    <w:abstractNumId w:val="2"/>
  </w:num>
  <w:num w:numId="13">
    <w:abstractNumId w:val="33"/>
  </w:num>
  <w:num w:numId="14">
    <w:abstractNumId w:val="12"/>
  </w:num>
  <w:num w:numId="15">
    <w:abstractNumId w:val="1"/>
  </w:num>
  <w:num w:numId="16">
    <w:abstractNumId w:val="8"/>
  </w:num>
  <w:num w:numId="17">
    <w:abstractNumId w:val="11"/>
  </w:num>
  <w:num w:numId="18">
    <w:abstractNumId w:val="40"/>
  </w:num>
  <w:num w:numId="19">
    <w:abstractNumId w:val="37"/>
  </w:num>
  <w:num w:numId="20">
    <w:abstractNumId w:val="41"/>
  </w:num>
  <w:num w:numId="21">
    <w:abstractNumId w:val="23"/>
  </w:num>
  <w:num w:numId="22">
    <w:abstractNumId w:val="19"/>
  </w:num>
  <w:num w:numId="23">
    <w:abstractNumId w:val="15"/>
  </w:num>
  <w:num w:numId="24">
    <w:abstractNumId w:val="38"/>
  </w:num>
  <w:num w:numId="25">
    <w:abstractNumId w:val="13"/>
  </w:num>
  <w:num w:numId="26">
    <w:abstractNumId w:val="18"/>
  </w:num>
  <w:num w:numId="27">
    <w:abstractNumId w:val="39"/>
  </w:num>
  <w:num w:numId="28">
    <w:abstractNumId w:val="3"/>
  </w:num>
  <w:num w:numId="29">
    <w:abstractNumId w:val="27"/>
  </w:num>
  <w:num w:numId="30">
    <w:abstractNumId w:val="14"/>
  </w:num>
  <w:num w:numId="31">
    <w:abstractNumId w:val="6"/>
  </w:num>
  <w:num w:numId="32">
    <w:abstractNumId w:val="4"/>
  </w:num>
  <w:num w:numId="33">
    <w:abstractNumId w:val="29"/>
  </w:num>
  <w:num w:numId="34">
    <w:abstractNumId w:val="20"/>
  </w:num>
  <w:num w:numId="35">
    <w:abstractNumId w:val="22"/>
  </w:num>
  <w:num w:numId="36">
    <w:abstractNumId w:val="17"/>
  </w:num>
  <w:num w:numId="37">
    <w:abstractNumId w:val="16"/>
  </w:num>
  <w:num w:numId="38">
    <w:abstractNumId w:val="10"/>
  </w:num>
  <w:num w:numId="39">
    <w:abstractNumId w:val="26"/>
  </w:num>
  <w:num w:numId="40">
    <w:abstractNumId w:val="25"/>
  </w:num>
  <w:num w:numId="41">
    <w:abstractNumId w:val="28"/>
  </w:num>
  <w:num w:numId="42">
    <w:abstractNumId w:val="42"/>
  </w:num>
  <w:num w:numId="43">
    <w:abstractNumId w:val="0"/>
  </w:num>
  <w:num w:numId="44">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A"/>
    <w:rsid w:val="000118A7"/>
    <w:rsid w:val="000D34AE"/>
    <w:rsid w:val="000E243E"/>
    <w:rsid w:val="0010192C"/>
    <w:rsid w:val="00126F10"/>
    <w:rsid w:val="00153579"/>
    <w:rsid w:val="001656DB"/>
    <w:rsid w:val="001B71D9"/>
    <w:rsid w:val="001B7E9A"/>
    <w:rsid w:val="001D0612"/>
    <w:rsid w:val="0037557C"/>
    <w:rsid w:val="003777B0"/>
    <w:rsid w:val="003B5742"/>
    <w:rsid w:val="003E2E03"/>
    <w:rsid w:val="003E4725"/>
    <w:rsid w:val="0043206B"/>
    <w:rsid w:val="004E5521"/>
    <w:rsid w:val="00504F23"/>
    <w:rsid w:val="00510630"/>
    <w:rsid w:val="00527609"/>
    <w:rsid w:val="005377B6"/>
    <w:rsid w:val="00545F27"/>
    <w:rsid w:val="00551E63"/>
    <w:rsid w:val="006625C5"/>
    <w:rsid w:val="00726A01"/>
    <w:rsid w:val="007B3B0B"/>
    <w:rsid w:val="00823173"/>
    <w:rsid w:val="00856A11"/>
    <w:rsid w:val="00873608"/>
    <w:rsid w:val="00893B08"/>
    <w:rsid w:val="008B34AA"/>
    <w:rsid w:val="008C38FE"/>
    <w:rsid w:val="00A22E01"/>
    <w:rsid w:val="00A41B81"/>
    <w:rsid w:val="00BA4F4A"/>
    <w:rsid w:val="00BF1E64"/>
    <w:rsid w:val="00C14CF8"/>
    <w:rsid w:val="00C270E9"/>
    <w:rsid w:val="00CF662C"/>
    <w:rsid w:val="00CF7E22"/>
    <w:rsid w:val="00D537BC"/>
    <w:rsid w:val="00D76F6E"/>
    <w:rsid w:val="00E90B72"/>
    <w:rsid w:val="00EC5F0F"/>
    <w:rsid w:val="00EE274B"/>
    <w:rsid w:val="00F31699"/>
    <w:rsid w:val="00F60A2E"/>
    <w:rsid w:val="00FC0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78257"/>
  <w15:chartTrackingRefBased/>
  <w15:docId w15:val="{4CDE6B8B-B153-4F43-AB50-8F4E086D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4F4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1E63"/>
    <w:pPr>
      <w:ind w:left="720"/>
      <w:contextualSpacing/>
    </w:pPr>
  </w:style>
  <w:style w:type="character" w:customStyle="1" w:styleId="fontstyle01">
    <w:name w:val="fontstyle01"/>
    <w:basedOn w:val="Domylnaczcionkaakapitu"/>
    <w:rsid w:val="00D76F6E"/>
    <w:rPr>
      <w:rFonts w:ascii="Arial-BoldMT" w:hAnsi="Arial-BoldMT" w:hint="default"/>
      <w:b/>
      <w:bCs/>
      <w:i w:val="0"/>
      <w:iCs w:val="0"/>
      <w:color w:val="000000"/>
      <w:sz w:val="16"/>
      <w:szCs w:val="16"/>
    </w:rPr>
  </w:style>
  <w:style w:type="character" w:customStyle="1" w:styleId="fontstyle11">
    <w:name w:val="fontstyle11"/>
    <w:basedOn w:val="Domylnaczcionkaakapitu"/>
    <w:rsid w:val="00D76F6E"/>
    <w:rPr>
      <w:rFonts w:ascii="ArialMT" w:hAnsi="ArialMT" w:hint="default"/>
      <w:b w:val="0"/>
      <w:bCs w:val="0"/>
      <w:i w:val="0"/>
      <w:iCs w:val="0"/>
      <w:color w:val="000000"/>
      <w:sz w:val="22"/>
      <w:szCs w:val="22"/>
    </w:rPr>
  </w:style>
  <w:style w:type="character" w:customStyle="1" w:styleId="fontstyle21">
    <w:name w:val="fontstyle21"/>
    <w:basedOn w:val="Domylnaczcionkaakapitu"/>
    <w:rsid w:val="008C38FE"/>
    <w:rPr>
      <w:rFonts w:ascii="Arial-BoldMT" w:hAnsi="Arial-BoldMT" w:hint="default"/>
      <w:b/>
      <w:bCs/>
      <w:i w:val="0"/>
      <w:iCs w:val="0"/>
      <w:color w:val="000000"/>
      <w:sz w:val="22"/>
      <w:szCs w:val="22"/>
    </w:rPr>
  </w:style>
  <w:style w:type="paragraph" w:styleId="NormalnyWeb">
    <w:name w:val="Normal (Web)"/>
    <w:basedOn w:val="Normalny"/>
    <w:uiPriority w:val="99"/>
    <w:unhideWhenUsed/>
    <w:rsid w:val="00A41B81"/>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893B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3B08"/>
    <w:rPr>
      <w:rFonts w:ascii="Calibri" w:eastAsia="Calibri" w:hAnsi="Calibri" w:cs="Times New Roman"/>
    </w:rPr>
  </w:style>
  <w:style w:type="paragraph" w:styleId="Stopka">
    <w:name w:val="footer"/>
    <w:basedOn w:val="Normalny"/>
    <w:link w:val="StopkaZnak"/>
    <w:uiPriority w:val="99"/>
    <w:unhideWhenUsed/>
    <w:rsid w:val="00893B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3B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62946-2809-43DC-A4A3-2C92D79B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4955</Words>
  <Characters>29732</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AniaB</dc:creator>
  <cp:keywords/>
  <dc:description/>
  <cp:lastModifiedBy>AniaB</cp:lastModifiedBy>
  <cp:revision>22</cp:revision>
  <cp:lastPrinted>2021-05-10T11:54:00Z</cp:lastPrinted>
  <dcterms:created xsi:type="dcterms:W3CDTF">2021-03-09T10:58:00Z</dcterms:created>
  <dcterms:modified xsi:type="dcterms:W3CDTF">2021-05-10T11:58:00Z</dcterms:modified>
</cp:coreProperties>
</file>