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26" w:rsidRPr="008B5FA6" w:rsidRDefault="00286F26" w:rsidP="00286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FA6">
        <w:rPr>
          <w:rFonts w:ascii="Times New Roman" w:hAnsi="Times New Roman"/>
          <w:b/>
          <w:sz w:val="24"/>
          <w:szCs w:val="24"/>
        </w:rPr>
        <w:t>ZARZĄDZENIE Nr</w:t>
      </w:r>
      <w:r>
        <w:rPr>
          <w:rFonts w:ascii="Times New Roman" w:hAnsi="Times New Roman"/>
          <w:b/>
          <w:sz w:val="24"/>
          <w:szCs w:val="24"/>
        </w:rPr>
        <w:t xml:space="preserve"> 57.2021</w:t>
      </w:r>
    </w:p>
    <w:p w:rsidR="00286F26" w:rsidRPr="008B5FA6" w:rsidRDefault="00286F26" w:rsidP="00286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FA6">
        <w:rPr>
          <w:rFonts w:ascii="Times New Roman" w:hAnsi="Times New Roman"/>
          <w:b/>
          <w:sz w:val="24"/>
          <w:szCs w:val="24"/>
        </w:rPr>
        <w:t>WÓJTA GMINY WAGANIEC</w:t>
      </w:r>
    </w:p>
    <w:p w:rsidR="00286F26" w:rsidRPr="008B5FA6" w:rsidRDefault="00286F26" w:rsidP="00286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FA6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0</w:t>
      </w:r>
      <w:r w:rsidR="00CA38C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czerwca 2021 </w:t>
      </w:r>
      <w:r w:rsidRPr="008B5FA6">
        <w:rPr>
          <w:rFonts w:ascii="Times New Roman" w:hAnsi="Times New Roman"/>
          <w:b/>
          <w:sz w:val="24"/>
          <w:szCs w:val="24"/>
        </w:rPr>
        <w:t>r.</w:t>
      </w:r>
    </w:p>
    <w:p w:rsidR="00286F26" w:rsidRPr="008B5FA6" w:rsidRDefault="00286F26" w:rsidP="00286F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F26" w:rsidRPr="00AA7862" w:rsidRDefault="00286F26" w:rsidP="00286F2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w </w:t>
      </w:r>
      <w:r w:rsidRPr="008B5FA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sprawie wprowadzenia Instrukcji postępowania w zakresie przeciwdziałania praniu pieniędzy oraz finansowaniu terroryzmu</w:t>
      </w:r>
    </w:p>
    <w:p w:rsidR="00286F26" w:rsidRDefault="00286F26" w:rsidP="00286F2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286F26" w:rsidRPr="00286F26" w:rsidRDefault="00286F26" w:rsidP="00286F2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podstawie art. 83 ust. 1 i 2, w związku z art. 2 ust. 2 </w:t>
      </w:r>
      <w:proofErr w:type="spellStart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pkt</w:t>
      </w:r>
      <w:proofErr w:type="spellEnd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 ustawy z dnia 1 marca 201</w:t>
      </w:r>
      <w:r w:rsidRPr="00286F26">
        <w:rPr>
          <w:rFonts w:ascii="Times New Roman" w:eastAsia="Times New Roman" w:hAnsi="Times New Roman"/>
          <w:sz w:val="24"/>
          <w:szCs w:val="24"/>
          <w:lang w:eastAsia="pl-PL"/>
        </w:rPr>
        <w:t>8 r.</w:t>
      </w:r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 przeciwdziałaniu praniu pienięd</w:t>
      </w:r>
      <w:r w:rsidRPr="00286F26">
        <w:rPr>
          <w:rFonts w:ascii="Times New Roman" w:eastAsia="Times New Roman" w:hAnsi="Times New Roman"/>
          <w:sz w:val="24"/>
          <w:szCs w:val="24"/>
          <w:lang w:eastAsia="pl-PL"/>
        </w:rPr>
        <w:t xml:space="preserve">zy oraz finansowaniu terroryzmu </w:t>
      </w:r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(Dz. U. z 2019 r. poz.1115) oraz art. 33 ust. 3 i ust. 5 ustawy z dnia 8 marca 1990 r. o samorządzie gminnym (</w:t>
      </w:r>
      <w:proofErr w:type="spellStart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Dz.U</w:t>
      </w:r>
      <w:proofErr w:type="spellEnd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 z 2019 r. poz. 506) zarządza się, co następuje:</w:t>
      </w:r>
    </w:p>
    <w:p w:rsidR="00D84F86" w:rsidRDefault="00286F26" w:rsidP="00286F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1. W Zarządzeniu Nr </w:t>
      </w:r>
      <w:proofErr w:type="spellStart"/>
      <w:r w:rsidRPr="00286F26">
        <w:rPr>
          <w:rFonts w:ascii="Times New Roman" w:hAnsi="Times New Roman"/>
          <w:sz w:val="24"/>
          <w:szCs w:val="24"/>
        </w:rPr>
        <w:t>Nr</w:t>
      </w:r>
      <w:proofErr w:type="spellEnd"/>
      <w:r w:rsidRPr="00286F26">
        <w:rPr>
          <w:rFonts w:ascii="Times New Roman" w:hAnsi="Times New Roman"/>
          <w:sz w:val="24"/>
          <w:szCs w:val="24"/>
        </w:rPr>
        <w:t xml:space="preserve"> 67.2019 Wójta Gminy Waganiec z dnia 17 września 2019 r. </w:t>
      </w:r>
      <w:r w:rsidRPr="00286F26">
        <w:rPr>
          <w:rFonts w:ascii="Times New Roman" w:hAnsi="Times New Roman"/>
          <w:sz w:val="24"/>
          <w:szCs w:val="24"/>
        </w:rPr>
        <w:br/>
      </w:r>
      <w:r w:rsidRPr="00286F26">
        <w:rPr>
          <w:rFonts w:ascii="Times New Roman" w:eastAsia="Times New Roman" w:hAnsi="Times New Roman"/>
          <w:bCs/>
          <w:kern w:val="0"/>
          <w:sz w:val="24"/>
          <w:szCs w:val="24"/>
          <w:lang w:eastAsia="pl-PL"/>
        </w:rPr>
        <w:t>w sprawie wprowadzenia Instrukcji postępowania w zakresie przeciwdziałania praniu pieniędzy oraz finansowaniu terroryzmu</w:t>
      </w:r>
      <w:r w:rsidRPr="00286F2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286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zmienia się § 2, który otrzymuje brzmienie:</w:t>
      </w:r>
      <w:r w:rsidRPr="00286F26">
        <w:rPr>
          <w:rFonts w:ascii="Times New Roman" w:hAnsi="Times New Roman"/>
          <w:b/>
          <w:sz w:val="24"/>
          <w:szCs w:val="24"/>
        </w:rPr>
        <w:t xml:space="preserve"> </w:t>
      </w:r>
      <w:r w:rsidRPr="00286F26">
        <w:rPr>
          <w:rFonts w:ascii="Times New Roman" w:hAnsi="Times New Roman"/>
          <w:b/>
          <w:sz w:val="24"/>
          <w:szCs w:val="24"/>
        </w:rPr>
        <w:br/>
      </w:r>
      <w:r w:rsidRPr="00286F26">
        <w:rPr>
          <w:rFonts w:ascii="Times New Roman" w:eastAsia="Times New Roman" w:hAnsi="Times New Roman"/>
          <w:bCs/>
          <w:kern w:val="0"/>
          <w:sz w:val="24"/>
          <w:szCs w:val="24"/>
          <w:lang w:eastAsia="pl-PL"/>
        </w:rPr>
        <w:t>§ 2.</w:t>
      </w:r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Funkcję Koordynatora do spraw współpracy z Generalnym Inspektorem Informacji Finansowej (GIIF) powierza się Pani Mileny </w:t>
      </w:r>
      <w:proofErr w:type="spellStart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Kotrych</w:t>
      </w:r>
      <w:proofErr w:type="spellEnd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zatrudnionej na stanowisku                       Referent  ds. finansowych 1. Koordynator do spraw współpracy z Generalnym Inspektorem odpowiedzialny jest za realizację zadań ustawowych objętych zakresem zarządzenia.</w:t>
      </w:r>
    </w:p>
    <w:p w:rsidR="00286F26" w:rsidRPr="00286F26" w:rsidRDefault="00286F26" w:rsidP="00286F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6F26" w:rsidRPr="00286F26" w:rsidRDefault="00286F26" w:rsidP="00286F26">
      <w:pPr>
        <w:pStyle w:val="NormalnyWeb"/>
        <w:shd w:val="clear" w:color="auto" w:fill="FFFFFF"/>
        <w:spacing w:before="0" w:beforeAutospacing="0" w:line="276" w:lineRule="auto"/>
        <w:rPr>
          <w:color w:val="000000"/>
        </w:rPr>
      </w:pPr>
      <w:r w:rsidRPr="00286F26">
        <w:rPr>
          <w:color w:val="000000"/>
        </w:rPr>
        <w:t>§ 2. Pozostałe zapisy Zarządzenia pozostają bez zmian.</w:t>
      </w:r>
    </w:p>
    <w:p w:rsidR="00286F26" w:rsidRPr="00286F26" w:rsidRDefault="00286F26" w:rsidP="00286F26">
      <w:pPr>
        <w:pStyle w:val="NormalnyWeb"/>
        <w:shd w:val="clear" w:color="auto" w:fill="FFFFFF"/>
        <w:spacing w:before="0" w:beforeAutospacing="0" w:line="276" w:lineRule="auto"/>
        <w:rPr>
          <w:color w:val="000000"/>
        </w:rPr>
      </w:pPr>
      <w:r w:rsidRPr="00286F26">
        <w:rPr>
          <w:color w:val="000000"/>
        </w:rPr>
        <w:t>§ 3. Zarządzenie wchodzi w życie z dniem podpisania.</w:t>
      </w:r>
    </w:p>
    <w:p w:rsidR="00286F26" w:rsidRDefault="00286F26"/>
    <w:p w:rsidR="00286F26" w:rsidRDefault="00286F26"/>
    <w:sectPr w:rsidR="00286F26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86F26"/>
    <w:rsid w:val="00286F26"/>
    <w:rsid w:val="004D620A"/>
    <w:rsid w:val="005C4117"/>
    <w:rsid w:val="00C02A9D"/>
    <w:rsid w:val="00CA38C4"/>
    <w:rsid w:val="00D56655"/>
    <w:rsid w:val="00D87C28"/>
    <w:rsid w:val="00E75A38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F2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6F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cp:lastPrinted>2021-06-09T11:29:00Z</cp:lastPrinted>
  <dcterms:created xsi:type="dcterms:W3CDTF">2021-06-09T09:33:00Z</dcterms:created>
  <dcterms:modified xsi:type="dcterms:W3CDTF">2021-06-09T11:30:00Z</dcterms:modified>
</cp:coreProperties>
</file>