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Zarządzenie Nr </w:t>
      </w:r>
      <w:r>
        <w:rPr>
          <w:rFonts w:ascii="Times New Roman" w:hAnsi="Times New Roman"/>
          <w:b/>
          <w:bCs/>
        </w:rPr>
        <w:t>24</w:t>
      </w:r>
      <w:r>
        <w:rPr>
          <w:rFonts w:ascii="Times New Roman" w:hAnsi="Times New Roman"/>
          <w:b/>
          <w:bCs/>
        </w:rPr>
        <w:t>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 dnia 1</w:t>
      </w:r>
      <w:r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marca</w:t>
      </w:r>
      <w:r>
        <w:rPr>
          <w:rFonts w:ascii="Times New Roman" w:hAnsi="Times New Roman"/>
          <w:b/>
          <w:bCs/>
        </w:rPr>
        <w:t xml:space="preserve">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w sprawie udzielenia Kierownikowi Gminnego Ośrodka Pomocy Społecznej w Wagańcu upoważnienia do prowadzenia postępowań </w:t>
      </w:r>
      <w:bookmarkStart w:id="0" w:name="__DdeLink__30_316040203"/>
      <w:r>
        <w:rPr>
          <w:rFonts w:ascii="Times New Roman" w:hAnsi="Times New Roman"/>
          <w:b/>
          <w:bCs/>
        </w:rPr>
        <w:t>w sprawach jednorazowego świadczenia pieniężnego dla obywateli Ukrainy, a także do wydawania w tych sprawach decyzji</w:t>
      </w:r>
      <w:bookmarkEnd w:id="0"/>
      <w:r>
        <w:rPr>
          <w:rFonts w:ascii="Times New Roman" w:hAnsi="Times New Roman"/>
          <w:b/>
          <w:bCs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 xml:space="preserve">Na podstawie art. </w:t>
      </w:r>
      <w:r>
        <w:rPr>
          <w:rFonts w:ascii="Times New Roman" w:hAnsi="Times New Roman"/>
          <w:b w:val="false"/>
          <w:bCs w:val="false"/>
        </w:rPr>
        <w:t xml:space="preserve">31 </w:t>
      </w:r>
      <w:r>
        <w:rPr>
          <w:rFonts w:ascii="Times New Roman" w:hAnsi="Times New Roman"/>
          <w:b w:val="false"/>
          <w:bCs w:val="false"/>
        </w:rPr>
        <w:t xml:space="preserve">ust. </w:t>
      </w:r>
      <w:r>
        <w:rPr>
          <w:rFonts w:ascii="Times New Roman" w:hAnsi="Times New Roman"/>
          <w:b w:val="false"/>
          <w:bCs w:val="false"/>
        </w:rPr>
        <w:t>3</w:t>
      </w:r>
      <w:r>
        <w:rPr>
          <w:rFonts w:ascii="Times New Roman" w:hAnsi="Times New Roman"/>
          <w:b w:val="false"/>
          <w:bCs w:val="false"/>
        </w:rPr>
        <w:t xml:space="preserve"> ustawy z dnia 1</w:t>
      </w:r>
      <w:r>
        <w:rPr>
          <w:rFonts w:ascii="Times New Roman" w:hAnsi="Times New Roman"/>
          <w:b w:val="false"/>
          <w:bCs w:val="false"/>
        </w:rPr>
        <w:t>2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marca</w:t>
      </w:r>
      <w:r>
        <w:rPr>
          <w:rFonts w:ascii="Times New Roman" w:hAnsi="Times New Roman"/>
          <w:b w:val="false"/>
          <w:bCs w:val="false"/>
        </w:rPr>
        <w:t xml:space="preserve"> 202</w:t>
      </w:r>
      <w:r>
        <w:rPr>
          <w:rFonts w:ascii="Times New Roman" w:hAnsi="Times New Roman"/>
          <w:b w:val="false"/>
          <w:bCs w:val="false"/>
        </w:rPr>
        <w:t>2</w:t>
      </w:r>
      <w:r>
        <w:rPr>
          <w:rFonts w:ascii="Times New Roman" w:hAnsi="Times New Roman"/>
          <w:b w:val="false"/>
          <w:bCs w:val="false"/>
        </w:rPr>
        <w:t xml:space="preserve"> r.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o pomocy obywatelom Ukrainy w związku z konfliktem zbrojnym na terytorium tego państwa</w:t>
      </w:r>
      <w:r>
        <w:rPr>
          <w:rFonts w:ascii="Times New Roman" w:hAnsi="Times New Roman"/>
          <w:b w:val="false"/>
          <w:bCs w:val="false"/>
        </w:rPr>
        <w:t xml:space="preserve"> (Dz. U. z 2022 r., poz. </w:t>
      </w:r>
      <w:r>
        <w:rPr>
          <w:rFonts w:ascii="Times New Roman" w:hAnsi="Times New Roman"/>
          <w:b w:val="false"/>
          <w:bCs w:val="false"/>
        </w:rPr>
        <w:t>583</w:t>
      </w:r>
      <w:r>
        <w:rPr>
          <w:rFonts w:ascii="Times New Roman" w:hAnsi="Times New Roman"/>
          <w:b w:val="false"/>
          <w:bCs w:val="false"/>
        </w:rPr>
        <w:t>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Upoważniam Panią Annę Skopińską – Kierownika Gminnego Ośrodka Pomocy Społecznej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w Wagańcu do prowadzenia postępowań </w:t>
      </w:r>
      <w:r>
        <w:rPr>
          <w:rFonts w:ascii="Times New Roman" w:hAnsi="Times New Roman"/>
          <w:b w:val="false"/>
          <w:bCs w:val="false"/>
        </w:rPr>
        <w:t>w sprawach jednorazowego świadczenia pieniężnego dla obywateli Ukrainy, a także do wydawania w tych sprawach decyzji</w:t>
      </w:r>
      <w:r>
        <w:rPr>
          <w:rFonts w:ascii="Times New Roman" w:hAnsi="Times New Roman"/>
          <w:b w:val="false"/>
          <w:bCs w:val="false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1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1"/>
      <w:r>
        <w:rPr>
          <w:rFonts w:ascii="Times New Roman" w:hAnsi="Times New Roman"/>
          <w:b w:val="false"/>
          <w:bCs w:val="false"/>
        </w:rPr>
        <w:t>Upoważnienie udzielone zostaje na czas zajmowanego stanowiska Kierownika w Gminnym Ośrodku Pomocy Społecznej w Wagańcu,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3. 1. </w:t>
      </w:r>
      <w:bookmarkStart w:id="2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wydania</w:t>
      </w:r>
      <w:r>
        <w:rPr>
          <w:rFonts w:ascii="Times New Roman" w:hAnsi="Times New Roman"/>
          <w:b w:val="false"/>
          <w:bCs w:val="false"/>
        </w:rPr>
        <w:t xml:space="preserve">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 </w:t>
        <w:br/>
        <w:t xml:space="preserve">a także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2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LibreOffice/6.3.1.2$Windows_x86 LibreOffice_project/b79626edf0065ac373bd1df5c28bd630b4424273</Application>
  <Pages>1</Pages>
  <Words>171</Words>
  <Characters>1000</Characters>
  <CharactersWithSpaces>1173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2022-03-22T13:14:56Z</cp:lastPrinted>
  <dcterms:modified xsi:type="dcterms:W3CDTF">2022-03-22T13:20:09Z</dcterms:modified>
  <cp:revision>12</cp:revision>
  <dc:subject/>
  <dc:title/>
</cp:coreProperties>
</file>