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 xml:space="preserve">ZARZĄDZENIE Nr  </w:t>
      </w:r>
      <w:r w:rsidR="00474819">
        <w:rPr>
          <w:rFonts w:cs="Times New Roman"/>
          <w:b/>
          <w:szCs w:val="24"/>
        </w:rPr>
        <w:t>30.</w:t>
      </w:r>
      <w:r w:rsidR="008050D5">
        <w:rPr>
          <w:rFonts w:cs="Times New Roman"/>
          <w:b/>
          <w:szCs w:val="24"/>
        </w:rPr>
        <w:t>2022</w:t>
      </w:r>
    </w:p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WÓJTA GMINY WAGANIEC</w:t>
      </w:r>
    </w:p>
    <w:p w:rsidR="00434030" w:rsidRDefault="00434030" w:rsidP="00D02406">
      <w:pPr>
        <w:jc w:val="center"/>
        <w:rPr>
          <w:rFonts w:cs="Times New Roman"/>
          <w:szCs w:val="24"/>
        </w:rPr>
      </w:pPr>
    </w:p>
    <w:p w:rsidR="00D02406" w:rsidRPr="00100002" w:rsidRDefault="00474819" w:rsidP="00D0240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z dnia 29</w:t>
      </w:r>
      <w:r w:rsidR="008050D5">
        <w:rPr>
          <w:rFonts w:cs="Times New Roman"/>
          <w:szCs w:val="24"/>
        </w:rPr>
        <w:t xml:space="preserve"> marca 2022</w:t>
      </w:r>
      <w:r w:rsidR="00D02406" w:rsidRPr="00100002">
        <w:rPr>
          <w:rFonts w:cs="Times New Roman"/>
          <w:szCs w:val="24"/>
        </w:rPr>
        <w:t xml:space="preserve"> r. </w:t>
      </w:r>
    </w:p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</w:p>
    <w:p w:rsidR="001C57EF" w:rsidRDefault="00D02406" w:rsidP="00400D6B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 sprawie ustalenia zasad prowadzenia polityki rachunkowości i  planu k</w:t>
      </w:r>
      <w:r w:rsidR="004476C3">
        <w:rPr>
          <w:rFonts w:cs="Times New Roman"/>
          <w:b/>
          <w:szCs w:val="24"/>
        </w:rPr>
        <w:t xml:space="preserve">ont                 </w:t>
      </w:r>
      <w:r w:rsidR="00112F65">
        <w:rPr>
          <w:rFonts w:cs="Times New Roman"/>
          <w:b/>
          <w:szCs w:val="24"/>
        </w:rPr>
        <w:t>dla projektu grantowego</w:t>
      </w:r>
      <w:r w:rsidRPr="008D17DC">
        <w:rPr>
          <w:rFonts w:cs="Times New Roman"/>
          <w:b/>
          <w:szCs w:val="24"/>
        </w:rPr>
        <w:t xml:space="preserve">  pn.</w:t>
      </w:r>
      <w:r w:rsidR="00F94EB9">
        <w:rPr>
          <w:rFonts w:cs="Times New Roman"/>
          <w:b/>
          <w:szCs w:val="24"/>
        </w:rPr>
        <w:t xml:space="preserve"> „Cyfrowa Gmina</w:t>
      </w:r>
      <w:r w:rsidR="00D36FB9" w:rsidRPr="00D36FB9">
        <w:rPr>
          <w:rFonts w:cs="Times New Roman"/>
          <w:b/>
          <w:szCs w:val="24"/>
        </w:rPr>
        <w:t xml:space="preserve"> </w:t>
      </w:r>
      <w:r w:rsidRPr="008D17DC">
        <w:rPr>
          <w:rFonts w:cs="Times New Roman"/>
          <w:b/>
          <w:szCs w:val="24"/>
        </w:rPr>
        <w:t xml:space="preserve">”  </w:t>
      </w:r>
    </w:p>
    <w:p w:rsidR="00D02406" w:rsidRPr="00723A89" w:rsidRDefault="00D02406" w:rsidP="00D02406">
      <w:pPr>
        <w:jc w:val="both"/>
        <w:rPr>
          <w:rFonts w:cs="Times New Roman"/>
          <w:b/>
          <w:szCs w:val="24"/>
        </w:rPr>
      </w:pPr>
    </w:p>
    <w:p w:rsidR="00D02406" w:rsidRPr="001C4225" w:rsidRDefault="00D02406" w:rsidP="00D02406">
      <w:pPr>
        <w:jc w:val="both"/>
        <w:rPr>
          <w:rFonts w:cs="Times New Roman"/>
          <w:szCs w:val="24"/>
        </w:rPr>
      </w:pPr>
      <w:r w:rsidRPr="00723A89">
        <w:rPr>
          <w:rFonts w:cs="Times New Roman"/>
          <w:szCs w:val="24"/>
        </w:rPr>
        <w:tab/>
      </w:r>
      <w:r w:rsidRPr="001C4225">
        <w:rPr>
          <w:rFonts w:cs="Times New Roman"/>
          <w:szCs w:val="24"/>
        </w:rPr>
        <w:t xml:space="preserve">Na podstawie art. 10  ustawy z dnia 29 września 1994 r. o rachunkowości (t. j. Dz. U.     </w:t>
      </w:r>
      <w:r w:rsidR="00CB24AC" w:rsidRPr="001C4225">
        <w:rPr>
          <w:rFonts w:cs="Times New Roman"/>
          <w:szCs w:val="24"/>
        </w:rPr>
        <w:t>z 2019 r.  poz. 351</w:t>
      </w:r>
      <w:r w:rsidR="00723A89" w:rsidRPr="001C4225">
        <w:rPr>
          <w:rFonts w:cs="Times New Roman"/>
          <w:szCs w:val="24"/>
        </w:rPr>
        <w:t xml:space="preserve"> ze zm.</w:t>
      </w:r>
      <w:r w:rsidRPr="001C4225">
        <w:rPr>
          <w:rFonts w:cs="Times New Roman"/>
          <w:szCs w:val="24"/>
        </w:rPr>
        <w:t xml:space="preserve">), art. 40  ust. 1,2 i 3 ustawy z dnia 27 sierpnia 2009 r. o finansach publicznych (t. </w:t>
      </w:r>
      <w:r w:rsidR="00CB24AC" w:rsidRPr="001C4225">
        <w:rPr>
          <w:rFonts w:cs="Times New Roman"/>
          <w:szCs w:val="24"/>
        </w:rPr>
        <w:t>j. Dz. U. z 2019 r. poz. 869</w:t>
      </w:r>
      <w:r w:rsidR="002A6D7D" w:rsidRPr="001C4225">
        <w:rPr>
          <w:rFonts w:cs="Times New Roman"/>
          <w:szCs w:val="24"/>
        </w:rPr>
        <w:t xml:space="preserve"> ze zm.</w:t>
      </w:r>
      <w:r w:rsidR="00CB24AC" w:rsidRPr="001C4225">
        <w:rPr>
          <w:rFonts w:cs="Times New Roman"/>
          <w:szCs w:val="24"/>
        </w:rPr>
        <w:t>) oraz</w:t>
      </w:r>
      <w:r w:rsidRPr="001C4225">
        <w:rPr>
          <w:rFonts w:cs="Times New Roman"/>
          <w:szCs w:val="24"/>
        </w:rPr>
        <w:t xml:space="preserve"> rozporządzenia Ministra Rozwoju</w:t>
      </w:r>
      <w:r w:rsidR="00DD2557" w:rsidRPr="001C4225">
        <w:rPr>
          <w:rFonts w:cs="Times New Roman"/>
          <w:szCs w:val="24"/>
        </w:rPr>
        <w:t xml:space="preserve"> </w:t>
      </w:r>
      <w:r w:rsidR="001C4225">
        <w:rPr>
          <w:rFonts w:cs="Times New Roman"/>
          <w:szCs w:val="24"/>
        </w:rPr>
        <w:br/>
      </w:r>
      <w:r w:rsidRPr="001C4225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="00723A89" w:rsidRPr="001C4225">
        <w:rPr>
          <w:rFonts w:cs="Times New Roman"/>
          <w:szCs w:val="24"/>
        </w:rPr>
        <w:t>t.j</w:t>
      </w:r>
      <w:proofErr w:type="spellEnd"/>
      <w:r w:rsidR="00723A89" w:rsidRPr="001C4225">
        <w:rPr>
          <w:rFonts w:cs="Times New Roman"/>
          <w:szCs w:val="24"/>
        </w:rPr>
        <w:t>. Dz. U.   z 2020 r.  poz.  342</w:t>
      </w:r>
      <w:r w:rsidRPr="001C4225">
        <w:rPr>
          <w:rFonts w:cs="Times New Roman"/>
          <w:szCs w:val="24"/>
        </w:rPr>
        <w:t>) zarządzam, co następuje: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1. Wprow</w:t>
      </w:r>
      <w:r w:rsidR="006D6142" w:rsidRPr="008D17DC">
        <w:rPr>
          <w:rFonts w:cs="Times New Roman"/>
          <w:szCs w:val="24"/>
        </w:rPr>
        <w:t xml:space="preserve">adzam jednolite zasady prowadzenia </w:t>
      </w:r>
      <w:r w:rsidR="001F7100">
        <w:rPr>
          <w:rFonts w:cs="Times New Roman"/>
          <w:szCs w:val="24"/>
        </w:rPr>
        <w:t xml:space="preserve">polityki </w:t>
      </w:r>
      <w:r w:rsidR="006D6142" w:rsidRPr="008D17DC">
        <w:rPr>
          <w:rFonts w:cs="Times New Roman"/>
          <w:szCs w:val="24"/>
        </w:rPr>
        <w:t>rachunkowości</w:t>
      </w:r>
      <w:r w:rsidRPr="008D17DC">
        <w:rPr>
          <w:rFonts w:cs="Times New Roman"/>
          <w:szCs w:val="24"/>
        </w:rPr>
        <w:t xml:space="preserve"> oraz plan</w:t>
      </w:r>
      <w:r w:rsidR="00434030">
        <w:rPr>
          <w:rFonts w:cs="Times New Roman"/>
          <w:szCs w:val="24"/>
        </w:rPr>
        <w:t>u</w:t>
      </w:r>
      <w:r w:rsidRPr="008D17DC">
        <w:rPr>
          <w:rFonts w:cs="Times New Roman"/>
          <w:szCs w:val="24"/>
        </w:rPr>
        <w:t xml:space="preserve"> kont </w:t>
      </w:r>
      <w:r w:rsidR="001F7100">
        <w:rPr>
          <w:rFonts w:cs="Times New Roman"/>
          <w:szCs w:val="24"/>
        </w:rPr>
        <w:t xml:space="preserve">              </w:t>
      </w:r>
      <w:r w:rsidR="00F028AE">
        <w:rPr>
          <w:rFonts w:cs="Times New Roman"/>
          <w:szCs w:val="24"/>
        </w:rPr>
        <w:t>w ramach projektu grantowego</w:t>
      </w:r>
      <w:r w:rsidR="00400D6B">
        <w:rPr>
          <w:rFonts w:cs="Times New Roman"/>
          <w:szCs w:val="24"/>
        </w:rPr>
        <w:t xml:space="preserve"> </w:t>
      </w:r>
      <w:r w:rsidR="001C4AA6">
        <w:rPr>
          <w:rFonts w:cs="Times New Roman"/>
          <w:szCs w:val="24"/>
        </w:rPr>
        <w:t>nr 4375/2</w:t>
      </w:r>
      <w:r w:rsidR="009D6587">
        <w:rPr>
          <w:rFonts w:cs="Times New Roman"/>
          <w:szCs w:val="24"/>
        </w:rPr>
        <w:t>/2022 w ramach Programu Operacyjnego Polska Cyfrowa na lata 2014-2020 Osi Priorytetowej V Rozwój cyfrowy JST oraz wzmocnienie cyfrowej odporności na zagrożenia REACT-EU działania 5.1 Rozwój cyfrowy JST oraz wzmocnienie cyfrowej odporności na zagrożenia dotycząca realiza</w:t>
      </w:r>
      <w:r w:rsidR="001C4AA6">
        <w:rPr>
          <w:rFonts w:cs="Times New Roman"/>
          <w:szCs w:val="24"/>
        </w:rPr>
        <w:t>cji projektu grantowego „Cyfrowa Gmina</w:t>
      </w:r>
      <w:r w:rsidR="009D6587">
        <w:rPr>
          <w:rFonts w:cs="Times New Roman"/>
          <w:szCs w:val="24"/>
        </w:rPr>
        <w:t>”</w:t>
      </w:r>
      <w:r w:rsidR="001C4AA6">
        <w:rPr>
          <w:rFonts w:cs="Times New Roman"/>
          <w:szCs w:val="24"/>
        </w:rPr>
        <w:t xml:space="preserve"> o numerze POPC.05.01.00-00-0001/21-00, </w:t>
      </w:r>
      <w:r w:rsidR="00434030">
        <w:rPr>
          <w:rFonts w:cs="Times New Roman"/>
          <w:szCs w:val="24"/>
        </w:rPr>
        <w:t xml:space="preserve">stanowiące załącznik do zarządzenia. </w:t>
      </w:r>
    </w:p>
    <w:p w:rsidR="005B7F80" w:rsidRPr="008D17DC" w:rsidRDefault="005B7F80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2. Niniejsze zarządzenie stanowi element polityki rachunkowości Gminy Waganiec. </w:t>
      </w: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3. Wykonanie zarządzenia powierzam S</w:t>
      </w:r>
      <w:r w:rsidR="002F2566" w:rsidRPr="008D17DC">
        <w:rPr>
          <w:rFonts w:cs="Times New Roman"/>
          <w:szCs w:val="24"/>
        </w:rPr>
        <w:t>k</w:t>
      </w:r>
      <w:r w:rsidRPr="008D17DC">
        <w:rPr>
          <w:rFonts w:cs="Times New Roman"/>
          <w:szCs w:val="24"/>
        </w:rPr>
        <w:t xml:space="preserve">arbnikowi Gminy. </w:t>
      </w: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 w:rsidR="00054E27" w:rsidRPr="008D17DC">
        <w:rPr>
          <w:rFonts w:cs="Times New Roman"/>
          <w:szCs w:val="24"/>
        </w:rPr>
        <w:t>4</w:t>
      </w:r>
      <w:r w:rsidRPr="008D17DC">
        <w:rPr>
          <w:rFonts w:cs="Times New Roman"/>
          <w:szCs w:val="24"/>
        </w:rPr>
        <w:t>.1. Zarządzenie wchodzi w życie z dniem podpisa</w:t>
      </w:r>
      <w:r w:rsidR="00745E99">
        <w:rPr>
          <w:rFonts w:cs="Times New Roman"/>
          <w:szCs w:val="24"/>
        </w:rPr>
        <w:t>nia.</w:t>
      </w:r>
    </w:p>
    <w:p w:rsidR="00A72807" w:rsidRPr="00E63D7F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2. Zarządzenie  podlega podaniu do publicznej wiadomości w sposób zwyczajowo przyjęty,        a także poprzez zamieszczenie jego treści na stronie internetowej </w:t>
      </w:r>
      <w:hyperlink r:id="rId8" w:history="1">
        <w:r w:rsidRPr="00E63D7F">
          <w:rPr>
            <w:rStyle w:val="Hipercze"/>
            <w:rFonts w:cs="Times New Roman"/>
            <w:color w:val="auto"/>
            <w:szCs w:val="24"/>
            <w:u w:val="none"/>
          </w:rPr>
          <w:t>www.waganiec.biuletyn.net</w:t>
        </w:r>
      </w:hyperlink>
      <w:r w:rsidRPr="00E63D7F">
        <w:rPr>
          <w:rStyle w:val="Hipercze"/>
          <w:rFonts w:cs="Times New Roman"/>
          <w:color w:val="auto"/>
          <w:szCs w:val="24"/>
          <w:u w:val="none"/>
        </w:rPr>
        <w:t>.</w:t>
      </w:r>
    </w:p>
    <w:p w:rsidR="00A72807" w:rsidRPr="008D17DC" w:rsidRDefault="00A72807" w:rsidP="00A72807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172CBF" w:rsidRPr="008D17DC" w:rsidRDefault="00172CBF" w:rsidP="00D02406">
      <w:pPr>
        <w:jc w:val="both"/>
        <w:rPr>
          <w:rFonts w:cs="Times New Roman"/>
          <w:szCs w:val="24"/>
        </w:rPr>
      </w:pPr>
    </w:p>
    <w:p w:rsidR="00B62208" w:rsidRDefault="00B62208" w:rsidP="00D02406">
      <w:pPr>
        <w:jc w:val="both"/>
        <w:rPr>
          <w:rFonts w:cs="Times New Roman"/>
          <w:szCs w:val="24"/>
        </w:rPr>
      </w:pPr>
    </w:p>
    <w:p w:rsidR="003516F2" w:rsidRDefault="003516F2" w:rsidP="00D02406">
      <w:pPr>
        <w:jc w:val="both"/>
        <w:rPr>
          <w:rFonts w:cs="Times New Roman"/>
          <w:szCs w:val="24"/>
        </w:rPr>
      </w:pPr>
    </w:p>
    <w:p w:rsidR="002F30C0" w:rsidRDefault="002F30C0" w:rsidP="00D02406">
      <w:pPr>
        <w:jc w:val="both"/>
        <w:rPr>
          <w:rFonts w:cs="Times New Roman"/>
          <w:szCs w:val="24"/>
        </w:rPr>
      </w:pPr>
    </w:p>
    <w:p w:rsidR="00254463" w:rsidRPr="008D17DC" w:rsidRDefault="00254463" w:rsidP="00360472">
      <w:pPr>
        <w:pStyle w:val="Bezodstpw"/>
        <w:rPr>
          <w:rFonts w:ascii="Times New Roman" w:hAnsi="Times New Roman" w:cs="Times New Roman"/>
          <w:szCs w:val="24"/>
        </w:rPr>
      </w:pPr>
    </w:p>
    <w:p w:rsidR="00704745" w:rsidRPr="008D17DC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lastRenderedPageBreak/>
        <w:t>Załąc</w:t>
      </w:r>
      <w:r w:rsidR="00AB4FC5">
        <w:rPr>
          <w:rFonts w:ascii="Times New Roman" w:hAnsi="Times New Roman" w:cs="Times New Roman"/>
          <w:sz w:val="20"/>
          <w:szCs w:val="20"/>
        </w:rPr>
        <w:t xml:space="preserve">znik </w:t>
      </w:r>
      <w:r w:rsidR="002F1CF2">
        <w:rPr>
          <w:rFonts w:ascii="Times New Roman" w:hAnsi="Times New Roman" w:cs="Times New Roman"/>
          <w:sz w:val="20"/>
          <w:szCs w:val="20"/>
        </w:rPr>
        <w:t>do z</w:t>
      </w:r>
      <w:r w:rsidR="00474819">
        <w:rPr>
          <w:rFonts w:ascii="Times New Roman" w:hAnsi="Times New Roman" w:cs="Times New Roman"/>
          <w:sz w:val="20"/>
          <w:szCs w:val="20"/>
        </w:rPr>
        <w:t>arządzenia Nr  30.</w:t>
      </w:r>
      <w:r w:rsidR="00FC6987">
        <w:rPr>
          <w:rFonts w:ascii="Times New Roman" w:hAnsi="Times New Roman" w:cs="Times New Roman"/>
          <w:sz w:val="20"/>
          <w:szCs w:val="20"/>
        </w:rPr>
        <w:t>2022</w:t>
      </w:r>
    </w:p>
    <w:p w:rsidR="00704745" w:rsidRPr="008D17DC" w:rsidRDefault="00704745" w:rsidP="0070474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C">
        <w:rPr>
          <w:rFonts w:ascii="Times New Roman" w:hAnsi="Times New Roman" w:cs="Times New Roman"/>
          <w:sz w:val="20"/>
          <w:szCs w:val="20"/>
        </w:rPr>
        <w:t xml:space="preserve"> Wójta Gminy Waganiec </w:t>
      </w:r>
      <w:r w:rsidR="00474819">
        <w:rPr>
          <w:rFonts w:ascii="Times New Roman" w:hAnsi="Times New Roman" w:cs="Times New Roman"/>
          <w:sz w:val="20"/>
          <w:szCs w:val="20"/>
        </w:rPr>
        <w:t>z dnia  29</w:t>
      </w:r>
      <w:r w:rsidR="00FC6987">
        <w:rPr>
          <w:rFonts w:ascii="Times New Roman" w:hAnsi="Times New Roman" w:cs="Times New Roman"/>
          <w:sz w:val="20"/>
          <w:szCs w:val="20"/>
        </w:rPr>
        <w:t xml:space="preserve"> marca 2022</w:t>
      </w:r>
      <w:r w:rsidRPr="0073730E">
        <w:rPr>
          <w:rFonts w:ascii="Times New Roman" w:hAnsi="Times New Roman" w:cs="Times New Roman"/>
          <w:sz w:val="20"/>
          <w:szCs w:val="20"/>
        </w:rPr>
        <w:t xml:space="preserve">  </w:t>
      </w:r>
      <w:r w:rsidRPr="008D17DC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04745" w:rsidRDefault="00704745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:rsidR="00B62208" w:rsidRPr="008D17DC" w:rsidRDefault="00B62208" w:rsidP="0073730E">
      <w:pPr>
        <w:pStyle w:val="Bezodstpw"/>
        <w:rPr>
          <w:rFonts w:ascii="Times New Roman" w:hAnsi="Times New Roman" w:cs="Times New Roman"/>
          <w:b/>
          <w:szCs w:val="24"/>
        </w:rPr>
      </w:pPr>
    </w:p>
    <w:p w:rsidR="00F43B68" w:rsidRDefault="00704745" w:rsidP="00692879">
      <w:pPr>
        <w:spacing w:line="240" w:lineRule="auto"/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 xml:space="preserve">Zasady prowadzenia </w:t>
      </w:r>
      <w:r w:rsidR="00A53F62">
        <w:rPr>
          <w:rFonts w:cs="Times New Roman"/>
          <w:b/>
          <w:szCs w:val="24"/>
        </w:rPr>
        <w:t xml:space="preserve">polityki </w:t>
      </w:r>
      <w:r w:rsidRPr="008D17DC">
        <w:rPr>
          <w:rFonts w:cs="Times New Roman"/>
          <w:b/>
          <w:szCs w:val="24"/>
        </w:rPr>
        <w:t>rachunkowości i plan</w:t>
      </w:r>
      <w:r w:rsidR="00A53F62">
        <w:rPr>
          <w:rFonts w:cs="Times New Roman"/>
          <w:b/>
          <w:szCs w:val="24"/>
        </w:rPr>
        <w:t>u</w:t>
      </w:r>
      <w:r w:rsidRPr="008D17DC">
        <w:rPr>
          <w:rFonts w:cs="Times New Roman"/>
          <w:b/>
          <w:szCs w:val="24"/>
        </w:rPr>
        <w:t xml:space="preserve"> kont</w:t>
      </w:r>
      <w:r w:rsidR="00FF3CE8">
        <w:rPr>
          <w:rFonts w:cs="Times New Roman"/>
          <w:b/>
          <w:szCs w:val="24"/>
        </w:rPr>
        <w:t xml:space="preserve"> </w:t>
      </w:r>
      <w:r w:rsidR="00692879">
        <w:rPr>
          <w:rFonts w:cs="Times New Roman"/>
          <w:b/>
          <w:szCs w:val="24"/>
        </w:rPr>
        <w:t xml:space="preserve">w ramach projektu grantowego </w:t>
      </w:r>
      <w:r w:rsidRPr="008D17DC">
        <w:rPr>
          <w:rFonts w:cs="Times New Roman"/>
          <w:b/>
          <w:szCs w:val="24"/>
        </w:rPr>
        <w:t xml:space="preserve"> </w:t>
      </w:r>
      <w:r w:rsidR="00FC6987" w:rsidRPr="008D17DC">
        <w:rPr>
          <w:rFonts w:cs="Times New Roman"/>
          <w:b/>
          <w:szCs w:val="24"/>
        </w:rPr>
        <w:t>pn.</w:t>
      </w:r>
      <w:r w:rsidR="002F30C0">
        <w:rPr>
          <w:rFonts w:cs="Times New Roman"/>
          <w:b/>
          <w:szCs w:val="24"/>
        </w:rPr>
        <w:t xml:space="preserve"> „Cyfrowa Gmina</w:t>
      </w:r>
      <w:r w:rsidR="00FC6987" w:rsidRPr="008D17DC">
        <w:rPr>
          <w:rFonts w:cs="Times New Roman"/>
          <w:b/>
          <w:szCs w:val="24"/>
        </w:rPr>
        <w:t xml:space="preserve">”  </w:t>
      </w:r>
    </w:p>
    <w:p w:rsidR="00FC6987" w:rsidRPr="008D17DC" w:rsidRDefault="00FC6987" w:rsidP="00692879">
      <w:pPr>
        <w:spacing w:line="240" w:lineRule="auto"/>
        <w:jc w:val="center"/>
        <w:rPr>
          <w:rFonts w:cs="Times New Roman"/>
          <w:szCs w:val="24"/>
        </w:rPr>
      </w:pPr>
    </w:p>
    <w:p w:rsidR="00704745" w:rsidRPr="00C67FA8" w:rsidRDefault="00704745" w:rsidP="00C67FA8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1. Określam zasady prowadzenia </w:t>
      </w:r>
      <w:r w:rsidR="00AE600E">
        <w:rPr>
          <w:rFonts w:cs="Times New Roman"/>
          <w:szCs w:val="24"/>
        </w:rPr>
        <w:t>polityki r</w:t>
      </w:r>
      <w:r w:rsidRPr="008D17DC">
        <w:rPr>
          <w:rFonts w:cs="Times New Roman"/>
          <w:szCs w:val="24"/>
        </w:rPr>
        <w:t>achun</w:t>
      </w:r>
      <w:r w:rsidR="008E7405">
        <w:rPr>
          <w:rFonts w:cs="Times New Roman"/>
          <w:szCs w:val="24"/>
        </w:rPr>
        <w:t>kowości i plan</w:t>
      </w:r>
      <w:r w:rsidR="00AE600E">
        <w:rPr>
          <w:rFonts w:cs="Times New Roman"/>
          <w:szCs w:val="24"/>
        </w:rPr>
        <w:t>u</w:t>
      </w:r>
      <w:r w:rsidR="008E7405">
        <w:rPr>
          <w:rFonts w:cs="Times New Roman"/>
          <w:szCs w:val="24"/>
        </w:rPr>
        <w:t xml:space="preserve"> kont dla </w:t>
      </w:r>
      <w:r w:rsidR="00254463">
        <w:rPr>
          <w:rFonts w:cs="Times New Roman"/>
          <w:szCs w:val="24"/>
        </w:rPr>
        <w:t>projektu grantowego</w:t>
      </w:r>
      <w:r w:rsidR="00AE600E">
        <w:rPr>
          <w:rFonts w:cs="Times New Roman"/>
          <w:szCs w:val="24"/>
        </w:rPr>
        <w:t xml:space="preserve"> </w:t>
      </w:r>
      <w:r w:rsidR="00536980">
        <w:rPr>
          <w:rFonts w:cs="Times New Roman"/>
          <w:szCs w:val="24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</w:t>
      </w:r>
      <w:r w:rsidR="009148A3">
        <w:rPr>
          <w:rFonts w:cs="Times New Roman"/>
          <w:szCs w:val="24"/>
        </w:rPr>
        <w:t xml:space="preserve">, </w:t>
      </w:r>
      <w:r w:rsidR="00360472">
        <w:rPr>
          <w:rFonts w:cs="Times New Roman"/>
          <w:szCs w:val="24"/>
        </w:rPr>
        <w:t>realizowanego</w:t>
      </w:r>
      <w:r w:rsidRPr="008D17DC">
        <w:rPr>
          <w:rFonts w:cs="Times New Roman"/>
          <w:szCs w:val="24"/>
        </w:rPr>
        <w:t xml:space="preserve"> na podstawie umowy</w:t>
      </w:r>
      <w:r w:rsidR="00C67FA8">
        <w:rPr>
          <w:rFonts w:cs="Times New Roman"/>
          <w:szCs w:val="24"/>
        </w:rPr>
        <w:t xml:space="preserve"> </w:t>
      </w:r>
      <w:r w:rsidR="00DE22CF">
        <w:rPr>
          <w:rFonts w:cs="Times New Roman"/>
          <w:szCs w:val="24"/>
        </w:rPr>
        <w:t>o</w:t>
      </w:r>
      <w:r w:rsidR="00EC3183">
        <w:rPr>
          <w:rFonts w:cs="Times New Roman"/>
          <w:szCs w:val="24"/>
        </w:rPr>
        <w:t xml:space="preserve"> powierzenie grantu zawartej </w:t>
      </w:r>
      <w:r w:rsidR="00DE22CF">
        <w:rPr>
          <w:rFonts w:cs="Times New Roman"/>
          <w:szCs w:val="24"/>
        </w:rPr>
        <w:t xml:space="preserve">pomiędzy </w:t>
      </w:r>
      <w:r w:rsidR="009148A3">
        <w:rPr>
          <w:rFonts w:cs="Times New Roman"/>
          <w:szCs w:val="24"/>
        </w:rPr>
        <w:t xml:space="preserve">Skarbem Państwa, w imieniu którego działa </w:t>
      </w:r>
      <w:r w:rsidR="00DE22CF">
        <w:rPr>
          <w:rFonts w:cs="Times New Roman"/>
          <w:szCs w:val="24"/>
        </w:rPr>
        <w:t xml:space="preserve">Centrum Projektów Polska Cyfrowa </w:t>
      </w:r>
      <w:proofErr w:type="spellStart"/>
      <w:r w:rsidR="00DE22CF">
        <w:rPr>
          <w:rFonts w:cs="Times New Roman"/>
          <w:szCs w:val="24"/>
        </w:rPr>
        <w:t>zs</w:t>
      </w:r>
      <w:proofErr w:type="spellEnd"/>
      <w:r w:rsidR="00DE22CF">
        <w:rPr>
          <w:rFonts w:cs="Times New Roman"/>
          <w:szCs w:val="24"/>
        </w:rPr>
        <w:t xml:space="preserve">. w Warszawie </w:t>
      </w:r>
      <w:r w:rsidRPr="008D17DC">
        <w:rPr>
          <w:rFonts w:cs="Times New Roman"/>
          <w:szCs w:val="24"/>
        </w:rPr>
        <w:t xml:space="preserve"> a Gminą Waganiec.</w:t>
      </w:r>
    </w:p>
    <w:p w:rsidR="00704745" w:rsidRPr="008D17DC" w:rsidRDefault="00704745" w:rsidP="00704745">
      <w:pPr>
        <w:spacing w:line="240" w:lineRule="auto"/>
        <w:jc w:val="both"/>
        <w:rPr>
          <w:rFonts w:cs="Times New Roman"/>
          <w:szCs w:val="24"/>
        </w:rPr>
      </w:pPr>
    </w:p>
    <w:p w:rsidR="00BE27FC" w:rsidRDefault="00704745" w:rsidP="00BE27FC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2. </w:t>
      </w:r>
      <w:r w:rsidRPr="00DC1981">
        <w:rPr>
          <w:rFonts w:cs="Times New Roman"/>
          <w:szCs w:val="24"/>
        </w:rPr>
        <w:t>Rachunkowość w zakresie zadań realizowanych z ud</w:t>
      </w:r>
      <w:r w:rsidR="0030602A" w:rsidRPr="00DC1981">
        <w:rPr>
          <w:rFonts w:cs="Times New Roman"/>
          <w:szCs w:val="24"/>
        </w:rPr>
        <w:t>ziałem śro</w:t>
      </w:r>
      <w:r w:rsidR="00974CE4">
        <w:rPr>
          <w:rFonts w:cs="Times New Roman"/>
          <w:szCs w:val="24"/>
        </w:rPr>
        <w:t xml:space="preserve">dków Programu Operacyjnego Polska Cyfrowa </w:t>
      </w:r>
      <w:r w:rsidRPr="00DC1981">
        <w:rPr>
          <w:rFonts w:cs="Times New Roman"/>
          <w:szCs w:val="24"/>
        </w:rPr>
        <w:t xml:space="preserve"> </w:t>
      </w:r>
      <w:r w:rsidR="00BE27FC">
        <w:rPr>
          <w:rFonts w:cs="Times New Roman"/>
          <w:szCs w:val="24"/>
        </w:rPr>
        <w:t xml:space="preserve">na lata 2014-2020 prowadzona jest na podstawie „Zasad rachunkowości zadań finansowanych ze środków unijnych” ustalonych </w:t>
      </w:r>
      <w:r w:rsidR="00BE27FC" w:rsidRPr="00C25AA4">
        <w:rPr>
          <w:rFonts w:cs="Times New Roman"/>
          <w:szCs w:val="24"/>
        </w:rPr>
        <w:t xml:space="preserve">Zarządzeniem </w:t>
      </w:r>
      <w:r w:rsidR="00BE27FC">
        <w:rPr>
          <w:rFonts w:cs="Times New Roman"/>
          <w:szCs w:val="24"/>
        </w:rPr>
        <w:t xml:space="preserve">                      </w:t>
      </w:r>
      <w:r w:rsidR="00BE27FC" w:rsidRPr="00C25AA4">
        <w:rPr>
          <w:rFonts w:cs="Times New Roman"/>
          <w:szCs w:val="24"/>
        </w:rPr>
        <w:t>Nr 86.2018 Wójta Gminy Waganiec z dnia 31 grudnia 2018 r.</w:t>
      </w:r>
      <w:r w:rsidR="008429FD">
        <w:rPr>
          <w:rFonts w:cs="Times New Roman"/>
          <w:szCs w:val="24"/>
        </w:rPr>
        <w:t xml:space="preserve"> </w:t>
      </w:r>
      <w:r w:rsidR="00BE2967">
        <w:rPr>
          <w:rFonts w:cs="Times New Roman"/>
          <w:szCs w:val="24"/>
        </w:rPr>
        <w:t xml:space="preserve">zmienionych zarządzeniem </w:t>
      </w:r>
      <w:r w:rsidR="00BE2967">
        <w:rPr>
          <w:rFonts w:cs="Times New Roman"/>
          <w:szCs w:val="24"/>
        </w:rPr>
        <w:br/>
        <w:t xml:space="preserve">Nr 70.2021 Wójta Gminy Waganiec z dnia 5 lipca 2021 r. </w:t>
      </w:r>
    </w:p>
    <w:p w:rsidR="00BE27FC" w:rsidRDefault="00BE27FC" w:rsidP="00BE27FC">
      <w:pPr>
        <w:jc w:val="both"/>
        <w:rPr>
          <w:rFonts w:cs="Times New Roman"/>
          <w:szCs w:val="24"/>
        </w:rPr>
      </w:pPr>
    </w:p>
    <w:p w:rsidR="00704745" w:rsidRPr="008D17DC" w:rsidRDefault="0007518E" w:rsidP="00BE27F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3. Wpływ środków</w:t>
      </w:r>
      <w:r w:rsidR="00704745" w:rsidRPr="008D17DC">
        <w:rPr>
          <w:rFonts w:cs="Times New Roman"/>
          <w:szCs w:val="24"/>
        </w:rPr>
        <w:t xml:space="preserve"> w budżecie ewidencjonowany jest poprzez dodanie do kont 133, 223 dopisku „</w:t>
      </w:r>
      <w:r w:rsidR="00CC678C">
        <w:rPr>
          <w:rFonts w:cs="Times New Roman"/>
          <w:szCs w:val="24"/>
        </w:rPr>
        <w:t>Cyfrowa Gmina</w:t>
      </w:r>
      <w:r w:rsidR="00704745" w:rsidRPr="008D17DC">
        <w:rPr>
          <w:rFonts w:cs="Times New Roman"/>
          <w:szCs w:val="24"/>
        </w:rPr>
        <w:t>”.</w:t>
      </w: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D02406" w:rsidRPr="008D17DC" w:rsidRDefault="009574E6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4</w:t>
      </w:r>
      <w:r w:rsidR="00D02406" w:rsidRPr="008D17DC">
        <w:rPr>
          <w:rFonts w:cs="Times New Roman"/>
          <w:szCs w:val="24"/>
        </w:rPr>
        <w:t>. Wyodrębniona ewidencja księgowa  wydatków</w:t>
      </w:r>
      <w:r w:rsidR="00D02406" w:rsidRPr="008D17DC">
        <w:rPr>
          <w:rFonts w:cs="Times New Roman"/>
          <w:i/>
          <w:szCs w:val="24"/>
        </w:rPr>
        <w:t xml:space="preserve"> </w:t>
      </w:r>
      <w:r w:rsidR="00D02406" w:rsidRPr="008D17DC">
        <w:rPr>
          <w:rFonts w:cs="Times New Roman"/>
          <w:szCs w:val="24"/>
        </w:rPr>
        <w:t xml:space="preserve">polega na wprowadzeniu </w:t>
      </w:r>
      <w:r w:rsidR="00331A93" w:rsidRPr="008D17DC">
        <w:rPr>
          <w:rFonts w:cs="Times New Roman"/>
          <w:szCs w:val="24"/>
        </w:rPr>
        <w:t xml:space="preserve">w Urzędzie Gminy </w:t>
      </w:r>
      <w:r w:rsidR="00D02406" w:rsidRPr="008D17DC">
        <w:rPr>
          <w:rFonts w:cs="Times New Roman"/>
          <w:szCs w:val="24"/>
        </w:rPr>
        <w:t>odrębnego rejestru budżetowego pod nazwą „</w:t>
      </w:r>
      <w:r w:rsidR="00536980">
        <w:rPr>
          <w:rFonts w:cs="Times New Roman"/>
          <w:b/>
          <w:i/>
          <w:szCs w:val="24"/>
        </w:rPr>
        <w:t>Cyfrowa Gmina</w:t>
      </w:r>
      <w:r w:rsidR="00D02406" w:rsidRPr="008D17DC">
        <w:rPr>
          <w:rFonts w:cs="Times New Roman"/>
          <w:i/>
          <w:szCs w:val="24"/>
        </w:rPr>
        <w:t>”</w:t>
      </w:r>
      <w:r w:rsidR="00D02406" w:rsidRPr="008D17DC">
        <w:rPr>
          <w:rFonts w:cs="Times New Roman"/>
          <w:szCs w:val="24"/>
        </w:rPr>
        <w:t>. Rozliczanie, ewidencjonowanie oraz wydatk</w:t>
      </w:r>
      <w:r w:rsidR="00247009">
        <w:rPr>
          <w:rFonts w:cs="Times New Roman"/>
          <w:szCs w:val="24"/>
        </w:rPr>
        <w:t xml:space="preserve">owanie środków pochodzących z Centrum Projektów Polska Cyfrowa </w:t>
      </w:r>
      <w:r w:rsidR="00512F21">
        <w:rPr>
          <w:rFonts w:cs="Times New Roman"/>
          <w:szCs w:val="24"/>
        </w:rPr>
        <w:t xml:space="preserve"> </w:t>
      </w:r>
      <w:r w:rsidR="00A56085" w:rsidRPr="008D17DC">
        <w:rPr>
          <w:rFonts w:cs="Times New Roman"/>
          <w:szCs w:val="24"/>
        </w:rPr>
        <w:t xml:space="preserve">ujmowane jest tylko </w:t>
      </w:r>
      <w:r w:rsidR="00D02406" w:rsidRPr="008D17DC">
        <w:rPr>
          <w:rFonts w:cs="Times New Roman"/>
          <w:szCs w:val="24"/>
        </w:rPr>
        <w:t xml:space="preserve">w tym rejestrze.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BE5B83" w:rsidRPr="00C33270" w:rsidRDefault="00226903" w:rsidP="00BE5B83">
      <w:pPr>
        <w:jc w:val="both"/>
        <w:rPr>
          <w:rFonts w:cs="Times New Roman"/>
          <w:szCs w:val="24"/>
        </w:rPr>
      </w:pPr>
      <w:r w:rsidRPr="00311DD5">
        <w:rPr>
          <w:rFonts w:cs="Times New Roman"/>
          <w:szCs w:val="24"/>
        </w:rPr>
        <w:t>§ 5</w:t>
      </w:r>
      <w:r w:rsidR="00D02406" w:rsidRPr="00311DD5">
        <w:rPr>
          <w:rFonts w:cs="Times New Roman"/>
          <w:szCs w:val="24"/>
        </w:rPr>
        <w:t xml:space="preserve">. </w:t>
      </w:r>
      <w:r w:rsidR="009B2A52">
        <w:rPr>
          <w:rFonts w:cs="Times New Roman"/>
          <w:szCs w:val="24"/>
        </w:rPr>
        <w:t>Płatności w ramach projektu</w:t>
      </w:r>
      <w:r w:rsidR="00BE5B83" w:rsidRPr="00C33270">
        <w:rPr>
          <w:rFonts w:cs="Times New Roman"/>
          <w:szCs w:val="24"/>
        </w:rPr>
        <w:t xml:space="preserve"> dokonywane są z </w:t>
      </w:r>
      <w:r w:rsidR="008429FD">
        <w:rPr>
          <w:rFonts w:cs="Times New Roman"/>
          <w:szCs w:val="24"/>
        </w:rPr>
        <w:t>wyodrębnionego rachunku</w:t>
      </w:r>
      <w:r w:rsidR="00BE5B83" w:rsidRPr="00C33270">
        <w:rPr>
          <w:rFonts w:cs="Times New Roman"/>
          <w:szCs w:val="24"/>
        </w:rPr>
        <w:t xml:space="preserve"> budżetu Gminy </w:t>
      </w:r>
      <w:r w:rsidR="00BE5B83">
        <w:rPr>
          <w:rFonts w:cs="Times New Roman"/>
          <w:szCs w:val="24"/>
        </w:rPr>
        <w:t xml:space="preserve">         </w:t>
      </w:r>
      <w:r w:rsidR="00247009">
        <w:rPr>
          <w:rFonts w:cs="Times New Roman"/>
          <w:szCs w:val="24"/>
        </w:rPr>
        <w:t xml:space="preserve">        </w:t>
      </w:r>
      <w:r w:rsidR="00BE5B83">
        <w:rPr>
          <w:rFonts w:cs="Times New Roman"/>
          <w:szCs w:val="24"/>
        </w:rPr>
        <w:t xml:space="preserve"> </w:t>
      </w:r>
      <w:r w:rsidR="00536980">
        <w:rPr>
          <w:rFonts w:cs="Times New Roman"/>
          <w:szCs w:val="24"/>
        </w:rPr>
        <w:t>o Nr 68 9537 0000 2107 0050 1624 0027</w:t>
      </w:r>
      <w:r w:rsidR="0074677C">
        <w:rPr>
          <w:rFonts w:cs="Times New Roman"/>
          <w:szCs w:val="24"/>
        </w:rPr>
        <w:t xml:space="preserve">. </w:t>
      </w:r>
    </w:p>
    <w:p w:rsidR="001C39C5" w:rsidRPr="00311DD5" w:rsidRDefault="001C39C5" w:rsidP="00D02406">
      <w:pPr>
        <w:jc w:val="both"/>
        <w:rPr>
          <w:rFonts w:cs="Times New Roman"/>
          <w:szCs w:val="24"/>
        </w:rPr>
      </w:pPr>
    </w:p>
    <w:p w:rsidR="0074677C" w:rsidRPr="0074677C" w:rsidRDefault="00226903" w:rsidP="0074677C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6</w:t>
      </w:r>
      <w:r w:rsidR="00D02406" w:rsidRPr="008D17DC">
        <w:rPr>
          <w:rFonts w:cs="Times New Roman"/>
          <w:szCs w:val="24"/>
        </w:rPr>
        <w:t>. Dokumentami potwierdzającymi ponies</w:t>
      </w:r>
      <w:r w:rsidR="00202ED3">
        <w:rPr>
          <w:rFonts w:cs="Times New Roman"/>
          <w:szCs w:val="24"/>
        </w:rPr>
        <w:t>ienie wydatków w ramach projektu</w:t>
      </w:r>
      <w:r w:rsidR="00D02406" w:rsidRPr="008D17DC">
        <w:rPr>
          <w:rFonts w:cs="Times New Roman"/>
          <w:szCs w:val="24"/>
        </w:rPr>
        <w:t xml:space="preserve"> są wszystkie dokumenty finansowo-księgowe, na podstawie k</w:t>
      </w:r>
      <w:r w:rsidR="00014611" w:rsidRPr="008D17DC">
        <w:rPr>
          <w:rFonts w:cs="Times New Roman"/>
          <w:szCs w:val="24"/>
        </w:rPr>
        <w:t xml:space="preserve">tórych ewidencjonuje się koszty </w:t>
      </w:r>
      <w:r w:rsidR="00D02406" w:rsidRPr="008D17DC">
        <w:rPr>
          <w:rFonts w:cs="Times New Roman"/>
          <w:szCs w:val="24"/>
        </w:rPr>
        <w:t>w systemie księgowym, wystaw</w:t>
      </w:r>
      <w:r w:rsidR="000E7163">
        <w:rPr>
          <w:rFonts w:cs="Times New Roman"/>
          <w:szCs w:val="24"/>
        </w:rPr>
        <w:t>ione w trybie i formie zgodnej z</w:t>
      </w:r>
      <w:r w:rsidR="00D02406" w:rsidRPr="008D17DC">
        <w:rPr>
          <w:rFonts w:cs="Times New Roman"/>
          <w:szCs w:val="24"/>
        </w:rPr>
        <w:t xml:space="preserve"> wytycznymi w zakresie kwalifikowania wydatków w ramach </w:t>
      </w:r>
      <w:r w:rsidR="00247009">
        <w:rPr>
          <w:rFonts w:cs="Times New Roman"/>
          <w:szCs w:val="24"/>
        </w:rPr>
        <w:t xml:space="preserve">projektu grantowego </w:t>
      </w:r>
      <w:r w:rsidR="001244E1">
        <w:rPr>
          <w:rFonts w:cs="Times New Roman"/>
          <w:szCs w:val="24"/>
        </w:rPr>
        <w:t>pn. „Cyfrowa Gmina</w:t>
      </w:r>
      <w:r w:rsidR="0074677C" w:rsidRPr="0074677C">
        <w:rPr>
          <w:rFonts w:cs="Times New Roman"/>
          <w:szCs w:val="24"/>
        </w:rPr>
        <w:t>”</w:t>
      </w:r>
      <w:r w:rsidR="0074677C">
        <w:rPr>
          <w:rFonts w:cs="Times New Roman"/>
          <w:szCs w:val="24"/>
        </w:rPr>
        <w:t>.</w:t>
      </w:r>
      <w:r w:rsidR="0074677C" w:rsidRPr="0074677C">
        <w:rPr>
          <w:rFonts w:cs="Times New Roman"/>
          <w:szCs w:val="24"/>
        </w:rPr>
        <w:t xml:space="preserve">  </w:t>
      </w:r>
    </w:p>
    <w:p w:rsidR="0074677C" w:rsidRPr="0074677C" w:rsidRDefault="0074677C" w:rsidP="0074677C">
      <w:pPr>
        <w:spacing w:line="240" w:lineRule="auto"/>
        <w:jc w:val="both"/>
        <w:rPr>
          <w:rFonts w:cs="Times New Roman"/>
          <w:szCs w:val="24"/>
        </w:rPr>
      </w:pP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8C2407" w:rsidRPr="00401BD1" w:rsidRDefault="00226903" w:rsidP="008C2407">
      <w:pPr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>§ 7</w:t>
      </w:r>
      <w:r w:rsidR="00D02406" w:rsidRPr="008D17DC">
        <w:rPr>
          <w:rFonts w:cs="Times New Roman"/>
          <w:szCs w:val="24"/>
        </w:rPr>
        <w:t xml:space="preserve">.1.  Ewidencja księgowa prowadzona jest w sposób umożliwiający identyfikację zadania. Przyjęto następujący sposób klasyfikowania wydatków: dział </w:t>
      </w:r>
      <w:r w:rsidR="001244E1">
        <w:rPr>
          <w:rFonts w:cs="Times New Roman"/>
          <w:i/>
          <w:szCs w:val="24"/>
        </w:rPr>
        <w:t>750</w:t>
      </w:r>
      <w:r w:rsidR="00D02406" w:rsidRPr="008D17DC">
        <w:rPr>
          <w:rFonts w:cs="Times New Roman"/>
          <w:i/>
          <w:szCs w:val="24"/>
        </w:rPr>
        <w:t xml:space="preserve"> </w:t>
      </w:r>
      <w:r w:rsidR="001244E1">
        <w:rPr>
          <w:rFonts w:cs="Times New Roman"/>
          <w:szCs w:val="24"/>
        </w:rPr>
        <w:t>Administracja Publiczna</w:t>
      </w:r>
      <w:r w:rsidR="00D02406" w:rsidRPr="008D17DC">
        <w:rPr>
          <w:rFonts w:cs="Times New Roman"/>
          <w:szCs w:val="24"/>
        </w:rPr>
        <w:t xml:space="preserve">, rozdz. </w:t>
      </w:r>
      <w:r w:rsidR="001244E1">
        <w:rPr>
          <w:rFonts w:cs="Times New Roman"/>
          <w:i/>
          <w:szCs w:val="24"/>
        </w:rPr>
        <w:t>7</w:t>
      </w:r>
      <w:r w:rsidR="003D24FF">
        <w:rPr>
          <w:rFonts w:cs="Times New Roman"/>
          <w:i/>
          <w:szCs w:val="24"/>
        </w:rPr>
        <w:t>5</w:t>
      </w:r>
      <w:r w:rsidR="00F579DF">
        <w:rPr>
          <w:rFonts w:cs="Times New Roman"/>
          <w:i/>
          <w:szCs w:val="24"/>
        </w:rPr>
        <w:t>095</w:t>
      </w:r>
      <w:r w:rsidR="00D02406" w:rsidRPr="008D17DC">
        <w:rPr>
          <w:rFonts w:cs="Times New Roman"/>
          <w:i/>
          <w:szCs w:val="24"/>
        </w:rPr>
        <w:t xml:space="preserve"> </w:t>
      </w:r>
      <w:r w:rsidR="00B66602">
        <w:rPr>
          <w:rFonts w:cs="Times New Roman"/>
          <w:szCs w:val="24"/>
        </w:rPr>
        <w:t>Pozostała działalność</w:t>
      </w:r>
      <w:r w:rsidR="001244E1">
        <w:rPr>
          <w:rFonts w:cs="Times New Roman"/>
          <w:szCs w:val="24"/>
        </w:rPr>
        <w:t xml:space="preserve">, </w:t>
      </w:r>
      <w:r w:rsidR="008C2407">
        <w:rPr>
          <w:rFonts w:cs="Times New Roman"/>
          <w:szCs w:val="24"/>
        </w:rPr>
        <w:t>paragrafy właściwe do rodzaju ponoszonych wydatków</w:t>
      </w:r>
    </w:p>
    <w:p w:rsidR="008C2407" w:rsidRPr="00CF5568" w:rsidRDefault="008C2407" w:rsidP="008C2407">
      <w:pPr>
        <w:jc w:val="both"/>
        <w:rPr>
          <w:rFonts w:cs="Times New Roman"/>
          <w:szCs w:val="24"/>
        </w:rPr>
      </w:pPr>
      <w:r w:rsidRPr="00CF5568">
        <w:rPr>
          <w:rFonts w:cs="Times New Roman"/>
          <w:szCs w:val="24"/>
        </w:rPr>
        <w:t>2. Wydatki Pro</w:t>
      </w:r>
      <w:r>
        <w:rPr>
          <w:rFonts w:cs="Times New Roman"/>
          <w:szCs w:val="24"/>
        </w:rPr>
        <w:t xml:space="preserve">jektu powinny być księgowane z czwartą cyfrą 7. </w:t>
      </w:r>
    </w:p>
    <w:p w:rsidR="00D02406" w:rsidRPr="008D17DC" w:rsidRDefault="00D02406" w:rsidP="008C2407">
      <w:pPr>
        <w:jc w:val="both"/>
        <w:rPr>
          <w:rFonts w:cs="Times New Roman"/>
          <w:szCs w:val="24"/>
        </w:rPr>
      </w:pPr>
    </w:p>
    <w:p w:rsidR="00D02406" w:rsidRDefault="007D035C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 w:rsidR="00C9134D">
        <w:rPr>
          <w:rFonts w:cs="Times New Roman"/>
          <w:szCs w:val="24"/>
        </w:rPr>
        <w:t>8</w:t>
      </w:r>
      <w:r w:rsidR="000C6436">
        <w:rPr>
          <w:rFonts w:cs="Times New Roman"/>
          <w:szCs w:val="24"/>
        </w:rPr>
        <w:t xml:space="preserve">. </w:t>
      </w:r>
      <w:r w:rsidR="00D02406" w:rsidRPr="008D17DC">
        <w:rPr>
          <w:rFonts w:cs="Times New Roman"/>
          <w:szCs w:val="24"/>
        </w:rPr>
        <w:t xml:space="preserve">Nadano następujące oznaczenie typu prac, co pozwoli na ustalenie wydatków                  </w:t>
      </w:r>
      <w:r w:rsidR="00216BFB">
        <w:rPr>
          <w:rFonts w:cs="Times New Roman"/>
          <w:szCs w:val="24"/>
        </w:rPr>
        <w:t xml:space="preserve">             </w:t>
      </w:r>
      <w:r w:rsidR="00D02406" w:rsidRPr="008D17DC">
        <w:rPr>
          <w:rFonts w:cs="Times New Roman"/>
          <w:szCs w:val="24"/>
        </w:rPr>
        <w:t>w podziale na: - wydatki kwalifikowalne (oznaczone „K”),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- wydatki niekwalifikowalne (oznaczone „U”).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Pr="008D17DC" w:rsidRDefault="000A31AB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§ 9</w:t>
      </w:r>
      <w:r w:rsidR="00D02406" w:rsidRPr="008D17DC">
        <w:rPr>
          <w:rFonts w:cs="Times New Roman"/>
          <w:szCs w:val="24"/>
        </w:rPr>
        <w:t>. Wykaz osób uprawnionych do podpisywania dokumentów związanych z realiz</w:t>
      </w:r>
      <w:r>
        <w:rPr>
          <w:rFonts w:cs="Times New Roman"/>
          <w:szCs w:val="24"/>
        </w:rPr>
        <w:t xml:space="preserve">acją </w:t>
      </w:r>
      <w:r w:rsidR="000C6436">
        <w:rPr>
          <w:rFonts w:cs="Times New Roman"/>
          <w:szCs w:val="24"/>
        </w:rPr>
        <w:t>projektu</w:t>
      </w:r>
      <w:r w:rsidR="00C9134D">
        <w:rPr>
          <w:rFonts w:cs="Times New Roman"/>
          <w:szCs w:val="24"/>
        </w:rPr>
        <w:t xml:space="preserve"> stanowi załącznik</w:t>
      </w:r>
      <w:r w:rsidR="00D02406" w:rsidRPr="008D17DC">
        <w:rPr>
          <w:rFonts w:cs="Times New Roman"/>
          <w:szCs w:val="24"/>
        </w:rPr>
        <w:t xml:space="preserve"> do niniejszych zasad. </w:t>
      </w: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Default="00331A93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§ 1</w:t>
      </w:r>
      <w:r w:rsidR="000A31AB">
        <w:rPr>
          <w:rFonts w:cs="Times New Roman"/>
          <w:szCs w:val="24"/>
        </w:rPr>
        <w:t>0</w:t>
      </w:r>
      <w:r w:rsidR="00D02406" w:rsidRPr="008D17DC">
        <w:rPr>
          <w:rFonts w:cs="Times New Roman"/>
          <w:szCs w:val="24"/>
        </w:rPr>
        <w:t xml:space="preserve">. </w:t>
      </w:r>
      <w:r w:rsidR="00783D7C">
        <w:rPr>
          <w:rFonts w:cs="Times New Roman"/>
          <w:szCs w:val="24"/>
        </w:rPr>
        <w:t xml:space="preserve">1. </w:t>
      </w:r>
      <w:r w:rsidR="00D02406" w:rsidRPr="00B149F8">
        <w:rPr>
          <w:rFonts w:cs="Times New Roman"/>
          <w:szCs w:val="24"/>
        </w:rPr>
        <w:t>Całość dokumentacji związanej z real</w:t>
      </w:r>
      <w:r w:rsidR="00783D7C">
        <w:rPr>
          <w:rFonts w:cs="Times New Roman"/>
          <w:szCs w:val="24"/>
        </w:rPr>
        <w:t>izacją projektu</w:t>
      </w:r>
      <w:r w:rsidR="00D02406" w:rsidRPr="00B149F8">
        <w:rPr>
          <w:rFonts w:cs="Times New Roman"/>
          <w:szCs w:val="24"/>
        </w:rPr>
        <w:t xml:space="preserve"> będzie przechowywana  </w:t>
      </w:r>
      <w:r w:rsidR="00783D7C">
        <w:rPr>
          <w:rFonts w:cs="Times New Roman"/>
          <w:szCs w:val="24"/>
        </w:rPr>
        <w:t>do upływu dwóch lat od dnia 31 grudnia następującego po złożeniu do Komisji Europejskiej zestawienia wydatków wykazanych we wniosku o płatność</w:t>
      </w:r>
      <w:r w:rsidR="00344B35">
        <w:rPr>
          <w:rFonts w:cs="Times New Roman"/>
          <w:szCs w:val="24"/>
        </w:rPr>
        <w:t xml:space="preserve">. </w:t>
      </w:r>
    </w:p>
    <w:p w:rsidR="00783D7C" w:rsidRPr="00B149F8" w:rsidRDefault="00783D7C" w:rsidP="00D0240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Centrum Projektów Polska Cyfrowa poinformuje Gminę o powyższej dacie. </w:t>
      </w:r>
    </w:p>
    <w:p w:rsidR="00D02406" w:rsidRPr="008D17DC" w:rsidRDefault="00D02406" w:rsidP="00D02406">
      <w:pPr>
        <w:jc w:val="both"/>
        <w:rPr>
          <w:rFonts w:cs="Times New Roman"/>
          <w:color w:val="FF0000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Pr="008D17DC" w:rsidRDefault="00D02406" w:rsidP="00D02406">
      <w:pPr>
        <w:pStyle w:val="Bezodstpw"/>
        <w:jc w:val="right"/>
        <w:rPr>
          <w:rFonts w:ascii="Times New Roman" w:hAnsi="Times New Roman" w:cs="Times New Roman"/>
          <w:szCs w:val="24"/>
        </w:rPr>
      </w:pPr>
    </w:p>
    <w:p w:rsidR="00D02406" w:rsidRDefault="00D02406" w:rsidP="00D02406">
      <w:pPr>
        <w:jc w:val="both"/>
        <w:rPr>
          <w:rFonts w:cs="Times New Roman"/>
          <w:szCs w:val="24"/>
        </w:rPr>
      </w:pPr>
    </w:p>
    <w:p w:rsidR="00344B35" w:rsidRDefault="00344B35" w:rsidP="00D02406">
      <w:pPr>
        <w:jc w:val="both"/>
        <w:rPr>
          <w:rFonts w:cs="Times New Roman"/>
          <w:szCs w:val="24"/>
        </w:rPr>
      </w:pPr>
    </w:p>
    <w:p w:rsidR="00067B2F" w:rsidRDefault="00067B2F" w:rsidP="00D02406">
      <w:pPr>
        <w:jc w:val="both"/>
        <w:rPr>
          <w:rFonts w:cs="Times New Roman"/>
          <w:szCs w:val="24"/>
        </w:rPr>
      </w:pPr>
    </w:p>
    <w:p w:rsidR="00783D7C" w:rsidRDefault="00783D7C" w:rsidP="00D02406">
      <w:pPr>
        <w:jc w:val="both"/>
        <w:rPr>
          <w:rFonts w:cs="Times New Roman"/>
          <w:szCs w:val="24"/>
        </w:rPr>
      </w:pPr>
    </w:p>
    <w:p w:rsidR="00783D7C" w:rsidRDefault="00783D7C" w:rsidP="00D02406">
      <w:pPr>
        <w:jc w:val="both"/>
        <w:rPr>
          <w:rFonts w:cs="Times New Roman"/>
          <w:szCs w:val="24"/>
        </w:rPr>
      </w:pPr>
    </w:p>
    <w:p w:rsidR="00D07015" w:rsidRDefault="00D07015" w:rsidP="00D02406">
      <w:pPr>
        <w:jc w:val="both"/>
        <w:rPr>
          <w:rFonts w:cs="Times New Roman"/>
          <w:szCs w:val="24"/>
        </w:rPr>
      </w:pPr>
    </w:p>
    <w:p w:rsidR="00D07015" w:rsidRDefault="00D07015" w:rsidP="00D02406">
      <w:pPr>
        <w:jc w:val="both"/>
        <w:rPr>
          <w:rFonts w:cs="Times New Roman"/>
          <w:szCs w:val="24"/>
        </w:rPr>
      </w:pPr>
    </w:p>
    <w:p w:rsidR="00D07015" w:rsidRDefault="00D07015" w:rsidP="00D02406">
      <w:pPr>
        <w:jc w:val="both"/>
        <w:rPr>
          <w:rFonts w:cs="Times New Roman"/>
          <w:szCs w:val="24"/>
        </w:rPr>
      </w:pPr>
    </w:p>
    <w:p w:rsidR="00D07015" w:rsidRDefault="00D07015" w:rsidP="00D02406">
      <w:pPr>
        <w:jc w:val="both"/>
        <w:rPr>
          <w:rFonts w:cs="Times New Roman"/>
          <w:szCs w:val="24"/>
        </w:rPr>
      </w:pPr>
    </w:p>
    <w:p w:rsidR="00D07015" w:rsidRDefault="00D07015" w:rsidP="00D02406">
      <w:pPr>
        <w:jc w:val="both"/>
        <w:rPr>
          <w:rFonts w:cs="Times New Roman"/>
          <w:szCs w:val="24"/>
        </w:rPr>
      </w:pPr>
    </w:p>
    <w:p w:rsidR="00D07015" w:rsidRDefault="00D07015" w:rsidP="00D02406">
      <w:pPr>
        <w:jc w:val="both"/>
        <w:rPr>
          <w:rFonts w:cs="Times New Roman"/>
          <w:szCs w:val="24"/>
        </w:rPr>
      </w:pPr>
    </w:p>
    <w:p w:rsidR="00344B35" w:rsidRDefault="00344B35" w:rsidP="00D02406">
      <w:pPr>
        <w:jc w:val="both"/>
        <w:rPr>
          <w:rFonts w:cs="Times New Roman"/>
          <w:szCs w:val="24"/>
        </w:rPr>
      </w:pPr>
    </w:p>
    <w:p w:rsidR="00C41A1F" w:rsidRDefault="00C41A1F" w:rsidP="00D02406">
      <w:pPr>
        <w:jc w:val="both"/>
        <w:rPr>
          <w:rFonts w:cs="Times New Roman"/>
          <w:szCs w:val="24"/>
        </w:rPr>
      </w:pPr>
    </w:p>
    <w:p w:rsidR="00C41A1F" w:rsidRDefault="00C41A1F" w:rsidP="00D02406">
      <w:pPr>
        <w:jc w:val="both"/>
        <w:rPr>
          <w:rFonts w:cs="Times New Roman"/>
          <w:szCs w:val="24"/>
        </w:rPr>
      </w:pPr>
    </w:p>
    <w:p w:rsidR="00C41A1F" w:rsidRDefault="00C41A1F" w:rsidP="00D02406">
      <w:pPr>
        <w:jc w:val="both"/>
        <w:rPr>
          <w:rFonts w:cs="Times New Roman"/>
          <w:szCs w:val="24"/>
        </w:rPr>
      </w:pPr>
    </w:p>
    <w:p w:rsidR="00C41A1F" w:rsidRDefault="00C41A1F" w:rsidP="00D02406">
      <w:pPr>
        <w:jc w:val="both"/>
        <w:rPr>
          <w:rFonts w:cs="Times New Roman"/>
          <w:szCs w:val="24"/>
        </w:rPr>
      </w:pPr>
    </w:p>
    <w:p w:rsidR="00C41A1F" w:rsidRDefault="00C41A1F" w:rsidP="00D02406">
      <w:pPr>
        <w:jc w:val="both"/>
        <w:rPr>
          <w:rFonts w:cs="Times New Roman"/>
          <w:szCs w:val="24"/>
        </w:rPr>
      </w:pPr>
    </w:p>
    <w:p w:rsidR="00C41A1F" w:rsidRDefault="00C41A1F" w:rsidP="00D02406">
      <w:pPr>
        <w:jc w:val="both"/>
        <w:rPr>
          <w:rFonts w:cs="Times New Roman"/>
          <w:szCs w:val="24"/>
        </w:rPr>
      </w:pPr>
    </w:p>
    <w:p w:rsidR="00C41A1F" w:rsidRDefault="00C41A1F" w:rsidP="00D02406">
      <w:pPr>
        <w:jc w:val="both"/>
        <w:rPr>
          <w:rFonts w:cs="Times New Roman"/>
          <w:szCs w:val="24"/>
        </w:rPr>
      </w:pPr>
    </w:p>
    <w:p w:rsidR="001244E1" w:rsidRPr="008D17DC" w:rsidRDefault="001244E1" w:rsidP="00D02406">
      <w:pPr>
        <w:jc w:val="both"/>
        <w:rPr>
          <w:rFonts w:cs="Times New Roman"/>
          <w:szCs w:val="24"/>
        </w:rPr>
      </w:pPr>
    </w:p>
    <w:p w:rsidR="00D02406" w:rsidRPr="008D17DC" w:rsidRDefault="00D02406" w:rsidP="00D02406">
      <w:pPr>
        <w:jc w:val="both"/>
        <w:rPr>
          <w:rFonts w:cs="Times New Roman"/>
          <w:szCs w:val="24"/>
        </w:rPr>
      </w:pPr>
    </w:p>
    <w:p w:rsidR="00D02406" w:rsidRPr="00605CBD" w:rsidRDefault="00D02406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605CBD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 w:rsidR="0007420A" w:rsidRPr="00605CBD">
        <w:rPr>
          <w:rFonts w:ascii="Times New Roman" w:hAnsi="Times New Roman" w:cs="Times New Roman"/>
          <w:sz w:val="20"/>
          <w:szCs w:val="20"/>
        </w:rPr>
        <w:t>do zasad prowadzenia rachunkowości i planu kont</w:t>
      </w:r>
    </w:p>
    <w:p w:rsidR="0007420A" w:rsidRPr="00605CBD" w:rsidRDefault="0007420A" w:rsidP="0007420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D02406" w:rsidRPr="008D17DC" w:rsidRDefault="00D02406" w:rsidP="00D02406">
      <w:pPr>
        <w:spacing w:line="240" w:lineRule="auto"/>
        <w:jc w:val="right"/>
        <w:rPr>
          <w:rFonts w:cs="Times New Roman"/>
          <w:szCs w:val="24"/>
        </w:rPr>
      </w:pPr>
    </w:p>
    <w:p w:rsidR="00D02406" w:rsidRPr="008D17DC" w:rsidRDefault="00D02406" w:rsidP="00D02406">
      <w:pPr>
        <w:spacing w:line="240" w:lineRule="auto"/>
        <w:jc w:val="center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>Wykaz osób uprawnionych do podpisywania dokumentów</w:t>
      </w:r>
    </w:p>
    <w:p w:rsidR="00C41A1F" w:rsidRPr="00C41A1F" w:rsidRDefault="00D02406" w:rsidP="00C41A1F">
      <w:pPr>
        <w:jc w:val="center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związanych z </w:t>
      </w:r>
      <w:r w:rsidR="00783D7C">
        <w:rPr>
          <w:rFonts w:cs="Times New Roman"/>
          <w:szCs w:val="24"/>
        </w:rPr>
        <w:t xml:space="preserve">projektem </w:t>
      </w:r>
      <w:r w:rsidR="00783D7C" w:rsidRPr="00C41A1F">
        <w:rPr>
          <w:rFonts w:cs="Times New Roman"/>
          <w:szCs w:val="24"/>
        </w:rPr>
        <w:t>grantowym</w:t>
      </w:r>
      <w:r w:rsidR="00344B35" w:rsidRPr="00C41A1F">
        <w:rPr>
          <w:rFonts w:cs="Times New Roman"/>
          <w:szCs w:val="24"/>
        </w:rPr>
        <w:t xml:space="preserve"> </w:t>
      </w:r>
      <w:r w:rsidR="001244E1">
        <w:rPr>
          <w:rFonts w:cs="Times New Roman"/>
          <w:szCs w:val="24"/>
        </w:rPr>
        <w:t>pn. „Cyfrowa Gmina</w:t>
      </w:r>
      <w:r w:rsidR="00C41A1F" w:rsidRPr="00C41A1F">
        <w:rPr>
          <w:rFonts w:cs="Times New Roman"/>
          <w:szCs w:val="24"/>
        </w:rPr>
        <w:t xml:space="preserve">”  </w:t>
      </w:r>
    </w:p>
    <w:p w:rsidR="00344B35" w:rsidRPr="00DD103F" w:rsidRDefault="00344B35" w:rsidP="000956D4">
      <w:pPr>
        <w:spacing w:line="240" w:lineRule="auto"/>
        <w:rPr>
          <w:rFonts w:cs="Times New Roman"/>
          <w:szCs w:val="24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268"/>
        <w:gridCol w:w="2127"/>
        <w:gridCol w:w="1559"/>
        <w:gridCol w:w="1588"/>
      </w:tblGrid>
      <w:tr w:rsidR="00D02406" w:rsidRPr="008D17DC" w:rsidTr="0042375F">
        <w:tc>
          <w:tcPr>
            <w:tcW w:w="567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68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127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559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02406" w:rsidRPr="009839AE" w:rsidRDefault="00D02406" w:rsidP="00567126">
            <w:pPr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588" w:type="dxa"/>
            <w:shd w:val="clear" w:color="auto" w:fill="FFFFFF" w:themeFill="background1"/>
          </w:tcPr>
          <w:p w:rsidR="00D02406" w:rsidRPr="009839AE" w:rsidRDefault="00D02406" w:rsidP="005671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9AE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BE2D4C" w:rsidRPr="00BE2D4C" w:rsidTr="0042375F">
        <w:tc>
          <w:tcPr>
            <w:tcW w:w="567" w:type="dxa"/>
          </w:tcPr>
          <w:p w:rsidR="00BE2D4C" w:rsidRPr="00BE2D4C" w:rsidRDefault="00BE2D4C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5" w:type="dxa"/>
          </w:tcPr>
          <w:p w:rsidR="00BE2D4C" w:rsidRPr="00BE2D4C" w:rsidRDefault="00BE2D4C" w:rsidP="006F3224">
            <w:pPr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Potwierdzenie zgodności faktur  z podpisaną umową,       zgodność wydatku pod względem celowościowym, gospodarczym          i legalnym, monitorowanie realizacji zadania oraz stosowania przepisów ustawy                     o zamówieniach publicznych</w:t>
            </w:r>
          </w:p>
        </w:tc>
        <w:tc>
          <w:tcPr>
            <w:tcW w:w="2268" w:type="dxa"/>
          </w:tcPr>
          <w:p w:rsidR="00BE2D4C" w:rsidRPr="00BE2D4C" w:rsidRDefault="00BE2D4C" w:rsidP="00BE2D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Grzegorz Lasota</w:t>
            </w:r>
          </w:p>
          <w:p w:rsidR="00BE2D4C" w:rsidRPr="00BE2D4C" w:rsidRDefault="00BE2D4C" w:rsidP="00BE2D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Informatyk</w:t>
            </w:r>
          </w:p>
        </w:tc>
        <w:tc>
          <w:tcPr>
            <w:tcW w:w="2127" w:type="dxa"/>
          </w:tcPr>
          <w:p w:rsidR="00BE2D4C" w:rsidRPr="00BE2D4C" w:rsidRDefault="00BE2D4C" w:rsidP="00BF013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Agnieszka Michalska</w:t>
            </w:r>
          </w:p>
          <w:p w:rsidR="00BE2D4C" w:rsidRPr="00BE2D4C" w:rsidRDefault="00BE2D4C" w:rsidP="00BF01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Inspektor ds. oświaty            i archiwum</w:t>
            </w:r>
          </w:p>
        </w:tc>
        <w:tc>
          <w:tcPr>
            <w:tcW w:w="1559" w:type="dxa"/>
          </w:tcPr>
          <w:p w:rsidR="00BE2D4C" w:rsidRPr="00BE2D4C" w:rsidRDefault="00BE2D4C" w:rsidP="00BF0137">
            <w:pPr>
              <w:jc w:val="center"/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88" w:type="dxa"/>
          </w:tcPr>
          <w:p w:rsidR="00BE2D4C" w:rsidRPr="00BE2D4C" w:rsidRDefault="00BE2D4C" w:rsidP="00BF013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E2D4C" w:rsidRPr="00BE2D4C" w:rsidTr="0042375F">
        <w:tc>
          <w:tcPr>
            <w:tcW w:w="567" w:type="dxa"/>
          </w:tcPr>
          <w:p w:rsidR="00BE2D4C" w:rsidRPr="00BE2D4C" w:rsidRDefault="00BE2D4C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5" w:type="dxa"/>
          </w:tcPr>
          <w:p w:rsidR="00BE2D4C" w:rsidRPr="00BE2D4C" w:rsidRDefault="00BE2D4C" w:rsidP="006F3224">
            <w:pPr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68" w:type="dxa"/>
          </w:tcPr>
          <w:p w:rsidR="00BE2D4C" w:rsidRPr="00BE2D4C" w:rsidRDefault="00BE2D4C" w:rsidP="00BF01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Grzegorz Lasota</w:t>
            </w:r>
          </w:p>
          <w:p w:rsidR="00BE2D4C" w:rsidRPr="00BE2D4C" w:rsidRDefault="00BE2D4C" w:rsidP="00BF01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Informatyk</w:t>
            </w:r>
          </w:p>
        </w:tc>
        <w:tc>
          <w:tcPr>
            <w:tcW w:w="2127" w:type="dxa"/>
          </w:tcPr>
          <w:p w:rsidR="00BE2D4C" w:rsidRPr="00BE2D4C" w:rsidRDefault="00BE2D4C" w:rsidP="00BF013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Agnieszka Michalska</w:t>
            </w:r>
          </w:p>
          <w:p w:rsidR="00BE2D4C" w:rsidRPr="00BE2D4C" w:rsidRDefault="00BE2D4C" w:rsidP="00BF01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Inspektor ds. oświaty            i archiwum</w:t>
            </w:r>
          </w:p>
        </w:tc>
        <w:tc>
          <w:tcPr>
            <w:tcW w:w="1559" w:type="dxa"/>
          </w:tcPr>
          <w:p w:rsidR="00BE2D4C" w:rsidRPr="00BE2D4C" w:rsidRDefault="00BE2D4C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BE2D4C" w:rsidRPr="00BE2D4C" w:rsidRDefault="00BE2D4C" w:rsidP="00D0701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E2D4C" w:rsidRPr="00BE2D4C" w:rsidRDefault="00BE2D4C" w:rsidP="00D070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E2D4C" w:rsidRPr="00BE2D4C" w:rsidTr="0042375F">
        <w:tc>
          <w:tcPr>
            <w:tcW w:w="567" w:type="dxa"/>
          </w:tcPr>
          <w:p w:rsidR="002C7AB5" w:rsidRPr="00BE2D4C" w:rsidRDefault="002C7AB5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5" w:type="dxa"/>
          </w:tcPr>
          <w:p w:rsidR="002C7AB5" w:rsidRPr="00BE2D4C" w:rsidRDefault="002C7AB5" w:rsidP="006F3224">
            <w:pPr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:rsidR="002C7AB5" w:rsidRPr="00BE2D4C" w:rsidRDefault="002C7AB5" w:rsidP="006F3224">
            <w:pPr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68" w:type="dxa"/>
          </w:tcPr>
          <w:p w:rsidR="002C7AB5" w:rsidRPr="00BE2D4C" w:rsidRDefault="002C7AB5" w:rsidP="00427A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 xml:space="preserve">Milena </w:t>
            </w:r>
            <w:proofErr w:type="spellStart"/>
            <w:r w:rsidRPr="00BE2D4C">
              <w:rPr>
                <w:rFonts w:cs="Times New Roman"/>
                <w:sz w:val="18"/>
                <w:szCs w:val="18"/>
              </w:rPr>
              <w:t>Kotrych</w:t>
            </w:r>
            <w:proofErr w:type="spellEnd"/>
          </w:p>
          <w:p w:rsidR="002C7AB5" w:rsidRPr="00BE2D4C" w:rsidRDefault="002C7AB5" w:rsidP="00427A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 xml:space="preserve">Referent </w:t>
            </w:r>
            <w:r w:rsidRPr="00BE2D4C">
              <w:rPr>
                <w:rFonts w:cs="Times New Roman"/>
                <w:sz w:val="18"/>
                <w:szCs w:val="18"/>
              </w:rPr>
              <w:br/>
              <w:t>ds. finansowych 1</w:t>
            </w:r>
          </w:p>
        </w:tc>
        <w:tc>
          <w:tcPr>
            <w:tcW w:w="2127" w:type="dxa"/>
          </w:tcPr>
          <w:p w:rsidR="002C7AB5" w:rsidRPr="00BE2D4C" w:rsidRDefault="002C7AB5" w:rsidP="00427A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Magdalena Wysocka</w:t>
            </w:r>
          </w:p>
          <w:p w:rsidR="002C7AB5" w:rsidRPr="00BE2D4C" w:rsidRDefault="002C7AB5" w:rsidP="00427A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 xml:space="preserve">Referent ds. finansowych </w:t>
            </w:r>
            <w:r w:rsidRPr="00BE2D4C">
              <w:rPr>
                <w:rFonts w:cs="Times New Roman"/>
                <w:sz w:val="18"/>
                <w:szCs w:val="18"/>
              </w:rPr>
              <w:br/>
              <w:t xml:space="preserve">i obsługi kasy </w:t>
            </w:r>
          </w:p>
        </w:tc>
        <w:tc>
          <w:tcPr>
            <w:tcW w:w="1559" w:type="dxa"/>
          </w:tcPr>
          <w:p w:rsidR="002C7AB5" w:rsidRPr="00BE2D4C" w:rsidRDefault="002C7AB5" w:rsidP="00427A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2C7AB5" w:rsidRPr="00BE2D4C" w:rsidRDefault="002C7AB5" w:rsidP="00427A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E2D4C" w:rsidRPr="00BE2D4C" w:rsidTr="0042375F">
        <w:tc>
          <w:tcPr>
            <w:tcW w:w="567" w:type="dxa"/>
          </w:tcPr>
          <w:p w:rsidR="00116290" w:rsidRPr="00BE2D4C" w:rsidRDefault="00116290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5" w:type="dxa"/>
          </w:tcPr>
          <w:p w:rsidR="00116290" w:rsidRPr="00BE2D4C" w:rsidRDefault="00116290" w:rsidP="006F3224">
            <w:pPr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68" w:type="dxa"/>
          </w:tcPr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Anna Miś</w:t>
            </w:r>
          </w:p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Zastępca Skarbnika Gminy</w:t>
            </w:r>
          </w:p>
        </w:tc>
        <w:tc>
          <w:tcPr>
            <w:tcW w:w="2127" w:type="dxa"/>
          </w:tcPr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Zofia Madajczyk</w:t>
            </w:r>
          </w:p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Inspektor ds. księgowości budżetowej</w:t>
            </w:r>
          </w:p>
        </w:tc>
        <w:tc>
          <w:tcPr>
            <w:tcW w:w="1559" w:type="dxa"/>
          </w:tcPr>
          <w:p w:rsidR="00116290" w:rsidRPr="00BE2D4C" w:rsidRDefault="00116290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16290" w:rsidRPr="00BE2D4C" w:rsidRDefault="00116290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E2D4C" w:rsidRPr="00BE2D4C" w:rsidTr="0042375F">
        <w:tc>
          <w:tcPr>
            <w:tcW w:w="567" w:type="dxa"/>
          </w:tcPr>
          <w:p w:rsidR="00116290" w:rsidRPr="00BE2D4C" w:rsidRDefault="00116290" w:rsidP="001C25D9">
            <w:pPr>
              <w:jc w:val="right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5" w:type="dxa"/>
          </w:tcPr>
          <w:p w:rsidR="00116290" w:rsidRPr="00BE2D4C" w:rsidRDefault="00116290" w:rsidP="006F3224">
            <w:pPr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68" w:type="dxa"/>
          </w:tcPr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Zofia Madajczyk</w:t>
            </w:r>
          </w:p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Inspektor ds. księgowości budżetowej</w:t>
            </w:r>
          </w:p>
        </w:tc>
        <w:tc>
          <w:tcPr>
            <w:tcW w:w="2127" w:type="dxa"/>
          </w:tcPr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Ewelina Ferner-Kofel</w:t>
            </w:r>
          </w:p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559" w:type="dxa"/>
          </w:tcPr>
          <w:p w:rsidR="00116290" w:rsidRPr="00BE2D4C" w:rsidRDefault="00116290" w:rsidP="001C25D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16290" w:rsidRPr="00BE2D4C" w:rsidRDefault="00116290" w:rsidP="001C25D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E2D4C" w:rsidRPr="00BE2D4C" w:rsidTr="0042375F">
        <w:tc>
          <w:tcPr>
            <w:tcW w:w="567" w:type="dxa"/>
          </w:tcPr>
          <w:p w:rsidR="00BE2D4C" w:rsidRPr="00BE2D4C" w:rsidRDefault="00BE2D4C" w:rsidP="004D6BC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5" w:type="dxa"/>
          </w:tcPr>
          <w:p w:rsidR="00BE2D4C" w:rsidRPr="00BE2D4C" w:rsidRDefault="00BE2D4C" w:rsidP="006F3224">
            <w:pPr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68" w:type="dxa"/>
          </w:tcPr>
          <w:p w:rsidR="00BE2D4C" w:rsidRPr="00BE2D4C" w:rsidRDefault="00BE2D4C" w:rsidP="00BF01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Grzegorz Lasota</w:t>
            </w:r>
          </w:p>
          <w:p w:rsidR="00BE2D4C" w:rsidRPr="00BE2D4C" w:rsidRDefault="00BE2D4C" w:rsidP="00BF01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Informatyk</w:t>
            </w:r>
          </w:p>
        </w:tc>
        <w:tc>
          <w:tcPr>
            <w:tcW w:w="2127" w:type="dxa"/>
          </w:tcPr>
          <w:p w:rsidR="00BE2D4C" w:rsidRPr="00BE2D4C" w:rsidRDefault="00BE2D4C" w:rsidP="00BF013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Agnieszka Michalska</w:t>
            </w:r>
          </w:p>
          <w:p w:rsidR="00BE2D4C" w:rsidRPr="00BE2D4C" w:rsidRDefault="00BE2D4C" w:rsidP="00BF01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Inspektor ds. oświaty            i archiwum</w:t>
            </w:r>
          </w:p>
        </w:tc>
        <w:tc>
          <w:tcPr>
            <w:tcW w:w="1559" w:type="dxa"/>
          </w:tcPr>
          <w:p w:rsidR="00BE2D4C" w:rsidRPr="00BE2D4C" w:rsidRDefault="00BE2D4C" w:rsidP="004D6BC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BE2D4C" w:rsidRPr="00BE2D4C" w:rsidRDefault="00BE2D4C" w:rsidP="004D6BC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E2D4C" w:rsidRPr="00BE2D4C" w:rsidRDefault="00BE2D4C" w:rsidP="004D6BC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E2D4C" w:rsidRPr="00BE2D4C" w:rsidTr="0042375F">
        <w:tc>
          <w:tcPr>
            <w:tcW w:w="567" w:type="dxa"/>
            <w:vMerge w:val="restart"/>
          </w:tcPr>
          <w:p w:rsidR="00116290" w:rsidRPr="00BE2D4C" w:rsidRDefault="00116290" w:rsidP="005671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5" w:type="dxa"/>
            <w:vMerge w:val="restart"/>
          </w:tcPr>
          <w:p w:rsidR="00116290" w:rsidRPr="00BE2D4C" w:rsidRDefault="00116290" w:rsidP="006F3224">
            <w:pPr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:rsidR="00116290" w:rsidRPr="00BE2D4C" w:rsidRDefault="00116290" w:rsidP="006F3224">
            <w:pPr>
              <w:rPr>
                <w:rFonts w:cs="Times New Roman"/>
                <w:sz w:val="18"/>
                <w:szCs w:val="18"/>
              </w:rPr>
            </w:pPr>
          </w:p>
          <w:p w:rsidR="00116290" w:rsidRPr="00BE2D4C" w:rsidRDefault="00116290" w:rsidP="006F32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268" w:type="dxa"/>
          </w:tcPr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Piotr Kosik</w:t>
            </w:r>
          </w:p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Arkadiusz Żak</w:t>
            </w:r>
          </w:p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Sekretarz Gminy</w:t>
            </w:r>
          </w:p>
        </w:tc>
        <w:tc>
          <w:tcPr>
            <w:tcW w:w="1559" w:type="dxa"/>
          </w:tcPr>
          <w:p w:rsidR="00116290" w:rsidRPr="00BE2D4C" w:rsidRDefault="00116290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16290" w:rsidRPr="00BE2D4C" w:rsidRDefault="00116290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E2D4C" w:rsidRPr="00BE2D4C" w:rsidTr="0042375F">
        <w:tc>
          <w:tcPr>
            <w:tcW w:w="567" w:type="dxa"/>
            <w:vMerge/>
          </w:tcPr>
          <w:p w:rsidR="00116290" w:rsidRPr="00BE2D4C" w:rsidRDefault="00116290" w:rsidP="0056712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:rsidR="00116290" w:rsidRPr="00BE2D4C" w:rsidRDefault="00116290" w:rsidP="005671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Danuta Roszko</w:t>
            </w:r>
          </w:p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:rsidR="00116290" w:rsidRPr="00BE2D4C" w:rsidRDefault="00116290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16290" w:rsidRPr="00BE2D4C" w:rsidRDefault="00116290" w:rsidP="006F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Anna Miś</w:t>
            </w:r>
          </w:p>
          <w:p w:rsidR="00116290" w:rsidRPr="00BE2D4C" w:rsidRDefault="00116290" w:rsidP="00D13C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Zastępca Skarbnika Gminy</w:t>
            </w:r>
          </w:p>
        </w:tc>
        <w:tc>
          <w:tcPr>
            <w:tcW w:w="1559" w:type="dxa"/>
          </w:tcPr>
          <w:p w:rsidR="00116290" w:rsidRPr="00BE2D4C" w:rsidRDefault="00116290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16290" w:rsidRPr="00BE2D4C" w:rsidRDefault="00116290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16290" w:rsidRPr="00BE2D4C" w:rsidRDefault="00116290" w:rsidP="005671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E2D4C" w:rsidRPr="00BE2D4C" w:rsidTr="0042375F">
        <w:tc>
          <w:tcPr>
            <w:tcW w:w="567" w:type="dxa"/>
          </w:tcPr>
          <w:p w:rsidR="00BE2D4C" w:rsidRPr="00BE2D4C" w:rsidRDefault="00BE2D4C" w:rsidP="004D6BC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5" w:type="dxa"/>
          </w:tcPr>
          <w:p w:rsidR="00BE2D4C" w:rsidRPr="00BE2D4C" w:rsidRDefault="00BE2D4C" w:rsidP="006F3224">
            <w:pPr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Przedkładanie Operatorowi informacji, wniosków, sprawozdań</w:t>
            </w:r>
          </w:p>
        </w:tc>
        <w:tc>
          <w:tcPr>
            <w:tcW w:w="2268" w:type="dxa"/>
          </w:tcPr>
          <w:p w:rsidR="00BE2D4C" w:rsidRPr="00BE2D4C" w:rsidRDefault="00BE2D4C" w:rsidP="00BF01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Grzegorz Lasota</w:t>
            </w:r>
          </w:p>
          <w:p w:rsidR="00BE2D4C" w:rsidRPr="00BE2D4C" w:rsidRDefault="00BE2D4C" w:rsidP="00BF01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Informatyk</w:t>
            </w:r>
          </w:p>
        </w:tc>
        <w:tc>
          <w:tcPr>
            <w:tcW w:w="2127" w:type="dxa"/>
          </w:tcPr>
          <w:p w:rsidR="00BE2D4C" w:rsidRPr="00BE2D4C" w:rsidRDefault="00BE2D4C" w:rsidP="00BF0137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Agnieszka Michalska</w:t>
            </w:r>
          </w:p>
          <w:p w:rsidR="00BE2D4C" w:rsidRPr="00BE2D4C" w:rsidRDefault="00BE2D4C" w:rsidP="00BF01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2D4C">
              <w:rPr>
                <w:rFonts w:cs="Times New Roman"/>
                <w:sz w:val="18"/>
                <w:szCs w:val="18"/>
              </w:rPr>
              <w:t>Inspektor ds. oświaty            i archiwum</w:t>
            </w:r>
          </w:p>
        </w:tc>
        <w:tc>
          <w:tcPr>
            <w:tcW w:w="1559" w:type="dxa"/>
          </w:tcPr>
          <w:p w:rsidR="00BE2D4C" w:rsidRPr="00BE2D4C" w:rsidRDefault="00BE2D4C" w:rsidP="004D6BC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BE2D4C" w:rsidRPr="00BE2D4C" w:rsidRDefault="00BE2D4C" w:rsidP="004D6BC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E2D4C" w:rsidRPr="00BE2D4C" w:rsidRDefault="00BE2D4C" w:rsidP="004D6BC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D02406" w:rsidRPr="00BE2D4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</w:p>
    <w:p w:rsidR="00D02406" w:rsidRPr="008D17DC" w:rsidRDefault="00D02406" w:rsidP="00D02406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W razie nieobecności osób uprawnionych do podpisów wg. powyższej tabeli Wójt Gminy może zatwierdzać dokumenty pod każdym względem. </w:t>
      </w:r>
    </w:p>
    <w:p w:rsidR="00C42037" w:rsidRPr="008D17DC" w:rsidRDefault="00C42037" w:rsidP="00D02406">
      <w:pPr>
        <w:rPr>
          <w:rFonts w:cs="Times New Roman"/>
          <w:szCs w:val="24"/>
        </w:rPr>
      </w:pPr>
    </w:p>
    <w:p w:rsidR="008D17DC" w:rsidRPr="008D17DC" w:rsidRDefault="008D17DC">
      <w:pPr>
        <w:rPr>
          <w:rFonts w:cs="Times New Roman"/>
          <w:szCs w:val="24"/>
        </w:rPr>
      </w:pPr>
    </w:p>
    <w:sectPr w:rsidR="008D17DC" w:rsidRPr="008D17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9C" w:rsidRDefault="00B6049C">
      <w:pPr>
        <w:spacing w:line="240" w:lineRule="auto"/>
      </w:pPr>
      <w:r>
        <w:separator/>
      </w:r>
    </w:p>
  </w:endnote>
  <w:endnote w:type="continuationSeparator" w:id="0">
    <w:p w:rsidR="00B6049C" w:rsidRDefault="00B60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976FD" w:rsidRPr="00BB4D7A" w:rsidRDefault="009A7819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BE2D4C">
          <w:rPr>
            <w:noProof/>
            <w:sz w:val="18"/>
            <w:szCs w:val="18"/>
          </w:rPr>
          <w:t>4</w:t>
        </w:r>
        <w:r w:rsidRPr="00BB4D7A">
          <w:rPr>
            <w:sz w:val="18"/>
            <w:szCs w:val="18"/>
          </w:rPr>
          <w:fldChar w:fldCharType="end"/>
        </w:r>
      </w:p>
    </w:sdtContent>
  </w:sdt>
  <w:p w:rsidR="00A976FD" w:rsidRDefault="00B604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9C" w:rsidRDefault="00B6049C">
      <w:pPr>
        <w:spacing w:line="240" w:lineRule="auto"/>
      </w:pPr>
      <w:r>
        <w:separator/>
      </w:r>
    </w:p>
  </w:footnote>
  <w:footnote w:type="continuationSeparator" w:id="0">
    <w:p w:rsidR="00B6049C" w:rsidRDefault="00B604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014611"/>
    <w:rsid w:val="00025F90"/>
    <w:rsid w:val="00034293"/>
    <w:rsid w:val="00054DA2"/>
    <w:rsid w:val="00054E27"/>
    <w:rsid w:val="00067B2F"/>
    <w:rsid w:val="0007420A"/>
    <w:rsid w:val="000748D7"/>
    <w:rsid w:val="0007518E"/>
    <w:rsid w:val="000915AF"/>
    <w:rsid w:val="000956D4"/>
    <w:rsid w:val="000A31AB"/>
    <w:rsid w:val="000C6436"/>
    <w:rsid w:val="000E7163"/>
    <w:rsid w:val="000F3B2B"/>
    <w:rsid w:val="00100002"/>
    <w:rsid w:val="00101810"/>
    <w:rsid w:val="00112F65"/>
    <w:rsid w:val="00116290"/>
    <w:rsid w:val="001208AA"/>
    <w:rsid w:val="001244E1"/>
    <w:rsid w:val="00172CBF"/>
    <w:rsid w:val="00176E42"/>
    <w:rsid w:val="001B446B"/>
    <w:rsid w:val="001C1A61"/>
    <w:rsid w:val="001C25D9"/>
    <w:rsid w:val="001C39C5"/>
    <w:rsid w:val="001C4225"/>
    <w:rsid w:val="001C4AA6"/>
    <w:rsid w:val="001C57EF"/>
    <w:rsid w:val="001F7100"/>
    <w:rsid w:val="00202ED3"/>
    <w:rsid w:val="00203A0F"/>
    <w:rsid w:val="0020601C"/>
    <w:rsid w:val="00216BFB"/>
    <w:rsid w:val="00217034"/>
    <w:rsid w:val="00226903"/>
    <w:rsid w:val="00241BD2"/>
    <w:rsid w:val="00247009"/>
    <w:rsid w:val="00247907"/>
    <w:rsid w:val="0025375A"/>
    <w:rsid w:val="00254463"/>
    <w:rsid w:val="002830EB"/>
    <w:rsid w:val="002A6D7D"/>
    <w:rsid w:val="002B7E27"/>
    <w:rsid w:val="002C7AB5"/>
    <w:rsid w:val="002C7AD6"/>
    <w:rsid w:val="002D5141"/>
    <w:rsid w:val="002F1CF2"/>
    <w:rsid w:val="002F2566"/>
    <w:rsid w:val="002F30C0"/>
    <w:rsid w:val="0030602A"/>
    <w:rsid w:val="00311DD5"/>
    <w:rsid w:val="00320D58"/>
    <w:rsid w:val="00331A93"/>
    <w:rsid w:val="00332FCC"/>
    <w:rsid w:val="003405BA"/>
    <w:rsid w:val="00344B35"/>
    <w:rsid w:val="003516F2"/>
    <w:rsid w:val="00360472"/>
    <w:rsid w:val="00363441"/>
    <w:rsid w:val="00380F54"/>
    <w:rsid w:val="00384CD3"/>
    <w:rsid w:val="00386C03"/>
    <w:rsid w:val="003D05FF"/>
    <w:rsid w:val="003D2120"/>
    <w:rsid w:val="003D24FF"/>
    <w:rsid w:val="003D74C6"/>
    <w:rsid w:val="003D7799"/>
    <w:rsid w:val="003F2DF9"/>
    <w:rsid w:val="00400D6B"/>
    <w:rsid w:val="00401BD1"/>
    <w:rsid w:val="004046AC"/>
    <w:rsid w:val="0040584B"/>
    <w:rsid w:val="0040652A"/>
    <w:rsid w:val="00407EEE"/>
    <w:rsid w:val="0042375F"/>
    <w:rsid w:val="00434030"/>
    <w:rsid w:val="00445524"/>
    <w:rsid w:val="004476C3"/>
    <w:rsid w:val="0046018E"/>
    <w:rsid w:val="00474819"/>
    <w:rsid w:val="00476DDF"/>
    <w:rsid w:val="00477161"/>
    <w:rsid w:val="00483344"/>
    <w:rsid w:val="00492A37"/>
    <w:rsid w:val="004D6BC0"/>
    <w:rsid w:val="00512F21"/>
    <w:rsid w:val="00536980"/>
    <w:rsid w:val="00545A3B"/>
    <w:rsid w:val="00557480"/>
    <w:rsid w:val="005628CE"/>
    <w:rsid w:val="00562F19"/>
    <w:rsid w:val="00570B9C"/>
    <w:rsid w:val="00597C91"/>
    <w:rsid w:val="005B55E3"/>
    <w:rsid w:val="005B7F80"/>
    <w:rsid w:val="005C4E53"/>
    <w:rsid w:val="00605CBD"/>
    <w:rsid w:val="00621752"/>
    <w:rsid w:val="0062271D"/>
    <w:rsid w:val="006351C8"/>
    <w:rsid w:val="00651A04"/>
    <w:rsid w:val="00671DD2"/>
    <w:rsid w:val="00692879"/>
    <w:rsid w:val="006936C7"/>
    <w:rsid w:val="00696149"/>
    <w:rsid w:val="0069638E"/>
    <w:rsid w:val="006A477C"/>
    <w:rsid w:val="006A4A09"/>
    <w:rsid w:val="006A568B"/>
    <w:rsid w:val="006C5085"/>
    <w:rsid w:val="006D610F"/>
    <w:rsid w:val="006D6142"/>
    <w:rsid w:val="006D65E8"/>
    <w:rsid w:val="00704745"/>
    <w:rsid w:val="00706F62"/>
    <w:rsid w:val="00723A89"/>
    <w:rsid w:val="007340CD"/>
    <w:rsid w:val="0073730E"/>
    <w:rsid w:val="00745E99"/>
    <w:rsid w:val="0074677C"/>
    <w:rsid w:val="00777388"/>
    <w:rsid w:val="00783D7C"/>
    <w:rsid w:val="00793F62"/>
    <w:rsid w:val="007962FD"/>
    <w:rsid w:val="007B4437"/>
    <w:rsid w:val="007B6416"/>
    <w:rsid w:val="007D0075"/>
    <w:rsid w:val="007D035C"/>
    <w:rsid w:val="007D32B1"/>
    <w:rsid w:val="007D7031"/>
    <w:rsid w:val="007F1FA4"/>
    <w:rsid w:val="00801EED"/>
    <w:rsid w:val="008027AB"/>
    <w:rsid w:val="00802C3D"/>
    <w:rsid w:val="00803750"/>
    <w:rsid w:val="008050D5"/>
    <w:rsid w:val="0082639D"/>
    <w:rsid w:val="00836EBB"/>
    <w:rsid w:val="00837882"/>
    <w:rsid w:val="00840FC3"/>
    <w:rsid w:val="008429FD"/>
    <w:rsid w:val="0084688D"/>
    <w:rsid w:val="00893452"/>
    <w:rsid w:val="00894D00"/>
    <w:rsid w:val="008A4215"/>
    <w:rsid w:val="008C1E9F"/>
    <w:rsid w:val="008C2145"/>
    <w:rsid w:val="008C2407"/>
    <w:rsid w:val="008C40B4"/>
    <w:rsid w:val="008C52B8"/>
    <w:rsid w:val="008C729B"/>
    <w:rsid w:val="008D17DC"/>
    <w:rsid w:val="008D645E"/>
    <w:rsid w:val="008E7405"/>
    <w:rsid w:val="00905873"/>
    <w:rsid w:val="009148A3"/>
    <w:rsid w:val="00914D4E"/>
    <w:rsid w:val="00916FDE"/>
    <w:rsid w:val="009455CF"/>
    <w:rsid w:val="009574E6"/>
    <w:rsid w:val="00967AF2"/>
    <w:rsid w:val="00972384"/>
    <w:rsid w:val="00974CE4"/>
    <w:rsid w:val="0098322B"/>
    <w:rsid w:val="009839AE"/>
    <w:rsid w:val="0098647B"/>
    <w:rsid w:val="0098693A"/>
    <w:rsid w:val="00991D6C"/>
    <w:rsid w:val="009A7387"/>
    <w:rsid w:val="009A7819"/>
    <w:rsid w:val="009B2A52"/>
    <w:rsid w:val="009B7298"/>
    <w:rsid w:val="009C6CEC"/>
    <w:rsid w:val="009D6587"/>
    <w:rsid w:val="009F00D0"/>
    <w:rsid w:val="00A221E5"/>
    <w:rsid w:val="00A53F62"/>
    <w:rsid w:val="00A56085"/>
    <w:rsid w:val="00A60DD8"/>
    <w:rsid w:val="00A72807"/>
    <w:rsid w:val="00A842E2"/>
    <w:rsid w:val="00A92689"/>
    <w:rsid w:val="00AB4FC5"/>
    <w:rsid w:val="00AD6294"/>
    <w:rsid w:val="00AE600E"/>
    <w:rsid w:val="00B149F8"/>
    <w:rsid w:val="00B26748"/>
    <w:rsid w:val="00B30B7E"/>
    <w:rsid w:val="00B51411"/>
    <w:rsid w:val="00B6049C"/>
    <w:rsid w:val="00B62208"/>
    <w:rsid w:val="00B66602"/>
    <w:rsid w:val="00B71016"/>
    <w:rsid w:val="00B824B3"/>
    <w:rsid w:val="00BA6F98"/>
    <w:rsid w:val="00BC0AA7"/>
    <w:rsid w:val="00BC2128"/>
    <w:rsid w:val="00BD11F6"/>
    <w:rsid w:val="00BE27FC"/>
    <w:rsid w:val="00BE2967"/>
    <w:rsid w:val="00BE2D4C"/>
    <w:rsid w:val="00BE5B83"/>
    <w:rsid w:val="00BF5C01"/>
    <w:rsid w:val="00C41A1F"/>
    <w:rsid w:val="00C42037"/>
    <w:rsid w:val="00C62408"/>
    <w:rsid w:val="00C647ED"/>
    <w:rsid w:val="00C661E9"/>
    <w:rsid w:val="00C67FA8"/>
    <w:rsid w:val="00C9134D"/>
    <w:rsid w:val="00CB24AC"/>
    <w:rsid w:val="00CC678C"/>
    <w:rsid w:val="00CF5568"/>
    <w:rsid w:val="00D02406"/>
    <w:rsid w:val="00D0332F"/>
    <w:rsid w:val="00D07015"/>
    <w:rsid w:val="00D10D2A"/>
    <w:rsid w:val="00D13C18"/>
    <w:rsid w:val="00D209F3"/>
    <w:rsid w:val="00D3582C"/>
    <w:rsid w:val="00D36FB9"/>
    <w:rsid w:val="00D6207C"/>
    <w:rsid w:val="00D649D6"/>
    <w:rsid w:val="00D65BCC"/>
    <w:rsid w:val="00D70C72"/>
    <w:rsid w:val="00D8739F"/>
    <w:rsid w:val="00DA7DB7"/>
    <w:rsid w:val="00DC0625"/>
    <w:rsid w:val="00DC1981"/>
    <w:rsid w:val="00DC236E"/>
    <w:rsid w:val="00DC35B6"/>
    <w:rsid w:val="00DD103F"/>
    <w:rsid w:val="00DD2557"/>
    <w:rsid w:val="00DD3D49"/>
    <w:rsid w:val="00DD68D4"/>
    <w:rsid w:val="00DE22CF"/>
    <w:rsid w:val="00DE3A77"/>
    <w:rsid w:val="00DE4F5D"/>
    <w:rsid w:val="00E06692"/>
    <w:rsid w:val="00E06B05"/>
    <w:rsid w:val="00E240AA"/>
    <w:rsid w:val="00E30F32"/>
    <w:rsid w:val="00E328DF"/>
    <w:rsid w:val="00E61DBB"/>
    <w:rsid w:val="00E63D7F"/>
    <w:rsid w:val="00E67E9C"/>
    <w:rsid w:val="00EA1A50"/>
    <w:rsid w:val="00EC3183"/>
    <w:rsid w:val="00EF033C"/>
    <w:rsid w:val="00EF09CD"/>
    <w:rsid w:val="00EF486F"/>
    <w:rsid w:val="00F006C1"/>
    <w:rsid w:val="00F028AE"/>
    <w:rsid w:val="00F170D2"/>
    <w:rsid w:val="00F315F6"/>
    <w:rsid w:val="00F3167F"/>
    <w:rsid w:val="00F43B68"/>
    <w:rsid w:val="00F579DF"/>
    <w:rsid w:val="00F94EB9"/>
    <w:rsid w:val="00FA620E"/>
    <w:rsid w:val="00FB3F41"/>
    <w:rsid w:val="00FC6987"/>
    <w:rsid w:val="00FD04EA"/>
    <w:rsid w:val="00FD471B"/>
    <w:rsid w:val="00FF25E2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87D1-9748-4A02-8555-F864374D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SkarbnikGminy</cp:lastModifiedBy>
  <cp:revision>19</cp:revision>
  <cp:lastPrinted>2020-05-26T06:22:00Z</cp:lastPrinted>
  <dcterms:created xsi:type="dcterms:W3CDTF">2022-02-28T06:03:00Z</dcterms:created>
  <dcterms:modified xsi:type="dcterms:W3CDTF">2022-03-31T08:55:00Z</dcterms:modified>
</cp:coreProperties>
</file>