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DB89" w14:textId="226E3169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F21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28E5">
        <w:rPr>
          <w:rFonts w:ascii="Times New Roman" w:eastAsia="Times New Roman" w:hAnsi="Times New Roman" w:cs="Times New Roman"/>
          <w:sz w:val="24"/>
          <w:szCs w:val="24"/>
          <w:lang w:eastAsia="pl-PL"/>
        </w:rPr>
        <w:t>15.09.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928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8120284" w14:textId="0774766A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BD.6733.</w:t>
      </w:r>
      <w:r w:rsidR="006928E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928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F7636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EAE7F3A" w14:textId="6A33775D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postępowania adm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</w:t>
      </w:r>
      <w:proofErr w:type="spellStart"/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jt</w:t>
      </w:r>
      <w:proofErr w:type="spellEnd"/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692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06A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51 ust. 3 oraz art. 53 ust. 1 ustawy z dnia 27 marca 2003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planowaniu i zagospodarowaniu przestrzennym (</w:t>
      </w:r>
      <w:proofErr w:type="spellStart"/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6928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928E5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753AF1B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1933F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2ABC38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2836C24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06D8529C" w14:textId="77777777" w:rsidR="00312CFE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B9C420" w14:textId="77777777" w:rsidR="006928E5" w:rsidRDefault="00E806C9" w:rsidP="006928E5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="003232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6AA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6928E5">
        <w:rPr>
          <w:rFonts w:ascii="Times New Roman" w:eastAsia="Times New Roman" w:hAnsi="Times New Roman"/>
          <w:b/>
          <w:sz w:val="24"/>
          <w:szCs w:val="24"/>
          <w:lang w:eastAsia="pl-PL"/>
        </w:rPr>
        <w:t>3.09</w:t>
      </w:r>
      <w:r w:rsidR="003232F0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6928E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32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(data wpływu </w:t>
      </w:r>
      <w:r w:rsidR="006928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14.09</w:t>
      </w:r>
      <w:r w:rsidR="00906A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32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6928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3232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r.) </w:t>
      </w:r>
      <w:r w:rsidR="003232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 wniosek </w:t>
      </w:r>
      <w:r w:rsidR="006928E5" w:rsidRPr="006928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wniosek Energa Oświetlenie Sp. z o. o. (adres w aktach sprawy) działającej za pośrednictwem pełnomocnika Pana Pawła Jelińskiego (adres w aktach sprawy)  </w:t>
      </w:r>
      <w:r w:rsidR="006928E5" w:rsidRPr="006928E5">
        <w:rPr>
          <w:rFonts w:ascii="Times New Roman" w:eastAsia="Times New Roman" w:hAnsi="Times New Roman"/>
          <w:bCs/>
          <w:sz w:val="24"/>
          <w:szCs w:val="24"/>
          <w:lang w:eastAsia="pl-PL"/>
        </w:rPr>
        <w:t>zostało wszczęte  postępowanie administracyjne w sprawie wydania decyzji o ustaleniu lokalizacji inwestycji celu publicznego o znaczeniu lokalnym dla przedsięwzięcia polegającego</w:t>
      </w:r>
      <w:r w:rsidR="006928E5" w:rsidRPr="006928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budowie oświetlenia drogowego w miejscowości Sierzchowo </w:t>
      </w:r>
      <w:r w:rsidR="006928E5" w:rsidRPr="006928E5">
        <w:rPr>
          <w:rFonts w:ascii="Times New Roman" w:eastAsia="Times New Roman" w:hAnsi="Times New Roman"/>
          <w:bCs/>
          <w:sz w:val="24"/>
          <w:szCs w:val="24"/>
          <w:lang w:eastAsia="pl-PL"/>
        </w:rPr>
        <w:t>na nieruchomościach oznaczonych numerem</w:t>
      </w:r>
      <w:r w:rsidR="006928E5" w:rsidRPr="006928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170/3 i 170/5 </w:t>
      </w:r>
      <w:r w:rsidR="006928E5" w:rsidRPr="006928E5">
        <w:rPr>
          <w:rFonts w:ascii="Times New Roman" w:eastAsia="Times New Roman" w:hAnsi="Times New Roman"/>
          <w:bCs/>
          <w:sz w:val="24"/>
          <w:szCs w:val="24"/>
          <w:lang w:eastAsia="pl-PL"/>
        </w:rPr>
        <w:t>położonych w miejscowości</w:t>
      </w:r>
      <w:r w:rsidR="006928E5" w:rsidRPr="006928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Sierzchowo, </w:t>
      </w:r>
      <w:r w:rsidR="006928E5" w:rsidRPr="006928E5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6928E5" w:rsidRPr="006928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Sierzchowo, gm. Waganiec.</w:t>
      </w:r>
    </w:p>
    <w:p w14:paraId="358B06BE" w14:textId="0AA5E335" w:rsidR="0050638D" w:rsidRPr="0050638D" w:rsidRDefault="0050638D" w:rsidP="006928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318E809A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8605F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67C600D7" w14:textId="3F062E40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ogłoszeń sołectwa </w:t>
      </w:r>
      <w:r w:rsidR="00F219B5">
        <w:rPr>
          <w:rFonts w:ascii="Times New Roman" w:eastAsia="Times New Roman" w:hAnsi="Times New Roman" w:cs="Times New Roman"/>
          <w:sz w:val="24"/>
          <w:szCs w:val="24"/>
          <w:lang w:eastAsia="pl-PL"/>
        </w:rPr>
        <w:t>Si</w:t>
      </w:r>
      <w:r w:rsidR="00F92816">
        <w:rPr>
          <w:rFonts w:ascii="Times New Roman" w:eastAsia="Times New Roman" w:hAnsi="Times New Roman" w:cs="Times New Roman"/>
          <w:sz w:val="24"/>
          <w:szCs w:val="24"/>
          <w:lang w:eastAsia="pl-PL"/>
        </w:rPr>
        <w:t>erzchowo</w:t>
      </w:r>
    </w:p>
    <w:p w14:paraId="321B1A43" w14:textId="77777777" w:rsidR="0050638D" w:rsidRPr="0050638D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Urzędu Gminy Waganiec</w:t>
      </w:r>
    </w:p>
    <w:p w14:paraId="54CB543B" w14:textId="77777777" w:rsidR="0050638D" w:rsidRPr="0050638D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5" w:history="1">
        <w:r w:rsidRPr="005063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www.waganiec.biuletyn.net</w:t>
        </w:r>
      </w:hyperlink>
    </w:p>
    <w:p w14:paraId="176B37C0" w14:textId="77777777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466BD6" w14:textId="0A34486A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CACF4C" w14:textId="097F4059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D45079" w14:textId="7920305C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EC23BE" w14:textId="182426A3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EB034C" w14:textId="77777777" w:rsidR="003232F0" w:rsidRDefault="003232F0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A3B53A" w14:textId="77777777" w:rsidR="00B921EE" w:rsidRDefault="00B921EE" w:rsidP="00225C3D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6C4CA9" w14:textId="3BA9B5E4" w:rsidR="0019061A" w:rsidRPr="0019061A" w:rsidRDefault="0019061A" w:rsidP="0019061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rządziła: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6928E5">
        <w:rPr>
          <w:rFonts w:ascii="Times New Roman" w:eastAsia="Times New Roman" w:hAnsi="Times New Roman" w:cs="Times New Roman"/>
          <w:sz w:val="16"/>
          <w:szCs w:val="16"/>
          <w:lang w:eastAsia="pl-PL"/>
        </w:rPr>
        <w:t>15.09.2022</w:t>
      </w:r>
      <w:r w:rsidR="00820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1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07622A"/>
    <w:rsid w:val="000C168A"/>
    <w:rsid w:val="001417E1"/>
    <w:rsid w:val="0018154B"/>
    <w:rsid w:val="0019061A"/>
    <w:rsid w:val="00225C3D"/>
    <w:rsid w:val="002B44DF"/>
    <w:rsid w:val="002D55BC"/>
    <w:rsid w:val="002D794D"/>
    <w:rsid w:val="002E7E89"/>
    <w:rsid w:val="00312CFE"/>
    <w:rsid w:val="003232F0"/>
    <w:rsid w:val="00325481"/>
    <w:rsid w:val="003F458A"/>
    <w:rsid w:val="00482A95"/>
    <w:rsid w:val="004C46FA"/>
    <w:rsid w:val="0050638D"/>
    <w:rsid w:val="00545383"/>
    <w:rsid w:val="0056069F"/>
    <w:rsid w:val="005A18CD"/>
    <w:rsid w:val="006928E5"/>
    <w:rsid w:val="007C095D"/>
    <w:rsid w:val="008146F3"/>
    <w:rsid w:val="008153C7"/>
    <w:rsid w:val="00820663"/>
    <w:rsid w:val="0082358F"/>
    <w:rsid w:val="00852607"/>
    <w:rsid w:val="00877253"/>
    <w:rsid w:val="00891E92"/>
    <w:rsid w:val="00892514"/>
    <w:rsid w:val="008A7F5D"/>
    <w:rsid w:val="00906AA4"/>
    <w:rsid w:val="0093699C"/>
    <w:rsid w:val="009B1138"/>
    <w:rsid w:val="009B31B8"/>
    <w:rsid w:val="009D09E0"/>
    <w:rsid w:val="00B1175A"/>
    <w:rsid w:val="00B921EE"/>
    <w:rsid w:val="00C5236E"/>
    <w:rsid w:val="00D32A1D"/>
    <w:rsid w:val="00DA3BE4"/>
    <w:rsid w:val="00DF75CC"/>
    <w:rsid w:val="00E11721"/>
    <w:rsid w:val="00E806C9"/>
    <w:rsid w:val="00EC4772"/>
    <w:rsid w:val="00ED2AE4"/>
    <w:rsid w:val="00F219B5"/>
    <w:rsid w:val="00F27A35"/>
    <w:rsid w:val="00F90BC6"/>
    <w:rsid w:val="00F92816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4EBA"/>
  <w15:docId w15:val="{1EB0A4EA-D9EA-46AA-A3B1-370214A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2022-09-15T10:24:00Z</cp:lastPrinted>
  <dcterms:created xsi:type="dcterms:W3CDTF">2022-09-15T10:08:00Z</dcterms:created>
  <dcterms:modified xsi:type="dcterms:W3CDTF">2022-09-15T10:24:00Z</dcterms:modified>
</cp:coreProperties>
</file>