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0DE2" w14:textId="5C050490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791061">
        <w:rPr>
          <w:rFonts w:ascii="Times New Roman" w:eastAsia="Times New Roman" w:hAnsi="Times New Roman" w:cs="Times New Roman"/>
          <w:lang w:eastAsia="pl-PL"/>
        </w:rPr>
        <w:t>08.05.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202</w:t>
      </w:r>
      <w:r w:rsidR="00824286">
        <w:rPr>
          <w:rFonts w:ascii="Times New Roman" w:eastAsia="Times New Roman" w:hAnsi="Times New Roman" w:cs="Times New Roman"/>
          <w:lang w:eastAsia="pl-PL"/>
        </w:rPr>
        <w:t>3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25F7F3C" w14:textId="3D6FB8D7" w:rsidR="00824286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791061">
        <w:rPr>
          <w:rFonts w:ascii="Times New Roman" w:eastAsia="Times New Roman" w:hAnsi="Times New Roman" w:cs="Times New Roman"/>
          <w:lang w:eastAsia="pl-PL"/>
        </w:rPr>
        <w:t>9</w:t>
      </w:r>
      <w:r w:rsidR="0075282A">
        <w:rPr>
          <w:rFonts w:ascii="Times New Roman" w:eastAsia="Times New Roman" w:hAnsi="Times New Roman" w:cs="Times New Roman"/>
          <w:lang w:eastAsia="pl-PL"/>
        </w:rPr>
        <w:t>.</w:t>
      </w:r>
      <w:r w:rsidR="00421DA0">
        <w:rPr>
          <w:rFonts w:ascii="Times New Roman" w:eastAsia="Times New Roman" w:hAnsi="Times New Roman" w:cs="Times New Roman"/>
          <w:lang w:eastAsia="pl-PL"/>
        </w:rPr>
        <w:t>3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lang w:eastAsia="pl-PL"/>
        </w:rPr>
        <w:t>3</w:t>
      </w:r>
    </w:p>
    <w:p w14:paraId="17CCC15E" w14:textId="77777777" w:rsidR="0050638D" w:rsidRPr="00880086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0532FB15" w14:textId="36A52A56" w:rsidR="00184E5D" w:rsidRDefault="0050638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Na podstawie art. 49 i art. 61 § 1 ustawy z dnia 14 czerwca 1960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Kodeks postępowania adm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inistracyjnego (</w:t>
      </w:r>
      <w:proofErr w:type="spellStart"/>
      <w:r w:rsidR="0082358F" w:rsidRPr="00880086">
        <w:rPr>
          <w:rFonts w:ascii="Times New Roman" w:eastAsia="Times New Roman" w:hAnsi="Times New Roman" w:cs="Times New Roman"/>
          <w:lang w:eastAsia="pl-PL"/>
        </w:rPr>
        <w:t>jt</w:t>
      </w:r>
      <w:proofErr w:type="spellEnd"/>
      <w:r w:rsidR="0082358F" w:rsidRPr="00880086">
        <w:rPr>
          <w:rFonts w:ascii="Times New Roman" w:eastAsia="Times New Roman" w:hAnsi="Times New Roman" w:cs="Times New Roman"/>
          <w:lang w:eastAsia="pl-PL"/>
        </w:rPr>
        <w:t>. Dz. U. z 202</w:t>
      </w:r>
      <w:r w:rsidR="00791061">
        <w:rPr>
          <w:rFonts w:ascii="Times New Roman" w:eastAsia="Times New Roman" w:hAnsi="Times New Roman" w:cs="Times New Roman"/>
          <w:lang w:eastAsia="pl-PL"/>
        </w:rPr>
        <w:t>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791061">
        <w:rPr>
          <w:rFonts w:ascii="Times New Roman" w:eastAsia="Times New Roman" w:hAnsi="Times New Roman" w:cs="Times New Roman"/>
          <w:lang w:eastAsia="pl-PL"/>
        </w:rPr>
        <w:t>775</w:t>
      </w:r>
      <w:r w:rsidRPr="00880086">
        <w:rPr>
          <w:rFonts w:ascii="Times New Roman" w:eastAsia="Times New Roman" w:hAnsi="Times New Roman" w:cs="Times New Roman"/>
          <w:lang w:eastAsia="pl-PL"/>
        </w:rPr>
        <w:t>) w związku z art. 51 ust. 3 oraz art. 53 ust. 1 ustawy z dnia 27 marca 2003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o planowaniu i zagospodarowaniu przestrzennym (</w:t>
      </w:r>
      <w:proofErr w:type="spellStart"/>
      <w:r w:rsidR="00820663" w:rsidRPr="0088008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Dz. U. z 202</w:t>
      </w:r>
      <w:r w:rsidR="00824286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4286">
        <w:rPr>
          <w:rFonts w:ascii="Times New Roman" w:eastAsia="Times New Roman" w:hAnsi="Times New Roman" w:cs="Times New Roman"/>
          <w:lang w:eastAsia="pl-PL"/>
        </w:rPr>
        <w:t xml:space="preserve">503 </w:t>
      </w:r>
      <w:r w:rsidR="00880086">
        <w:rPr>
          <w:rFonts w:ascii="Times New Roman" w:eastAsia="Times New Roman" w:hAnsi="Times New Roman" w:cs="Times New Roman"/>
          <w:lang w:eastAsia="pl-PL"/>
        </w:rPr>
        <w:t>ze zm.</w:t>
      </w:r>
      <w:r w:rsidRPr="00880086">
        <w:rPr>
          <w:rFonts w:ascii="Times New Roman" w:eastAsia="Times New Roman" w:hAnsi="Times New Roman" w:cs="Times New Roman"/>
          <w:lang w:eastAsia="pl-PL"/>
        </w:rPr>
        <w:t>)</w:t>
      </w:r>
    </w:p>
    <w:p w14:paraId="769A2C54" w14:textId="77777777" w:rsidR="00184E5D" w:rsidRPr="00880086" w:rsidRDefault="00184E5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5610A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880D2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WÓJT GMINY WAGANIEC</w:t>
      </w:r>
    </w:p>
    <w:p w14:paraId="0D2B295E" w14:textId="35A2750A" w:rsidR="0019061A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zawiadamia, że</w:t>
      </w:r>
    </w:p>
    <w:p w14:paraId="3470BE86" w14:textId="77777777" w:rsidR="00184E5D" w:rsidRPr="00184E5D" w:rsidRDefault="00184E5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351C25" w14:textId="2BC13635" w:rsidR="00CF3B3F" w:rsidRDefault="00CF3B3F" w:rsidP="00880086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F3B3F">
        <w:rPr>
          <w:rFonts w:ascii="Times New Roman" w:eastAsia="Times New Roman" w:hAnsi="Times New Roman" w:cs="Times New Roman"/>
          <w:b/>
          <w:bCs/>
          <w:lang w:eastAsia="pl-PL"/>
        </w:rPr>
        <w:t>w dniu 24.03.2023 r. (data wpływu 30.03.2023 r. ) z uzupełnieniem dnia 19.04.2023 r.  (data wpływu 27.04.2023 r.) na wniosek  MQ ENERGY SP. z o. o.  ul. Bukowa 24, 43-100 Tychy</w:t>
      </w:r>
      <w:r w:rsidR="006F5BB8" w:rsidRPr="0088008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zostało wszczęte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 xml:space="preserve">postępowanie administracyjne w sprawie </w:t>
      </w:r>
      <w:r>
        <w:rPr>
          <w:rFonts w:ascii="Times New Roman" w:eastAsia="Times New Roman" w:hAnsi="Times New Roman" w:cs="Times New Roman"/>
          <w:lang w:eastAsia="pl-PL"/>
        </w:rPr>
        <w:t xml:space="preserve">o ustalenie </w:t>
      </w:r>
      <w:r w:rsidRPr="00CF3B3F">
        <w:rPr>
          <w:rFonts w:ascii="Times New Roman" w:eastAsia="Times New Roman" w:hAnsi="Times New Roman" w:cs="Times New Roman"/>
          <w:lang w:eastAsia="pl-PL"/>
        </w:rPr>
        <w:t>warunk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CF3B3F">
        <w:rPr>
          <w:rFonts w:ascii="Times New Roman" w:eastAsia="Times New Roman" w:hAnsi="Times New Roman" w:cs="Times New Roman"/>
          <w:lang w:eastAsia="pl-PL"/>
        </w:rPr>
        <w:t xml:space="preserve"> zabudowy dla inwestycji polegającej na  budowie do 5 farm fotowoltaicznych o łącznej mocy do 5 MW realizowanych w granicach działki nr ew. 328/5, obręb Waganiec wraz z  niezbędną infrastrukturą techniczną, placem manewrowym i przyłączem na nieruchomości oznaczonej  nr 328/5 obręb geodezyjny Waganiec, gm. Waganiec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8CC1D6C" w14:textId="07859C13" w:rsidR="0050638D" w:rsidRPr="00880086" w:rsidRDefault="00CF3B3F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50638D" w:rsidRPr="00880086">
        <w:rPr>
          <w:rFonts w:ascii="Times New Roman" w:eastAsia="Times New Roman" w:hAnsi="Times New Roman" w:cs="Times New Roman"/>
          <w:lang w:eastAsia="pl-PL"/>
        </w:rPr>
        <w:t xml:space="preserve"> związku z powyższym strony mogą zapoznać się z zamierzeniami inwestycyjnymi wnioskodawcy i zgłosić ewentualne zastrzeżenia i wnioski w terminie </w:t>
      </w:r>
      <w:r w:rsidR="00312CFE" w:rsidRPr="00880086">
        <w:rPr>
          <w:rFonts w:ascii="Times New Roman" w:eastAsia="Times New Roman" w:hAnsi="Times New Roman" w:cs="Times New Roman"/>
          <w:lang w:eastAsia="pl-PL"/>
        </w:rPr>
        <w:t>7</w:t>
      </w:r>
      <w:r w:rsidR="0050638D" w:rsidRPr="00880086">
        <w:rPr>
          <w:rFonts w:ascii="Times New Roman" w:eastAsia="Times New Roman" w:hAnsi="Times New Roman" w:cs="Times New Roman"/>
          <w:lang w:eastAsia="pl-PL"/>
        </w:rPr>
        <w:t xml:space="preserve"> dni od dnia publicznego ogłoszenia niniejszego obwieszczenia. </w:t>
      </w:r>
    </w:p>
    <w:p w14:paraId="4A97F5F8" w14:textId="17CC135A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>Zgodnie z art. 10 § 1 i art. 73 § 1 Kodeksu postępowania administracyjnego przysługuje Panu/i prawo czynnego udziału w każdym stadium niniejszego postępowania administracyjnego oraz wypowiedzenie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się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co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zebranych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sprawie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dowodów i materiałów, a także przeglądanie akt sprawy oraz sporządzanie z nich notatek, odpisów.</w:t>
      </w:r>
    </w:p>
    <w:p w14:paraId="42C4169E" w14:textId="77777777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991A58E" w14:textId="6449F5DE" w:rsidR="0050638D" w:rsidRPr="00880086" w:rsidRDefault="00880086" w:rsidP="0088008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ab/>
        <w:t>Jednocześnie informuję, że zgodnie z art. 41 § 1 kodeksu postępowania administracyjnego w toku postępowania strony oraz ich przedstawiciele i pełnomocnicy mają obowiązek zawiadomić organ administracji publicznej o każdej zmianie swego adresu oraz zgodnie z § 2 tegoż artykułu w razie zaniedbania obowiązku określonego w § 1 doręczenie pisma pod dotychczasowym adresem ma skutek prawny.</w:t>
      </w:r>
    </w:p>
    <w:p w14:paraId="75AA6531" w14:textId="77777777" w:rsidR="00880086" w:rsidRDefault="00880086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6CABB03C" w14:textId="6A69A62B" w:rsidR="00225C3D" w:rsidRPr="00880086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CF3B3F">
        <w:rPr>
          <w:rFonts w:ascii="Times New Roman" w:eastAsia="Times New Roman" w:hAnsi="Times New Roman" w:cs="Times New Roman"/>
          <w:lang w:eastAsia="pl-PL"/>
        </w:rPr>
        <w:t>Kaźmierzyn</w:t>
      </w:r>
    </w:p>
    <w:p w14:paraId="1194CCB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Urzędu Gminy Waganiec</w:t>
      </w:r>
    </w:p>
    <w:p w14:paraId="147F012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</w:p>
    <w:p w14:paraId="675CA34A" w14:textId="77777777" w:rsidR="00312CFE" w:rsidRPr="00880086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29F6D6A8" w:rsidR="0019061A" w:rsidRDefault="0019061A" w:rsidP="0019061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Spo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rządziła: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Renata Paryś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CF3B3F">
        <w:rPr>
          <w:rFonts w:ascii="Times New Roman" w:eastAsia="Times New Roman" w:hAnsi="Times New Roman" w:cs="Times New Roman"/>
          <w:sz w:val="18"/>
          <w:szCs w:val="18"/>
          <w:lang w:eastAsia="pl-PL"/>
        </w:rPr>
        <w:t>08.05</w:t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.202</w:t>
      </w:r>
      <w:r w:rsidR="00824286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="00820663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sectPr w:rsid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54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D"/>
    <w:rsid w:val="001417E1"/>
    <w:rsid w:val="0018154B"/>
    <w:rsid w:val="00184E5D"/>
    <w:rsid w:val="0019061A"/>
    <w:rsid w:val="00225C3D"/>
    <w:rsid w:val="002B44DF"/>
    <w:rsid w:val="002D794D"/>
    <w:rsid w:val="002E7E89"/>
    <w:rsid w:val="00312CFE"/>
    <w:rsid w:val="00325481"/>
    <w:rsid w:val="003F458A"/>
    <w:rsid w:val="00421DA0"/>
    <w:rsid w:val="00482A95"/>
    <w:rsid w:val="004C46FA"/>
    <w:rsid w:val="0050638D"/>
    <w:rsid w:val="00545383"/>
    <w:rsid w:val="0056069F"/>
    <w:rsid w:val="005A18CD"/>
    <w:rsid w:val="00671204"/>
    <w:rsid w:val="006F5BB8"/>
    <w:rsid w:val="007243FE"/>
    <w:rsid w:val="0075282A"/>
    <w:rsid w:val="00791061"/>
    <w:rsid w:val="008146F3"/>
    <w:rsid w:val="008153C7"/>
    <w:rsid w:val="00820663"/>
    <w:rsid w:val="0082358F"/>
    <w:rsid w:val="00824286"/>
    <w:rsid w:val="00852607"/>
    <w:rsid w:val="00877253"/>
    <w:rsid w:val="00880086"/>
    <w:rsid w:val="008B7883"/>
    <w:rsid w:val="009B1138"/>
    <w:rsid w:val="009B31B8"/>
    <w:rsid w:val="009D09E0"/>
    <w:rsid w:val="00B1175A"/>
    <w:rsid w:val="00B8752B"/>
    <w:rsid w:val="00B921EE"/>
    <w:rsid w:val="00C5236E"/>
    <w:rsid w:val="00CF3B3F"/>
    <w:rsid w:val="00E11721"/>
    <w:rsid w:val="00E44F2D"/>
    <w:rsid w:val="00ED2AE4"/>
    <w:rsid w:val="00F27A35"/>
    <w:rsid w:val="00F843E9"/>
    <w:rsid w:val="00F90BC6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923D1DAE-ADB9-4B39-BAF9-8F82148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8</cp:revision>
  <cp:lastPrinted>2023-05-09T11:03:00Z</cp:lastPrinted>
  <dcterms:created xsi:type="dcterms:W3CDTF">2023-05-09T10:54:00Z</dcterms:created>
  <dcterms:modified xsi:type="dcterms:W3CDTF">2023-05-09T11:03:00Z</dcterms:modified>
</cp:coreProperties>
</file>