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DF" w:rsidRDefault="007428F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83</w:t>
      </w:r>
      <w:r w:rsidR="00F67AF5">
        <w:rPr>
          <w:rFonts w:ascii="Times New Roman" w:hAnsi="Times New Roman" w:cs="Times New Roman"/>
          <w:b/>
          <w:sz w:val="24"/>
          <w:szCs w:val="24"/>
        </w:rPr>
        <w:t>.2023</w:t>
      </w:r>
      <w:bookmarkStart w:id="0" w:name="_GoBack"/>
      <w:bookmarkEnd w:id="0"/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WAGANIEC</w:t>
      </w: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26 września 2023 r.</w:t>
      </w:r>
    </w:p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3DF" w:rsidRDefault="00F67AF5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sprawie ogłoszenia wykazu nieruchomości przeznaczonych do sprzedaży.</w:t>
      </w:r>
    </w:p>
    <w:p w:rsidR="006D43DF" w:rsidRDefault="006D43DF">
      <w:pPr>
        <w:pStyle w:val="Standard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D43DF" w:rsidRDefault="00F67AF5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3 ustawy z dnia 8 marca 1990 r. o samorządzie gminnym (t. j. Dz.U. z 2023 r. poz. 40 ze zm.), art. 13 ust. 1, art. 35 ust. 1 i 2 i art.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37 ust. 2 pkt 1</w:t>
      </w:r>
      <w:r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(t. j. Dz. U. z 2023 r. poz. 344 ze zm.) w związku z Uchwałą Nr XLV/419/2023 Rady Gminy Waganiec z dnia 26 czerwca 2023 roku w sprawie wyrażenia zgody na sprzedaż 6 lokali mieszkalnych położonych w budynku wielolokalowym w miejscowości Zbrachlin nr 5, na działce nr 99/4, stanowiących własność Gminy Waganiec</w:t>
      </w:r>
    </w:p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6D43DF" w:rsidRDefault="006D43D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D43DF" w:rsidRDefault="00036622" w:rsidP="00036622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6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AF5">
        <w:rPr>
          <w:rFonts w:ascii="Times New Roman" w:hAnsi="Times New Roman" w:cs="Times New Roman"/>
          <w:sz w:val="24"/>
          <w:szCs w:val="24"/>
        </w:rPr>
        <w:t>Ustalam wykaz nieruchomości przeznaczonych do sprzedaży w trybie art. 37 ust. 2 ustawy z dnia 21 sierpnia 1997 r. o gospodarce nieruchomościami.</w:t>
      </w:r>
    </w:p>
    <w:p w:rsidR="006D43DF" w:rsidRDefault="00036622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7AF5">
        <w:rPr>
          <w:rFonts w:ascii="Times New Roman" w:hAnsi="Times New Roman" w:cs="Times New Roman"/>
          <w:sz w:val="24"/>
          <w:szCs w:val="24"/>
        </w:rPr>
        <w:t>Wykaz obejmuje 6 lokali mieszkalnych położonych w budynku wielolokalowym w miejscowości Zbrachlin nr 5, na działce nr 99/4, stanowiących własność Gminy Waganiec</w:t>
      </w:r>
      <w:r w:rsidR="00F67AF5">
        <w:t xml:space="preserve">, </w:t>
      </w:r>
      <w:r w:rsidR="00F67AF5">
        <w:rPr>
          <w:rFonts w:ascii="Times New Roman" w:hAnsi="Times New Roman" w:cs="Times New Roman"/>
          <w:sz w:val="24"/>
          <w:szCs w:val="24"/>
        </w:rPr>
        <w:t>wpisanych do księgi wieczystej WL1A/00020489/2.</w:t>
      </w: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6D43DF" w:rsidRDefault="00F67AF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nieruchomości przeznaczonych do sprzedaży, stanowiący załącznik</w:t>
      </w:r>
      <w:r w:rsidR="000366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036622">
        <w:rPr>
          <w:rFonts w:ascii="Times New Roman" w:hAnsi="Times New Roman" w:cs="Times New Roman"/>
          <w:sz w:val="24"/>
          <w:szCs w:val="24"/>
        </w:rPr>
        <w:t>od 1 do</w:t>
      </w:r>
      <w:r>
        <w:rPr>
          <w:rFonts w:ascii="Times New Roman" w:hAnsi="Times New Roman" w:cs="Times New Roman"/>
          <w:sz w:val="24"/>
          <w:szCs w:val="24"/>
        </w:rPr>
        <w:t xml:space="preserve"> 6, do Zarządzenia, a obejmujący nieruchomość opisaną w § 1.</w:t>
      </w: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6D43DF" w:rsidRDefault="00036622" w:rsidP="00036622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6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AF5">
        <w:rPr>
          <w:rFonts w:ascii="Times New Roman" w:hAnsi="Times New Roman" w:cs="Times New Roman"/>
          <w:sz w:val="24"/>
          <w:szCs w:val="24"/>
        </w:rPr>
        <w:t>Wykaz, o którym mowa w § 2 podlega wywieszeniu na okres 21 dni na tablicy ogłoszeń Urzędu Gminy w Wagańcu, ul. Dworcowa 11 oraz sołectwa Zbrachlin.</w:t>
      </w:r>
    </w:p>
    <w:p w:rsidR="006D43DF" w:rsidRDefault="00036622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 I</w:t>
      </w:r>
      <w:r w:rsidR="00F67AF5">
        <w:rPr>
          <w:rFonts w:ascii="Times New Roman" w:hAnsi="Times New Roman" w:cs="Times New Roman"/>
          <w:sz w:val="24"/>
          <w:szCs w:val="24"/>
        </w:rPr>
        <w:t xml:space="preserve">nformacja o wywieszeniu tego wykazu podana zostanie do publicznej wiadomości przez ogłoszenie w prasie lokalnej, a także na stronie internetowej Urzędu Gminy w Wagańcu </w:t>
      </w:r>
      <w:hyperlink r:id="rId7" w:history="1">
        <w:r w:rsidR="00F67AF5">
          <w:rPr>
            <w:rStyle w:val="Internetlink"/>
            <w:rFonts w:ascii="Times New Roman" w:hAnsi="Times New Roman" w:cs="Times New Roman"/>
            <w:color w:val="auto"/>
            <w:sz w:val="24"/>
            <w:szCs w:val="24"/>
          </w:rPr>
          <w:t>www.waganiec.pl</w:t>
        </w:r>
      </w:hyperlink>
      <w:r w:rsidR="00F67AF5">
        <w:rPr>
          <w:rFonts w:ascii="Times New Roman" w:hAnsi="Times New Roman" w:cs="Times New Roman"/>
          <w:sz w:val="24"/>
          <w:szCs w:val="24"/>
        </w:rPr>
        <w:t xml:space="preserve"> oraz Biuletynie Informacji Publicznej www.waganiec.biuletyn.net</w:t>
      </w: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D43DF" w:rsidRDefault="00F67AF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Zastępcy Kierownika Referatu Gospodarki Komunalnej.</w:t>
      </w: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5</w:t>
      </w:r>
    </w:p>
    <w:p w:rsidR="006D43DF" w:rsidRDefault="00F67AF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D43DF" w:rsidRDefault="006D4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6D4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6D4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F67AF5">
      <w:pPr>
        <w:pStyle w:val="Standard"/>
        <w:spacing w:after="0"/>
        <w:jc w:val="center"/>
      </w:pPr>
      <w:r>
        <w:rPr>
          <w:rFonts w:ascii="Times New Roman" w:hAnsi="Times New Roman" w:cs="Times New Roman"/>
        </w:rPr>
        <w:lastRenderedPageBreak/>
        <w:t xml:space="preserve">Uzasadnienie do ZARZĄDZENIE </w:t>
      </w:r>
      <w:r w:rsidRPr="007428FD">
        <w:rPr>
          <w:rFonts w:ascii="Times New Roman" w:hAnsi="Times New Roman" w:cs="Times New Roman"/>
          <w:color w:val="000000" w:themeColor="text1"/>
        </w:rPr>
        <w:t xml:space="preserve">Nr </w:t>
      </w:r>
      <w:r w:rsidR="007428FD" w:rsidRPr="007428FD">
        <w:rPr>
          <w:rFonts w:ascii="Times New Roman" w:hAnsi="Times New Roman" w:cs="Times New Roman"/>
          <w:color w:val="000000" w:themeColor="text1"/>
        </w:rPr>
        <w:t>83</w:t>
      </w:r>
      <w:r w:rsidRPr="007428FD">
        <w:rPr>
          <w:rFonts w:ascii="Times New Roman" w:hAnsi="Times New Roman" w:cs="Times New Roman"/>
          <w:color w:val="000000" w:themeColor="text1"/>
        </w:rPr>
        <w:t>.2023</w:t>
      </w: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WAGANIEC</w:t>
      </w: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26 września 2023 r.</w:t>
      </w:r>
    </w:p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6D43DF" w:rsidRDefault="00F67AF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Gospodarowanie mieniem komunalnym należy do zadań wójta zgodnie z art. 30 ust. 2 pkt. 3 ustawy z dnia 8 marca 1990 r. o samorządzie gminnym (t. j. Dz.U. z 2023 r. poz. 40 ze zm.).</w:t>
      </w:r>
    </w:p>
    <w:p w:rsidR="006D43DF" w:rsidRDefault="00F67AF5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Jak wynika z art. 13 ust. 1 ustawy z dnia 21 sierpnia 1997 r. o gospodarce nieruchomościami ( t. j. Dz. U. z 2023 r. poz. 344 ze zm.) z zastrzeżeniem wyjątków wynikających z </w:t>
      </w:r>
      <w:hyperlink r:id="rId8" w:anchor="/search-hypertext/16798871_art(13)_1?pit=2019-10-29" w:history="1">
        <w:r>
          <w:rPr>
            <w:rFonts w:ascii="Times New Roman" w:hAnsi="Times New Roman" w:cs="Times New Roman"/>
          </w:rPr>
          <w:t>ustaw</w:t>
        </w:r>
      </w:hyperlink>
      <w:r>
        <w:rPr>
          <w:rFonts w:ascii="Times New Roman" w:hAnsi="Times New Roman" w:cs="Times New Roman"/>
        </w:rPr>
        <w:t>, nieruchomości mogą być przedmiotem obrotu. W szczególności nieruchomości mogą być przedmiotem sprzedaży, zamiany i zrzeczenia się, oddania w użytkowanie wieczyste, w najem lub dzierżawę, użyczenia, oddania w trwały zarząd, a także mogą być obciążane ograniczonymi prawami rzeczowymi, wnoszone jako wkłady niepieniężne (aporty) do spółek, przekazywane jako wyposażenie tworzonych przedsiębiorstw państwowych oraz jako majątek tworzonych fundacji.</w:t>
      </w:r>
    </w:p>
    <w:p w:rsidR="006D43DF" w:rsidRDefault="00F67A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Nieruchomość opisana w § 1 Zarządzenia oraz objęta wykazem bę</w:t>
      </w:r>
      <w:r w:rsidR="007428FD">
        <w:rPr>
          <w:rFonts w:ascii="Times New Roman" w:hAnsi="Times New Roman" w:cs="Times New Roman"/>
        </w:rPr>
        <w:t>dącym załącznikiem od nr 1 do</w:t>
      </w:r>
      <w:r>
        <w:rPr>
          <w:rFonts w:ascii="Times New Roman" w:hAnsi="Times New Roman" w:cs="Times New Roman"/>
        </w:rPr>
        <w:t xml:space="preserve"> 6, </w:t>
      </w:r>
      <w:r w:rsidR="007428FD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zarządzenia, stanowi własność Gminy Waganiec.</w:t>
      </w:r>
    </w:p>
    <w:p w:rsidR="006D43DF" w:rsidRDefault="00F67AF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XLV/419/2023 Rada Gminy Waganiec w dniu 26 czerwca 2023 r. wyraziła zgodę na sprzedaż 6 lokali mieszkalnych położonych w budynku wielolokalowym w miejscowości Zbrachlin nr 5, na działce nr 99/4, stanowiących własność Gminy Waganiec.</w:t>
      </w:r>
    </w:p>
    <w:p w:rsidR="006D43DF" w:rsidRDefault="00F67AF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03.04.2023 r. rzeczoznawca majątkowy sporządził operaty szacunkowe.</w:t>
      </w:r>
    </w:p>
    <w:p w:rsidR="006D43DF" w:rsidRDefault="00F67AF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myśl dyspozycji art. 35 ust. 1 ugn właściwy organ sporządza i podaje do publicznej wiadomości wykaz nieruchomości przeznaczonych do sprzedaży na okres 21 dni.</w:t>
      </w:r>
    </w:p>
    <w:p w:rsidR="006D43DF" w:rsidRDefault="00F67AF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podjęcie niniejszego zarządzenia jest słuszne i uzasadnione.</w:t>
      </w: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6D4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6D4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6D4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6D4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6D4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6D4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6D4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6D4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6D4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6D4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DE57BC" w:rsidRDefault="00DE57B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43DF" w:rsidRDefault="00F67AF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Załącznik nr 1 do Zarządzenia </w:t>
      </w:r>
      <w:r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Nr </w:t>
      </w:r>
      <w:r w:rsidR="007428FD"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83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</w:p>
    <w:p w:rsidR="006D43DF" w:rsidRDefault="00F67AF5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Wójta Gminy Waganiec</w:t>
      </w:r>
    </w:p>
    <w:p w:rsidR="006D43DF" w:rsidRDefault="00F67AF5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26.09.2023 r.</w:t>
      </w:r>
    </w:p>
    <w:p w:rsidR="006D43DF" w:rsidRDefault="006D43DF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</w:p>
    <w:p w:rsidR="006D43DF" w:rsidRDefault="00F67AF5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stanowiących własność Gminy Waganiec przeznaczonych do sprzedaży. </w:t>
      </w:r>
    </w:p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13"/>
      </w:tblGrid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1.Oznaczenie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Waganiec, obręb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Zbrachlin, działka nr 99/4, zapisana w księdze wieczystej </w:t>
            </w:r>
            <w:r w:rsidRPr="00BE0272">
              <w:rPr>
                <w:rFonts w:ascii="Times New Roman" w:hAnsi="Times New Roman" w:cs="Times New Roman"/>
                <w:sz w:val="20"/>
                <w:szCs w:val="20"/>
              </w:rPr>
              <w:t>WL1A/00020489/2.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Powierzchnia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mieszkalny nr 1 wraz z pomieszczeniem przynależnym 5203/32696. Udział w działce gruntowej nr 99/4 o powierzchni 697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Opis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położona jest w miejscowości Zbrachlin 5, na działce gruntowej nr 99/4, obręb Zbrachlin. Posiada kształt zbliżony do regularnego prostokąta. Powierzchnia działki 697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Dostęp bezpośredni do drogi publicznej o nawierzchni asfaltowej. Działka uzbrojona jest w instalację elektryczną, wodociągową i kanalizacyjną. Układ hipsometryczny terenu płaski, poziomy.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Opis techniczny budynku mieszkalnego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Powierzchnia użytkowa lokali mieszkalnych 276,66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powierzchnia zabudowy 151,30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Liczba lokali mieszkalnych – 6 lokali. Rok budowy 1976. Budynek wolnostojący, dwupiętrowy, w całości podpiwniczony. Budynek w całości pełni funkcję mieszkalną. Budynek wykonany w technologii tradycyjnej. Fundamenty budynku betonowe. Ściany fundamentowe i ściany piwnic murowane z bloczków betonowych. Ściany nadziemia murowane z cegły ceramicznej i bloczków gazobetonowych. Ściany zewnętrzne ocieplone warstwą styropianu metodą lekką mokrą. Elewacje tynkowane tynkiem strukturalnym, cienkowarstwowym. Tynki wewnętrzne cementowo-wapienne. Część powierzchni ścian kuchni i pomieszczeń sanitarnych licowana płytkami ceramicznymi. Stropy żelbetowe z płyt kanałowych. Stropodach wentylowany o konstrukcji żelbetowej z płyt prefabrykowanych, kryty papą. Orynnowanie o obróbki blacharskie z blachy ocynkowanej. Posadzki betonowe, wyłożone mozaiką parkietową, terakotą i wykładzinami PCV. Schody o konstrukcji żelbetowej, prefabrykowane, wykończone masą lastriko. Stolarka okienna z profili PCV z szybą zespoloną. Stolarka drzwiowa drewniana, płycinowa. Budynek wyposażony jest w instalacje techniczne: elektryczną, wodociągową, kanalizacyjną z odpływem do sieci gminnej i c.o. zasilaną z kotłowni mieszczącej się w piwnicy budynku.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Opis techniczny lokalu nr 1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mieszkalny nr 1 położony jest na parterze budynku i składa się z dwóch pokoi, kuchni, łazienki z wc i przedpokoju, Powierzchnia użytkowa lokalu wynosi 44,38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lokalu przynależy pomieszczenie gospodarcze o powierzchni 7,65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znajdujące się w piwnicy budynku, oznaczone na rzucie inwentaryzacyjnym piwnic symbolem P-1. Lokal wraz z pomieszczeniem przynależnym posiada udziały w wysokości 5203/32696 w częściach wspólnych budynku i gruncie działki nr 99/4.Lokal posiada średni standard wykończenia. Układ pomieszczeń funkcjonalny. Ściany tynkowane tynkiem cementowo-wapiennym, malowane farbami emulsyjnymi. W łazience i częściowo kuchni ściany licowane glazurą. Posadzki betonowe, wyłożone w pokojach panelami podłogowymi, w pozostałych pomieszczeniach płytkami ceramicznymi. Okna z profili PCV z szybą zespoloną. Stolarka drzwiowa drewniana płycinowa, typowa. Drzwi wejściowe płycinowe. Lokal wyposażony jest w instalację elektryczną, wodociągową, kanalizacyjną z odpływem do sieci gminnej i c.o. Ciepła woda użytkowa pozyskiwana z bojlera elektrycznego zamontowanego w łazience. Stopień zużycia technicznego lokalu na dzień 03.04.2023 r. , uwzględniający stopień zużycia konstrukcji budynku oraz elementów wykończeniowych lokalu, oszacowano na 25%.</w:t>
            </w:r>
          </w:p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Znaczna cześć robót wykończeniowych w lokalu została wykonana na koszt najemców. 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Przyjęto, iż stopień zużycia technicznego lokalu, bez uwzględnienia nakładów poniesionych przez najemców na jego remont i modernizację, wynosi ok. 35%, zaś jego standard wyposażenia określić należy jako poniżej średniego.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Przeznaczenie nieruchomości sposób zagospodarowania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posiada przeznaczenie mieszkalne. Budynek, w którym znajduje się lokal położony jest w miejscowości Zbrachlin 5 gmina Waganiec. Sąsiedztwo budynku stanowią tereny zabudowane obiektami magazynowo - składowymi, budynkami mieszkalnymi jednorodzinnymi oraz niezabudowane tereny rolne. Plan miejscowy zagospodarowania przestrzennego gminy Waganiec z dniem 01.01.2003 r. stracił ważność. W studium uwarunkowań i kierunków zagospodarowania przestrzennego Gminy Waganiec przyjętym przez Radę Gminy Uchwałą Nr VII/46/03 z dnia 10 lipca 2003 r., działka nr 99/4 znajduje się w strefie zabudowy mieszkalnej wielorodzinnej. Dojazd do nieruchomości ulicą o nawierzchni asfaltowej. Dostępność do obiektów administracyjnych i handlowych dobra. Biorąc pod uwagę lokalizację ogólną i szczegółową budynku, położenie jego określić można jako dobre.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Informacja o przeznaczeniu do sprzedaży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jest wynajmowana z przeznaczeniem na cele mieszkaniowe. Najemcy przysługuje pierwszeństwo w nabyciu nieruchomości w trybie bezprzetargowym. Sprzedaż nieruchomości nastąpi zgodnie z art.37 ust. 2 pkt 1 ustawy z dnia 21 sierpnia 1997 r. o gospodarce nieruchomościami (t. j. Dz. U. z 2023 r. poz. 344 ze zm.).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6.Cena  nieruchomości netto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6D43DF">
            <w:pPr>
              <w:rPr>
                <w:sz w:val="20"/>
                <w:szCs w:val="20"/>
              </w:rPr>
            </w:pPr>
          </w:p>
          <w:p w:rsidR="006D43DF" w:rsidRDefault="00F67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107.300,00 zł </w:t>
            </w:r>
          </w:p>
          <w:p w:rsidR="006D43DF" w:rsidRDefault="006D43D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Termin płatności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 w:rsidRPr="007428F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Cena nieruchomości może być rozłożona na raty.</w:t>
            </w:r>
          </w:p>
        </w:tc>
      </w:tr>
      <w:tr w:rsidR="006D43DF" w:rsidTr="006D43DF">
        <w:trPr>
          <w:trHeight w:val="4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8.Informacja dodatkowa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Nabywca nieruchomości ponosi koszty notarialne i sądowe, których wysokość określi notariusz.</w:t>
            </w:r>
          </w:p>
        </w:tc>
      </w:tr>
    </w:tbl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DF" w:rsidRDefault="00F67AF5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Na podstawie art. 35 ust. 1 ustawy z dnia 21 sierpnia 1997 r. o gospodarce nieruchomościami ( t. j. Dz. U. z 2023 r. poz. 344 ze zm.), wykaz wywiesza się na okres 21 dni, tj. od dnia 26 września 2023 r. do dnia </w:t>
      </w:r>
      <w:r w:rsidRPr="00BE0272">
        <w:rPr>
          <w:rFonts w:ascii="Times New Roman" w:hAnsi="Times New Roman" w:cs="Times New Roman"/>
        </w:rPr>
        <w:t xml:space="preserve">18 października </w:t>
      </w:r>
      <w:r>
        <w:rPr>
          <w:rFonts w:ascii="Times New Roman" w:hAnsi="Times New Roman" w:cs="Times New Roman"/>
        </w:rPr>
        <w:t>2023 r.</w:t>
      </w:r>
    </w:p>
    <w:p w:rsidR="006D43DF" w:rsidRDefault="00F67AF5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Osoby, którym przysługuje pierwszeństwo w nabyciu nieruchomości zgodnie z art. 34 ust. 1 pkt 1 i 2 ustawy z dnia 21 sierpnia 1997 r. o gospodarce nieruchomościami ( t. j. Dz.U. z 2023 r. poz. 344 ze zm.), mogą złożyć wniosek w tym zakresie, w terminie 6 tygodni od dnia wywieszenia niniejszego wykazu. Wniosek należy złożyć w Urzędzie Gminy w Wagańcu, ul. Dworcowa 11, 87-731 Waganiec.</w:t>
      </w: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DE57BC" w:rsidRDefault="00DE57BC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F76CB5" w:rsidRDefault="00F76CB5">
      <w:pPr>
        <w:pStyle w:val="Standard"/>
        <w:spacing w:after="0" w:line="240" w:lineRule="auto"/>
        <w:ind w:left="212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DF" w:rsidRDefault="00F67AF5">
      <w:pPr>
        <w:pStyle w:val="Standard"/>
        <w:spacing w:after="0" w:line="240" w:lineRule="auto"/>
        <w:ind w:left="2127"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Załącznik nr 2 do Zarządzenia </w:t>
      </w:r>
      <w:r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Nr </w:t>
      </w:r>
      <w:r w:rsidR="007428FD"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83</w:t>
      </w:r>
      <w:r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2023</w:t>
      </w:r>
    </w:p>
    <w:p w:rsidR="006D43DF" w:rsidRDefault="00F67AF5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Wójta Gminy Waganiec</w:t>
      </w:r>
    </w:p>
    <w:p w:rsidR="006D43DF" w:rsidRDefault="00F67AF5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26.09.2023 r.</w:t>
      </w:r>
    </w:p>
    <w:p w:rsidR="006D43DF" w:rsidRDefault="006D43DF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</w:p>
    <w:p w:rsidR="006D43DF" w:rsidRDefault="00F67AF5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stanowiących własność Gminy Waganiec przeznaczonych do sprzedaży. </w:t>
      </w:r>
    </w:p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13"/>
      </w:tblGrid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1.Oznaczenie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Waganiec, obręb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Zbrachlin, działka nr 99/4, zapisana w księdze wieczystej </w:t>
            </w:r>
            <w:r w:rsidRPr="00BE0272">
              <w:rPr>
                <w:rFonts w:ascii="Times New Roman" w:hAnsi="Times New Roman" w:cs="Times New Roman"/>
                <w:sz w:val="20"/>
                <w:szCs w:val="20"/>
              </w:rPr>
              <w:t>WL1A/00020489/2.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Powierzchnia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mieszkalny nr 2 wraz z pomieszczeniem przynależnym 6278/32696. Udział w działce gruntowej nr 99/4 o powierzchni 697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Opis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położona jest w miejscowości Zbrachlin 5, na działce gruntowej nr 99/4, obręb Zbrachlin. Posiada kształt zbliżony do regularnego prostokąta. Powierzchnia działki 697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Dostęp bezpośredni do drogi publicznej o nawierzchni asfaltowej. Działka uzbrojona jest w instalację elektryczną, wodociągową i kanalizacyjną. Układ hipsometryczny terenu płaski, poziomy.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Opis techniczny budynku mieszkalnego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Powierzchnia użytkowa lokali mieszkalnych 276,66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powierzchnia zabudowy 151,30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Liczba lokali mieszkalnych – 6 lokali. Rok budowy 1976. Budynek wolnostojący, dwupiętrowy, w całości podpiwniczony. Budynek w całości pełni funkcję mieszkalną. Budynek wykonany w technologii tradycyjnej. Fundamenty budynku betonowe. Ściany fundamentowe i ściany piwnic murowane z bloczków betonowych. Ściany nadziemia murowane z cegły ceramicznej i bloczków gazobetonowych. Ściany zewnętrzne ocieplone warstwą styropianu metodą lekką mokrą. Elewacje tynkowane tynkiem strukturalnym, cienkowarstwowym. Tynki wewnętrzne cementowo-wapienne. Część powierzchni ścian kuchni i pomieszczeń sanitarnych licowana płytkami ceramicznymi. Stropy żelbetowe z płyt kanałowych. Stropodach wentylowany o konstrukcji żelbetowej z płyt prefabrykowanych, kryty papą. Orynnowanie o obróbki blacharskie z blachy ocynkowanej. Posadzki betonowe, wyłożone mozaiką parkietową, terakotą i wykładzinami PCV. Schody o konstrukcji żelbetowej, prefabrykowane, wykończone masą lastriko. Stolarka okienna z profili PCV z szybą zespoloną. Stolarka drzwiowa drewniana, płycinowa. Budynek wyposażony jest w instalacje techniczne: elektryczną, wodociągową, kanalizacyjną z odpływem do sieci gminnej i c.o. zasilaną z kotłowni mieszczącej się w piwnicy budynku.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Opis techniczny lokalu nr 2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mieszkalny nr 2 położony jest na parterze budynku i składa się z dwóch pokoi, kuchni, łazienki z wc i przedpokoju. Powierzchnia użytkowa lokalu wynosi 48,26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lokalu przynależą pomieszczenia gospodarcze o powierzchni 3,56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3,11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7,85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znajdujące się w piwnicy budynku, oznaczone na rzucie inwentaryzacyjnym piwnic symbolami odpowiednio P-4, P-5 i P-6. Lokal wraz z pomieszczeniem przynależnym posiada udziały w wysokości 6278/32696 w częściach wspólnych budynku i gruncie działki nr 99/4. Lokal posiada średni standard wykończenia. Układ pomieszczeń funkcjonalny. Ściany tynkowane tynkiem cementowo-wapiennym, malowane farbami emulsyjnymi. W łazience i częściowo kuchni ściany licowane glazurą. Posadzki betonowe, wyłożone w pokojach panelami podłogowymi, w pozostałych pomieszczeniach płytkami ceramicznymi. Okna z profili PCV z szybą zespoloną. Stolarka drzwiowa drewniana płycinowa, typowa. Drzwi wejściowe płycinowe. Lokal wyposażony jest w instalację elektryczną, wodociągową, kanalizacyjną z odpływem do sieci gminnej i c.o. Ciepła woda użytkowa pozyskiwana z bojlera elektrycznego zamontowanego w łazience. Stopień zużycia technicznego lokalu na dzień 03.04.2023 r. , uwzględniający stopień zużycia konstrukcji budynku oraz elementów wykończeniowych lokalu, oszacowano na 25%.</w:t>
            </w:r>
          </w:p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Znaczna cześć robót wykończeniowych w lokalu została wykonana na koszt najemców. 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Przyjęto, iż stopień zużycia technicznego lokalu, bez uwzględnienia nakładów poniesionych przez najemców na jego remont i modernizację, wynosi ok. 35%, zaś jego standard wyposażenia określić należy jako poniżej średniego.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Przeznaczenie nieruchomości sposób zagospodarowania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posiada przeznaczenie mieszkalne. Budynek, w którym znajduje się lokal położony jest w miejscowości Zbrachlin 5 gmina Waganiec. Sąsiedztwo budynku stanowią tereny zabudowane obiektami magazynowo - składowymi, budynkami mieszkalnymi jednorodzinnymi oraz niezabudowane tereny rolne. Plan miejscowy zagospodarowania przestrzennego gminy Waganiec z dniem 01.01.2003 r. stracił ważność. W studium uwarunkowań i kierunków zagospodarowania przestrzennego Gminy Waganiec przyjętym przez Radę Gminy Uchwałą Nr VII/46/03 z dnia 10 lipca 2003 r., działka nr 99/4 znajduje się w strefie zabudowy mieszkalnej wielorodzinnej. Dojazd do nieruchomości ulicą o nawierzchni asfaltowej. Dostępność do obiektów administracyjnych i handlowych dobra. Biorąc pod uwagę lokalizację ogólną i szczegółową budynku, położenie jego określić można jako dobre.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Informacja o przeznaczeniu do sprzedaży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jest wynajmowana z przeznaczeniem na cele mieszkaniowe. Najemcy przysługuje pierwszeństwo w nabyciu nieruchomości w trybie bezprzetargowym. Sprzedaż nieruchomości nastąpi zgodnie z art.37 ust. 2 pkt 1 ustawy z dnia 21 sierpnia 1997 r. o gospodarce nieruchomościami (t. j. Dz. U. z 2023 r. poz. 344 ze zm.).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6.Cena  nieruchomości netto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6D43DF">
            <w:pPr>
              <w:rPr>
                <w:sz w:val="20"/>
                <w:szCs w:val="20"/>
              </w:rPr>
            </w:pPr>
          </w:p>
          <w:p w:rsidR="006D43DF" w:rsidRDefault="00F67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116.700,00 zł </w:t>
            </w:r>
          </w:p>
          <w:p w:rsidR="006D43DF" w:rsidRDefault="006D43D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Termin płatności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 w:rsidRPr="007428F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Cena nieruchomości może być rozłożona na raty</w:t>
            </w:r>
            <w:r w:rsidR="007428FD" w:rsidRPr="007428F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.</w:t>
            </w:r>
          </w:p>
        </w:tc>
      </w:tr>
      <w:tr w:rsidR="006D43DF" w:rsidTr="006D43DF">
        <w:trPr>
          <w:trHeight w:val="4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8.Informacja dodatkowa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Nabywca nieruchomości ponosi koszty notarialne i sądowe, których wysokość określi notariusz.</w:t>
            </w:r>
          </w:p>
        </w:tc>
      </w:tr>
    </w:tbl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DF" w:rsidRDefault="00F67AF5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Na podstawie art. 35 ust. 1 ustawy z dnia 21 sierpnia 1997 r. o gospodarce nieruchomościami ( t. j. Dz. U. z 2023 r. poz. 344 ze zm.), wykaz wywiesza się na okres 21 dni, tj. od dnia 26 września 2023 r. do </w:t>
      </w:r>
      <w:r w:rsidRPr="00BE0272">
        <w:rPr>
          <w:rFonts w:ascii="Times New Roman" w:hAnsi="Times New Roman" w:cs="Times New Roman"/>
        </w:rPr>
        <w:t xml:space="preserve">dnia 18 </w:t>
      </w:r>
      <w:r>
        <w:rPr>
          <w:rFonts w:ascii="Times New Roman" w:hAnsi="Times New Roman" w:cs="Times New Roman"/>
        </w:rPr>
        <w:t>października 2023 r.</w:t>
      </w:r>
    </w:p>
    <w:p w:rsidR="006D43DF" w:rsidRDefault="00F67AF5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Osoby, którym przysługuje pierwszeństwo w nabyciu nieruchomości zgodnie z art. 34 ust. 1 pkt 1 i 2 ustawy z dnia 21 sierpnia 1997 r. o gospodarce nieruchomościami ( t. j. Dz.U. z 2023 r. poz. 344 ze zm.), mogą złożyć wniosek w tym zakresie, w terminie 6 tygodni od dnia wywieszenia niniejszego wykazu. Wniosek należy złożyć w Urzędzie Gminy w Wagańcu, ul. Dworcowa 11, 87-731 Waganiec.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DE57BC" w:rsidRDefault="00DE57BC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F76CB5" w:rsidRDefault="00F76CB5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F67AF5">
      <w:pPr>
        <w:pStyle w:val="Standard"/>
        <w:spacing w:after="0" w:line="240" w:lineRule="auto"/>
        <w:ind w:left="2127"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Załącznik nr 3 do </w:t>
      </w:r>
      <w:r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Zarządzenia Nr </w:t>
      </w:r>
      <w:r w:rsidR="007428FD"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83</w:t>
      </w:r>
      <w:r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2023</w:t>
      </w:r>
    </w:p>
    <w:p w:rsidR="006D43DF" w:rsidRDefault="00F67AF5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Wójta Gminy Waganiec</w:t>
      </w:r>
    </w:p>
    <w:p w:rsidR="006D43DF" w:rsidRDefault="00F67AF5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26.09.2023 r.</w:t>
      </w:r>
    </w:p>
    <w:p w:rsidR="006D43DF" w:rsidRDefault="006D43DF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</w:p>
    <w:p w:rsidR="006D43DF" w:rsidRDefault="00F67AF5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stanowiących własność Gminy Waganiec przeznaczonych do sprzedaży. </w:t>
      </w:r>
    </w:p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13"/>
      </w:tblGrid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1.Oznaczenie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Waganiec, obręb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Zbrachlin, działka nr 99/4, zapisana w księdze wieczystej </w:t>
            </w:r>
            <w:r w:rsidRPr="00BE0272">
              <w:rPr>
                <w:rFonts w:ascii="Times New Roman" w:hAnsi="Times New Roman" w:cs="Times New Roman"/>
                <w:sz w:val="20"/>
                <w:szCs w:val="20"/>
              </w:rPr>
              <w:t>WL1A/00020489/2.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Powierzchnia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mieszkalny nr 3 wraz z pomieszczeniem przynależnym 5144/32696. Udział w działce gruntowej nr 99/4 o powierzchni 697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Opis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położona jest w miejscowości Zbrachlin 5, na działce gruntowej nr 99/4, obręb Zbrachlin. Posiada kształt zbliżony do regularnego prostokąta. Powierzchnia działki 697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Dostęp bezpośredni do drogi publicznej o nawierzchni asfaltowej. Działka uzbrojona jest w instalację elektryczną, wodociągową i kanalizacyjną. Układ hipsometryczny terenu płaski, poziomy.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Opis techniczny budynku mieszkalnego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Powierzchnia użytkowa lokali mieszkalnych 276,66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powierzchnia zabudowy 151,30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Liczba lokali mieszkalnych – 6 lokali. Rok budowy 1976. Budynek wolnostojący, dwupiętrowy, w całości podpiwniczony. Budynek w całości pełni funkcję mieszkalną. Budynek wykonany w technologii tradycyjnej. Fundamenty budynku betonowe. Ściany fundamentowe i ściany piwnic murowane z bloczków betonowych. Ściany nadziemia murowane z cegły ceramicznej i bloczków gazobetonowych. Ściany zewnętrzne ocieplone warstwą styropianu metodą lekką mokrą. Elewacje tynkowane tynkiem strukturalnym, cienkowarstwowym. Tynki wewnętrzne cementowo-wapienne. Część powierzchni ścian kuchni i pomieszczeń sanitarnych licowana płytkami ceramicznymi. Stropy żelbetowe z płyt kanałowych. Stropodach wentylowany o konstrukcji żelbetowej z płyt prefabrykowanych, kryty papą. Orynnowanie o obróbki blacharskie z blachy ocynkowanej. Posadzki betonowe, wyłożone mozaiką parkietową, terakotą i wykładzinami PCV. Schody o konstrukcji żelbetowej, prefabrykowane, wykończone masą lastriko. Stolarka okienna z profili PCV z szybą zespoloną. Stolarka drzwiowa drewniana, płycinowa. Budynek wyposażony jest w instalacje techniczne: elektryczną, wodociągową, kanalizacyjną z odpływem do sieci gminnej i c.o. zasilaną z kotłowni mieszczącej się w piwnicy budynku.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Opis techniczny lokalu nr 3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mieszkalny nr 3 położony jest na I piętrze budynku i składa się z dwóch pokoi, kuchni, łazienki z wc i przedpokoju. Powierzchnia użytkowa lokalu wynosi 44,66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lokalu przynależy pomieszczenie gospodarcze o powierzchni 6,78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znajdujące się w piwnicy budynku, oznaczone na rzucie inwentaryzacyjnym piwnic symbolem P-2. Lokal wraz z pomieszczeniem przynależnym posiada udziały w wysokości 5144/32696 w częściach wspólnych budynku i gruncie działki nr 99/4. Lokal posiada średni standard wykończenia. Układ pomieszczeń funkcjonalny. Ściany tynkowane tynkiem cementowo-wapiennym, malowane farbami emulsyjnymi. W łazience i częściowo kuchni ściany licowane glazurą. Posadzki betonowe, wyłożone w jednym pokoju i przedpokoju mozaiką parkietową, w drugim pokoju wykładziną PCV, w pozostałych pomieszczeniach płytkami ceramicznymi. Okna z profili PCV z szybą zespoloną. Stolarka drzwiowa drewniana płycinowa, typowa. Drzwi wejściowe płycinowe. Lokal wyposażony jest w instalację elektryczną, wodociągową, kanalizacyjną z odpływem do sieci gminnej i c.o. Ciepła woda użytkowa pozyskiwana z bojlera elektrycznego zamontowanego w łazience. Stopień zużycia technicznego lokalu na dzień 03.04.2023 r. , uwzględniający stopień zużycia konstrukcji budynku oraz elementów wykończeniowych lokalu, oszacowano na 40%.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Przeznaczenie nieruchomości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sposób zagospodarowania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Lokal posiada przeznaczenie mieszkalne. Budynek, w którym znajduje się lokal położony jest w miejscowości Zbrachlin 5 gmina Waganiec. Sąsiedztwo budynku stanowią tereny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zabudowane obiektami magazynowo - składowymi, budynkami mieszkalnymi jednorodzinnymi oraz niezabudowane tereny rolne. Plan miejscowy zagospodarowania przestrzennego gminy Waganiec z dniem 01.01.2003 r. stracił ważność. W studium uwarunkowań i kierunków zagospodarowania przestrzennego Gminy Waganiec przyjętym przez Radę Gminy Uchwałą Nr VII/46/03 z dnia 10 lipca 2003 r., działka nr 99/4 znajduje się w strefie zabudowy mieszkalnej wielorodzinnej. Dojazd do nieruchomości ulicą o nawierzchni asfaltowej. Dostępność do obiektów administracyjnych i handlowych dobra. Biorąc pod uwagę lokalizację ogólną i szczegółową budynku, położenie jego określić można jako dobre.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Informacja o przeznaczeniu do sprzedaży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Sprzedaż nieruchomości nastą</w:t>
            </w:r>
            <w:r w:rsidR="00F76CB5">
              <w:rPr>
                <w:rFonts w:ascii="Times New Roman" w:hAnsi="Times New Roman" w:cs="Times New Roman"/>
                <w:sz w:val="20"/>
                <w:szCs w:val="20"/>
              </w:rPr>
              <w:t>pi zgodnie z art.37 ust.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ustawy z dnia 21 sierpnia 1997 r. o gospodarce nieruchomościami (t. j. Dz. U. z 2023 r. poz. 344 ze zm.).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6.Cena  nieruchomości netto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6D43DF">
            <w:pPr>
              <w:rPr>
                <w:sz w:val="20"/>
                <w:szCs w:val="20"/>
              </w:rPr>
            </w:pPr>
          </w:p>
          <w:p w:rsidR="006D43DF" w:rsidRDefault="00F67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108.000,00 zł </w:t>
            </w:r>
          </w:p>
          <w:p w:rsidR="006D43DF" w:rsidRDefault="006D43D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Termin płatności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Cena nieruchomości podlega zapłacie na jeden dzień przed datą zawarcia aktu notarialnego przenoszącego własność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. </w:t>
            </w:r>
          </w:p>
        </w:tc>
      </w:tr>
      <w:tr w:rsidR="006D43DF" w:rsidTr="006D43DF">
        <w:trPr>
          <w:trHeight w:val="4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8.Informacja dodatkowa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Nabywca nieruchomości ponosi koszty notarialne i sądowe, których wysokość określi notariusz.</w:t>
            </w:r>
          </w:p>
        </w:tc>
      </w:tr>
    </w:tbl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DF" w:rsidRDefault="00F67AF5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Na podstawie art. 35 ust. 1 ustawy z dnia 21 sierpnia 1997 r. o gospodarce nieruchomościami ( t. j. Dz. U. z 2023 r. poz. 344 ze zm.), wykaz wywiesza się na okres 21 dni, tj. od dnia 26 września 2023 r. do </w:t>
      </w:r>
      <w:r w:rsidRPr="00BE0272">
        <w:rPr>
          <w:rFonts w:ascii="Times New Roman" w:hAnsi="Times New Roman" w:cs="Times New Roman"/>
        </w:rPr>
        <w:t xml:space="preserve">dnia 18 października </w:t>
      </w:r>
      <w:r>
        <w:rPr>
          <w:rFonts w:ascii="Times New Roman" w:hAnsi="Times New Roman" w:cs="Times New Roman"/>
        </w:rPr>
        <w:t>2023 r.</w:t>
      </w:r>
    </w:p>
    <w:p w:rsidR="006D43DF" w:rsidRDefault="00F67AF5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Osoby, którym przysługuje pierwszeństwo w nabyciu nieruchomości zgodnie z art. 34 ust. 1 pkt 1 i 2 ustawy z dnia 21 sierpnia 1997 r. o gospodarce nieruchomościami ( t. j. Dz.U. z 2023 r. poz. 344 ze zm.), mogą złożyć wniosek w tym zakresie, w terminie 6 tygodni od dnia wywieszenia niniejszego wykazu. Wniosek należy złożyć w Urzędzie Gminy w Wagańcu, ul. Dworcowa 11, 87-731 Waganiec.</w:t>
      </w: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DE57BC" w:rsidRDefault="00DE57BC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DE57BC" w:rsidRDefault="00DE57BC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F67AF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Załącznik nr 4 do Zarządzenia </w:t>
      </w:r>
      <w:r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Nr </w:t>
      </w:r>
      <w:r w:rsidR="007428FD"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83</w:t>
      </w:r>
      <w:r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2023</w:t>
      </w:r>
    </w:p>
    <w:p w:rsidR="006D43DF" w:rsidRDefault="00F67AF5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Wójta Gminy Waganiec</w:t>
      </w:r>
    </w:p>
    <w:p w:rsidR="006D43DF" w:rsidRDefault="00F67AF5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26.09.2023 r.</w:t>
      </w:r>
    </w:p>
    <w:p w:rsidR="006D43DF" w:rsidRDefault="006D43DF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</w:p>
    <w:p w:rsidR="006D43DF" w:rsidRDefault="00F67AF5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stanowiących własność Gminy Waganiec przeznaczonych do sprzedaży. </w:t>
      </w:r>
    </w:p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13"/>
      </w:tblGrid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1.Oznaczenie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Waganiec, obręb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Zbrachlin, działka nr 99/4, zapisana w księdze wieczystej </w:t>
            </w:r>
            <w:r w:rsidRPr="00BE0272">
              <w:rPr>
                <w:rFonts w:ascii="Times New Roman" w:hAnsi="Times New Roman" w:cs="Times New Roman"/>
                <w:sz w:val="20"/>
                <w:szCs w:val="20"/>
              </w:rPr>
              <w:t>WL1A/00020489/2.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Powierzchnia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mieszkalny nr 4 wraz z pomieszczeniem przynależnym 5503/32696. Udział w działce gruntowej nr 99/4 o powierzchni 697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Opis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położona jest w miejscowości Zbrachlin 5, na działce gruntowej nr 99/4, obręb Zbrachlin. Posiada kształt zbliżony do regularnego prostokąta. Powierzchnia działki 697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Dostęp bezpośredni do drogi publicznej o nawierzchni asfaltowej. Działka uzbrojona jest w instalację elektryczną, wodociągową i kanalizacyjną. Układ hipsometryczny terenu płaski, poziomy.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Opis techniczny budynku mieszkalnego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Powierzchnia użytkowa lokali mieszkalnych 276,66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powierzchnia zabudowy 151,30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Liczba lokali mieszkalnych – 6 lokali. Rok budowy 1976. Budynek wolnostojący, dwupiętrowy, w całości podpiwniczony. Budynek w całości pełni funkcję mieszkalną. Budynek wykonany w technologii tradycyjnej. Fundamenty budynku betonowe. Ściany fundamentowe i ściany piwnic murowane z bloczków betonowych. Ściany nadziemia murowane z cegły ceramicznej i bloczków gazobetonowych. Ściany zewnętrzne ocieplone warstwą styropianu metodą lekką mokrą. Elewacje tynkowane tynkiem strukturalnym, cienkowarstwowym. Tynki wewnętrzne cementowo-wapienne. Część powierzchni ścian kuchni i pomieszczeń sanitarnych licowana płytkami ceramicznymi. Stropy żelbetowe z płyt kanałowych. Stropodach wentylowany o konstrukcji żelbetowej z płyt prefabrykowanych, kryty papą. Orynnowanie o obróbki blacharskie z blachy ocynkowanej. Posadzki betonowe, wyłożone mozaiką parkietową, terakotą i wykładzinami PCV. Schody o konstrukcji żelbetowej, prefabrykowane, wykończone masą lastriko. Stolarka okienna z profili PCV z szybą zespoloną. Stolarka drzwiowa drewniana, płycinowa. Budynek wyposażony jest w instalacje techniczne: elektryczną, wodociągową, kanalizacyjną z odpływem do sieci gminnej i c.o. zasilaną z kotłowni mieszczącej się w piwnicy budynku.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Opis techniczny lokalu nr 4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mieszkalny nr 4 położony jest na I piętrze budynku i składa się z dwóch pokoi, kuchni, łazienki z wc i przedpokoju, Powierzchnia użytkowa lokalu wynosi 47,29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lokalu przynależy pomieszczenie gospodarcze o powierzchni 7,74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znajdujące się w piwnicy budynku, oznaczone na rzucie inwentaryzacyjnym piwnic symbolem P-7. Lokal wraz z pomieszczeniem przynależnym posiada udziały w wysokości 5503/32696 w częściach wspólnych budynku i gruncie działki nr 99/4.Lokal posiada średni standard wykończenia. Układ pomieszczeń funkcjonalny. Ściany tynkowane tynkiem cementowo-wapiennym, malowane farbami emulsyjnymi. W łazience i częściowo kuchni ściany licowane glazurą. Posadzki betonowe, wyłożone w pokojach panelami podłogowymi, w pozostałych pomieszczeniach płytkami ceramicznymi. Okna z profili PCV z szybą zespoloną. Stolarka drzwiowa drewniana płycinowa, typowa. Drzwi wejściowe płycinowe. Lokal wyposażony jest w instalację elektryczną, wodociągową, kanalizacyjną z odpływem do sieci gminnej i c.o. Ciepła woda użytkowa pozyskiwana z bojlera elektrycznego zamontowanego w łazience. Stopień zużycia technicznego lokalu na dzień 03.04.2023 r. , uwzględniający stopień zużycia konstrukcji budynku oraz elementów wykończeniowych lokalu, oszacowano na 25%.</w:t>
            </w:r>
          </w:p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Znaczna cześć robót wykończeniowych w lokalu została wykonana na koszt najemców. 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Przyjęto, iż stopień zużycia technicznego lokalu, bez uwzględnienia nakładów poniesionych przez najemców na jego remont i modernizację, wynosi ok. 40%, zaś jego standard wyposażenia określić należy jako poniżej średniego.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Przeznaczenie nieruchomości sposób zagospodarowania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posiada przeznaczenie mieszkalne. Budynek, w którym znajduje się lokal położony jest w miejscowości Zbrachlin 5 gmina Waganiec. Sąsiedztwo budynku stanowią tereny zabudowane obiektami magazynowo - składowymi, budynkami mieszkalnymi jednorodzinnymi oraz niezabudowane tereny rolne. Plan miejscowy zagospodarowania przestrzennego gminy Waganiec z dniem 01.01.2003 r. stracił ważność. W studium uwarunkowań i kierunków zagospodarowania przestrzennego Gminy Waganiec przyjętym przez Radę Gminy Uchwałą Nr VII/46/03 z dnia 10 lipca 2003 r., działka nr 99/4 znajduje się w strefie zabudowy mieszkalnej wielorodzinnej. Dojazd do nieruchomości ulicą o nawierzchni asfaltowej. Dostępność do obiektów administracyjnych i handlowych dobra. Biorąc pod uwagę lokalizację ogólną i szczegółową budynku, położenie jego określić można jako dobre.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Informacja o przeznaczeniu do sprzedaży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jest wynajmowana z przeznaczeniem na cele mieszkaniowe. Najemcy przysługuje pierwszeństwo w nabyciu nieruchomości w trybie bezprzetargowym. Sprzedaż nieruchomości nastąpi zgodnie z art.37 ust. 2 pkt 1 ustawy z dnia 21 sierpnia 1997 r. o gospodarce nieruchomościami (t. j. Dz. U. z 2023 r. poz. 344 ze zm.).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6.Cena  nieruchomości netto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6D43DF">
            <w:pPr>
              <w:rPr>
                <w:sz w:val="20"/>
                <w:szCs w:val="20"/>
              </w:rPr>
            </w:pPr>
          </w:p>
          <w:p w:rsidR="006D43DF" w:rsidRDefault="00F67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114.300,00 zł </w:t>
            </w:r>
          </w:p>
          <w:p w:rsidR="006D43DF" w:rsidRDefault="006D43D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Pr="007428FD" w:rsidRDefault="00F67AF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Termin płatności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Pr="007428FD" w:rsidRDefault="00F67AF5">
            <w:pPr>
              <w:pStyle w:val="Standard"/>
              <w:spacing w:after="0"/>
              <w:rPr>
                <w:color w:val="000000" w:themeColor="text1"/>
              </w:rPr>
            </w:pPr>
            <w:r w:rsidRPr="007428F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Cena nieruchomości może być rozłożona na raty.</w:t>
            </w:r>
          </w:p>
        </w:tc>
      </w:tr>
      <w:tr w:rsidR="006D43DF" w:rsidTr="006D43DF">
        <w:trPr>
          <w:trHeight w:val="4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8.Informacja dodatkowa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Nabywca nieruchomości ponosi koszty notarialne i sądowe, których wysokość określi notariusz.</w:t>
            </w:r>
          </w:p>
        </w:tc>
      </w:tr>
    </w:tbl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DF" w:rsidRDefault="00F67AF5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Na podstawie art. 35 ust. 1 ustawy z dnia 21 sierpnia 1997 r. o gospodarce nieruchomościami ( t. j. Dz. U. z 2023 r. poz. 344 ze zm.), wykaz wywiesza się na okres 21 dni, tj. od dnia 26 września 2023 r. do dnia </w:t>
      </w:r>
      <w:r w:rsidRPr="00BE0272">
        <w:rPr>
          <w:rFonts w:ascii="Times New Roman" w:hAnsi="Times New Roman" w:cs="Times New Roman"/>
        </w:rPr>
        <w:t xml:space="preserve">18 października </w:t>
      </w:r>
      <w:r>
        <w:rPr>
          <w:rFonts w:ascii="Times New Roman" w:hAnsi="Times New Roman" w:cs="Times New Roman"/>
        </w:rPr>
        <w:t>2023 r.</w:t>
      </w:r>
    </w:p>
    <w:p w:rsidR="006D43DF" w:rsidRDefault="00F67AF5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Osoby, którym przysługuje pierwszeństwo w nabyciu nieruchomości zgodnie z art. 34 ust. 1 pkt 1 i 2 ustawy z dnia 21 sierpnia 1997 r. o gospodarce nieruchomościami ( t. j. Dz.U. z 2023 r. poz. 344 ze zm.), mogą złożyć wniosek w tym zakresie, w terminie 6 tygodni od dnia wywieszenia niniejszego wykazu. Wniosek należy złożyć w Urzędzie Gminy w Wagańcu, ul. Dworcowa 11, 87-731 Waganiec.</w:t>
      </w: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F76CB5" w:rsidRDefault="00F76CB5" w:rsidP="00F76CB5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F76CB5" w:rsidRDefault="00F76CB5" w:rsidP="00F76CB5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F76CB5" w:rsidRDefault="00F76CB5" w:rsidP="00F76CB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F67AF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6D43DF" w:rsidRDefault="00F76CB5">
      <w:pPr>
        <w:pStyle w:val="Standard"/>
        <w:spacing w:after="0" w:line="240" w:lineRule="auto"/>
        <w:ind w:left="2127"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F67AF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67AF5">
        <w:rPr>
          <w:rFonts w:ascii="Times New Roman" w:hAnsi="Times New Roman" w:cs="Times New Roman"/>
          <w:b/>
          <w:sz w:val="20"/>
          <w:szCs w:val="20"/>
        </w:rPr>
        <w:t xml:space="preserve">Załącznik nr 5 do Zarządzenia </w:t>
      </w:r>
      <w:r w:rsidR="00F67AF5"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Nr </w:t>
      </w:r>
      <w:r w:rsidR="007428FD"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83</w:t>
      </w:r>
      <w:r w:rsidR="00F67AF5">
        <w:rPr>
          <w:rFonts w:ascii="Times New Roman" w:hAnsi="Times New Roman" w:cs="Times New Roman"/>
          <w:b/>
          <w:sz w:val="20"/>
          <w:szCs w:val="20"/>
        </w:rPr>
        <w:t>.2023</w:t>
      </w:r>
    </w:p>
    <w:p w:rsidR="006D43DF" w:rsidRDefault="00F67AF5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Wójta Gminy Waganiec</w:t>
      </w:r>
    </w:p>
    <w:p w:rsidR="006D43DF" w:rsidRDefault="00F67AF5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26.09.2023 r.</w:t>
      </w:r>
    </w:p>
    <w:p w:rsidR="006D43DF" w:rsidRDefault="006D43DF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</w:p>
    <w:p w:rsidR="006D43DF" w:rsidRDefault="00F67AF5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stanowiących własność Gminy Waganiec przeznaczonych do sprzedaży. </w:t>
      </w:r>
    </w:p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13"/>
      </w:tblGrid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1.Oznaczenie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Waganiec, obręb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Zbrachlin, działka nr 99/4, zapisana w księdze wieczystej </w:t>
            </w:r>
            <w:r w:rsidRPr="00BE0272">
              <w:rPr>
                <w:rFonts w:ascii="Times New Roman" w:hAnsi="Times New Roman" w:cs="Times New Roman"/>
                <w:sz w:val="20"/>
                <w:szCs w:val="20"/>
              </w:rPr>
              <w:t>WL1A/00020489/2.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Powierzchnia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mieszkalny nr 5 wraz z pomieszczeniem przynależnym 5152/32696. Udział w działce gruntowej nr 99/4 o powierzchni 697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Opis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położona jest w miejscowości Zbrachlin 5, na działce gruntowej nr 99/4, obręb Zbrachlin. Posiada kształt zbliżony do regularnego prostokąta. Powierzchnia działki 697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Dostęp bezpośredni do drogi publicznej o nawierzchni asfaltowej. Działka uzbrojona jest w instalację elektryczną, wodociągową i kanalizacyjną. Układ hipsometryczny terenu płaski, poziomy.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Opis techniczny budynku mieszkalnego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Powierzchnia użytkowa lokali mieszkalnych 276,66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powierzchnia zabudowy 151,30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Liczba lokali mieszkalnych – 6 lokali. Rok budowy 1976. Budynek wolnostojący, dwupiętrowy, w całości podpiwniczony. Budynek w całości pełni funkcję mieszkalną. Budynek wykonany w technologii tradycyjnej. Fundamenty budynku betonowe. Ściany fundamentowe i ściany piwnic murowane z bloczków betonowych. Ściany nadziemia murowane z cegły ceramicznej i bloczków gazobetonowych. Ściany zewnętrzne ocieplone warstwą styropianu metodą lekką mokrą. Elewacje tynkowane tynkiem strukturalnym, cienkowarstwowym. Tynki wewnętrzne cementowo-wapienne. Część powierzchni ścian kuchni i pomieszczeń sanitarnych licowana płytkami ceramicznymi. Stropy żelbetowe z płyt kanałowych. Stropodach wentylowany o konstrukcji żelbetowej z płyt prefabrykowanych, kryty papą. Orynnowanie o obróbki blacharskie z blachy ocynkowanej. Posadzki betonowe, wyłożone mozaiką parkietową, terakotą i wykładzinami PCV. Schody o konstrukcji żelbetowej, prefabrykowane, wykończone masą lastriko. Stolarka okienna z profili PCV z szybą zespoloną. Stolarka drzwiowa drewniana, płycinowa. Budynek wyposażony jest w instalacje techniczne: elektryczną, wodociągową, kanalizacyjną z odpływem do sieci gminnej i c.o. zasilaną z kotłowni mieszczącej się w piwnicy budynku.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Opis techniczny lokalu nr 5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mieszkalny nr 5 położony jest na II piętrze budynku i składa się z dwóch pokoi, kuchni, łazienki z wc i przedpokoju. Powierzchnia użytkowa lokalu wynosi 44,29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lokalu przynależy pomieszczenie gospodarcze o powierzchni 7,23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znajdujące się w piwnicy budynku, oznaczone na rzucie inwentaryzacyjnym piwnic symbolem P-8. Lokal wraz z pomieszczeniem przynależnym posiada udziały w wysokości 5152/32696 w częściach wspólnych budynku i gruncie działki nr 99/4. Lokal posiada podwyższony standard wykończenia. Układ pomieszczeń funkcjonalny. Ściany tynkowane tynkiem cementowo-wapiennym, szpachlowane, malowane farbami akrylowymi. W łazience i częściowo kuchni ściany licowane glazurą. Posadzki betonowe, wyłożone w pokojach panelami podłogowymi, w pozostałych pomieszczeniach płytkami ceramicznymi. Okna z profili PCV z szybą zespoloną, wyposażone w rolety wewnętrzne. Parapety wewnętrzne marmurowe. Stolarka drzwiowa drewniana płycinowa, typowa, o podwyższonej jakości. Jedna para drzwi przesuwana. Drzwi wejściowe z płyty warstwowej. W kuchni i przedpokoju lokalu zamontowano trwałą zabudowę (szafki kuchenne, stół, okap kuchenny, szafy wnękowe i pawlacze). Lokal wyposażony jest w instalację elektryczną, wodociągową, kanalizacyjną z odpływem do sieci gminnej i c.o. Ciepła woda użytkowa pozyskiwana z bojlera elektrycznego zamontowanego w łazience. Stopień zużycia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technicznego lokalu na dzień 09.09.2022 r. , uwzględniający stopień zużycia konstrukcji budynku oraz elementów wykończeniowych lokalu, oszacowano na 20%.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Przeznaczenie nieruchomości sposób zagospodarowania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posiada przeznaczenie mieszkalne. Budynek, w którym znajduje się lokal położony jest w miejscowości Zbrachlin 5 gmina Waganiec. Sąsiedztwo budynku stanowią tereny zabudowane obiektami magazynowo - składowymi, budynkami mieszkalnymi jednorodzinnymi oraz niezabudowane tereny rolne. Plan miejscowy zagospodarowania przestrzennego gminy Waganiec z dniem 01.01.2003 r. stracił ważność. W studium uwarunkowań i kierunków zagospodarowania przestrzennego Gminy Waganiec przyjętym przez Radę Gminy Uchwałą Nr VII/46/03 z dnia 10 lipca 2003 r., działka nr 99/4 znajduje się w strefie zabudowy mieszkalnej wielorodzinnej. Dojazd do nieruchomości ulicą o nawierzchni asfaltowej. Dostępność do obiektów administracyjnych i handlowych dobra. Biorąc pod uwagę lokalizację ogólną i szczegółową budynku, położenie jego określić można jako dobre.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Informacja o przeznaczeniu do sprzedaży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Sprzedaż nieruchomości nastą</w:t>
            </w:r>
            <w:r w:rsidR="00F76CB5">
              <w:rPr>
                <w:rFonts w:ascii="Times New Roman" w:hAnsi="Times New Roman" w:cs="Times New Roman"/>
                <w:sz w:val="20"/>
                <w:szCs w:val="20"/>
              </w:rPr>
              <w:t xml:space="preserve">pi zgodnie z art.37 ust.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ustawy z dnia 21 sierpnia 1997 r. o gospodarce nieruchomościami (t. j. Dz. U. z 2023 r. poz. 344 ze zm.).</w:t>
            </w:r>
          </w:p>
          <w:p w:rsidR="00357937" w:rsidRDefault="0035793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6.Cena  nieruchomości netto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6D43DF">
            <w:pPr>
              <w:rPr>
                <w:sz w:val="20"/>
                <w:szCs w:val="20"/>
              </w:rPr>
            </w:pPr>
          </w:p>
          <w:p w:rsidR="006D43DF" w:rsidRDefault="00F67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135.000,00 zł </w:t>
            </w:r>
          </w:p>
          <w:p w:rsidR="006D43DF" w:rsidRDefault="006D43D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Termin płatności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Cena nieruchomości podlega zapłacie na jeden dzień przed datą zawarcia aktu notarialnego przenoszącego własność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. </w:t>
            </w:r>
          </w:p>
        </w:tc>
      </w:tr>
      <w:tr w:rsidR="006D43DF" w:rsidTr="006D43DF">
        <w:trPr>
          <w:trHeight w:val="4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8.Informacja dodatkowa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Nabywca nieruchomości ponosi koszty notarialne i sądowe, których wysokość określi notariusz.</w:t>
            </w:r>
          </w:p>
        </w:tc>
      </w:tr>
    </w:tbl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DF" w:rsidRDefault="00F67AF5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Na podstawie art. 35 ust. 1 ustawy z dnia 21 sierpnia 1997 r. o gospodarce nieruchomościami ( t. j. Dz. U. z 2023 r. poz. 344 ze zm.), wykaz wywiesza się na okres 21 dni, tj. od dnia 26 września 2023 r. do </w:t>
      </w:r>
      <w:r w:rsidRPr="00BE0272">
        <w:rPr>
          <w:rFonts w:ascii="Times New Roman" w:hAnsi="Times New Roman" w:cs="Times New Roman"/>
        </w:rPr>
        <w:t xml:space="preserve">dnia 18 października </w:t>
      </w:r>
      <w:r>
        <w:rPr>
          <w:rFonts w:ascii="Times New Roman" w:hAnsi="Times New Roman" w:cs="Times New Roman"/>
        </w:rPr>
        <w:t>2023 r.</w:t>
      </w:r>
    </w:p>
    <w:p w:rsidR="006D43DF" w:rsidRDefault="00F67AF5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Osoby, którym przysługuje pierwszeństwo w nabyciu nieruchomości zgodnie z art. 34 ust. 1 pkt 1 i 2 ustawy z dnia 21 sierpnia 1997 r. o gospodarce nieruchomościami ( t. j. Dz.U. z 2023 r. poz. 344 ze zm.), mogą złożyć wniosek w tym zakresie, w terminie 6 tygodni od dnia wywieszenia niniejszego wykazu. Wniosek należy złożyć w Urzędzie Gminy w Wagańcu, ul. Dworcowa 11, 87-731 Waganiec.</w:t>
      </w: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F67AF5">
      <w:pPr>
        <w:pStyle w:val="Standard"/>
        <w:spacing w:after="0" w:line="240" w:lineRule="auto"/>
        <w:ind w:left="2127"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Załącznik nr 6 do Zarządzenia </w:t>
      </w:r>
      <w:r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Nr </w:t>
      </w:r>
      <w:r w:rsidR="007428FD"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83</w:t>
      </w:r>
      <w:r w:rsidRPr="0074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2023</w:t>
      </w:r>
    </w:p>
    <w:p w:rsidR="006D43DF" w:rsidRDefault="00F67AF5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Wójta Gminy Waganiec</w:t>
      </w:r>
    </w:p>
    <w:p w:rsidR="006D43DF" w:rsidRDefault="00F67AF5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26.09.2023 r.</w:t>
      </w:r>
    </w:p>
    <w:p w:rsidR="006D43DF" w:rsidRDefault="006D43DF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3DF" w:rsidRDefault="00F67AF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</w:p>
    <w:p w:rsidR="006D43DF" w:rsidRDefault="00F67AF5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stanowiących własność Gminy Waganiec przeznaczonych do sprzedaży. </w:t>
      </w:r>
    </w:p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13"/>
      </w:tblGrid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1.Oznaczenie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Waganiec, obręb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Zbrachlin, działka nr 99/4, zapisana w księdze wieczystej </w:t>
            </w:r>
            <w:r w:rsidRPr="00BE0272">
              <w:rPr>
                <w:rFonts w:ascii="Times New Roman" w:hAnsi="Times New Roman" w:cs="Times New Roman"/>
                <w:sz w:val="20"/>
                <w:szCs w:val="20"/>
              </w:rPr>
              <w:t>WL1A/00020489/2.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Powierzchnia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mieszkalny nr 6 wraz z pomieszczeniem przynależnym 5416/32696. Udział w działce gruntowej nr 99/4 o powierzchni 697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Opis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położona jest w miejscowości Zbrachlin 5, na działce gruntowej nr 99/4, obręb Zbrachlin. Posiada kształt zbliżony do regularnego prostokąta. Powierzchnia działki 697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Dostęp bezpośredni do drogi publicznej o nawierzchni asfaltowej. Działka uzbrojona jest w instalację elektryczną, wodociągową i kanalizacyjną. Układ hipsometryczny terenu płaski, poziomy.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Opis techniczny budynku mieszkalnego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Powierzchnia użytkowa lokali mieszkalnych 276,66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powierzchnia zabudowy 151,30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Liczba lokali mieszkalnych – 6 lokali. Rok budowy 1976. Budynek wolnostojący, dwupiętrowy, w całości podpiwniczony. Budynek w całości pełni funkcję mieszkalną. Budynek wykonany w technologii tradycyjnej. Fundamenty budynku betonowe. Ściany fundamentowe i ściany piwnic murowane z bloczków betonowych. Ściany nadziemia murowane z cegły ceramicznej i bloczków gazobetonowych. Ściany zewnętrzne ocieplone warstwą styropianu metodą lekką mokrą. Elewacje tynkowane tynkiem strukturalnym, cienkowarstwowym. Tynki wewnętrzne cementowo-wapienne. Część powierzchni ścian kuchni i pomieszczeń sanitarnych licowana płytkami ceramicznymi. Stropy żelbetowe z płyt kanałowych. Stropodach wentylowany o konstrukcji żelbetowej z płyt prefabrykowanych, kryty papą. Orynnowanie o obróbki blacharskie z blachy ocynkowanej. Posadzki betonowe, wyłożone mozaiką parkietową, terakotą i wykładzinami PCV. Schody o konstrukcji żelbetowej, prefabrykowane, wykończone masą lastriko. Stolarka okienna z profili PCV z szybą zespoloną. Stolarka drzwiowa drewniana, płycinowa. Budynek wyposażony jest w instalacje techniczne: elektryczną, wodociągową, kanalizacyjną z odpływem do sieci gminnej i c.o. zasilaną z kotłowni mieszczącej się w piwnicy budynku.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Opis techniczny lokalu nr 6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mieszkalny nr 6 położony jest na II piętrze budynku i składa się z dwóch pokoi, kuchni, łazienki z wc i przedpokoju. Powierzchnia użytkowa lokalu wynosi 47,78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lokalu przynależy pomieszczenia gospodarcze o powierzchni 6,38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znajdujące się w piwnicy budynku, oznaczone na rzucie inwentaryzacyjnym piwnic symbolami odpowiednio P-3. Lokal wraz z pomieszczeniem przynależnym posiada udziały w wysokości 5416/32696 w częściach wspólnych budynku i gruncie działki nr 99/4. Lokal posiada średni standard wykończenia. Układ pomieszczeń funkcjonalny. Ściany tynkowane tynkiem cementowo-wapiennym, malowane farbami emulsyjnymi. W łazience i częściowo kuchni ściany licowane glazurą. Posadzki betonowe, wyłożone w pokojach panelami podłogowymi, w pozostałych pomieszczeniach płytkami ceramicznymi. Okna z profili PCV z szybą zespoloną. Stolarka drzwiowa drewniana płycinowa, typowa. Drzwi wejściowe płycinowe. Lokal wyposażony jest w instalację elektryczną, wodociągową, kanalizacyjną z odpływem do sieci gminnej i c.o. Ciepła woda użytkowa pozyskiwana z bojlera elektrycznego zamontowanego w łazience. Stopień zużycia technicznego lokalu na dzień 03.04.2023 r. , uwzględniający stopień zużycia konstrukcji budynku oraz elementów wykończeniowych lokalu, oszacowano na 25%.</w:t>
            </w:r>
          </w:p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Znaczna cześć robót wykończeniowych w lokalu została wykonana na koszt najemców. </w:t>
            </w:r>
          </w:p>
          <w:p w:rsidR="006D43DF" w:rsidRDefault="00F67AF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Przyjęto, iż stopień zużycia technicznego lokalu, bez uwzględnienia nakładów poniesionych przez najemców na jego remont i modernizację, wynosi ok. 35%, zaś jego standard wyposażenia określić należy jako poniżej średniego.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Przeznaczenie nieruchomości sposób zagospodarowania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posiada przeznaczenie mieszkalne. Budynek, w którym znajduje się lokal położony jest w miejscowości Zbrachlin 5 gmina Waganiec. Sąsiedztwo budynku stanowią tereny zabudowane obiektami magazynowo - składowymi, budynkami mieszkalnymi jednorodzinnymi oraz niezabudowane tereny rolne. Plan miejscowy zagospodarowania przestrzennego gminy Waganiec z dniem 01.01.2003 r. stracił ważność. W studium uwarunkowań i kierunków zagospodarowania przestrzennego Gminy Waganiec przyjętym przez Radę Gminy Uchwałą Nr VII/46/03 z dnia 10 lipca 2003 r., działka nr 99/4 znajduje się w strefie zabudowy mieszkalnej wielorodzinnej. Dojazd do nieruchomości ulicą o nawierzchni asfaltowej. Dostępność do obiektów administracyjnych i handlowych dobra. Biorąc pod uwagę lokalizację ogólną i szczegółową budynku, położenie jego określić można jako dobre.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Informacja o przeznaczeniu do sprzedaży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jest wynajmowana z przeznaczeniem na cele mieszkaniowe. Najemcy przysługuje pierwszeństwo w nabyciu nieruchomości w trybie bezprzetargowym. Sprzedaż nieruchomości nastąpi zgodnie z art.37 ust. 2 pkt 1 ustawy z dnia 21 sierpnia 1997 r. o gospodarce nieruchomościami (t. j. Dz. U. z 2023 r. poz. 344 ze zm.).</w:t>
            </w: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6.Cena  nieruchomości netto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6D43DF">
            <w:pPr>
              <w:rPr>
                <w:sz w:val="20"/>
                <w:szCs w:val="20"/>
              </w:rPr>
            </w:pPr>
          </w:p>
          <w:p w:rsidR="006D43DF" w:rsidRDefault="00F67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115.500,00 zł </w:t>
            </w:r>
          </w:p>
          <w:p w:rsidR="006D43DF" w:rsidRDefault="006D43D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DF" w:rsidTr="006D43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Termin płatności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8FD" w:rsidRPr="007428FD" w:rsidRDefault="00F67AF5">
            <w:pPr>
              <w:pStyle w:val="Standard"/>
              <w:spacing w:after="0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7428F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Cena nieruchomości może być rozłożona na raty</w:t>
            </w:r>
            <w:r w:rsidR="007428FD" w:rsidRPr="007428F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.</w:t>
            </w:r>
          </w:p>
        </w:tc>
      </w:tr>
      <w:tr w:rsidR="006D43DF" w:rsidTr="006D43DF">
        <w:trPr>
          <w:trHeight w:val="4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8.Informacja dodatkowa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DF" w:rsidRDefault="00F67AF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Nabywca nieruchomości ponosi koszty notarialne i sądowe, których wysokość określi notariusz.</w:t>
            </w:r>
          </w:p>
        </w:tc>
      </w:tr>
    </w:tbl>
    <w:p w:rsidR="006D43DF" w:rsidRDefault="006D43D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DF" w:rsidRDefault="00F67AF5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Na podstawie art. 35 ust. 1 ustawy z dnia 21 sierpnia 1997 r. o gospodarce nieruchomościami ( t. j. Dz. U. z 2023 r. poz. 344 ze zm.), wykaz wywiesza się na okres 21 dni, tj. od dnia 26 września 2023 r. do </w:t>
      </w:r>
      <w:r w:rsidRPr="00BE0272">
        <w:rPr>
          <w:rFonts w:ascii="Times New Roman" w:hAnsi="Times New Roman" w:cs="Times New Roman"/>
        </w:rPr>
        <w:t xml:space="preserve">dnia 18 października </w:t>
      </w:r>
      <w:r>
        <w:rPr>
          <w:rFonts w:ascii="Times New Roman" w:hAnsi="Times New Roman" w:cs="Times New Roman"/>
        </w:rPr>
        <w:t>2023 r.</w:t>
      </w:r>
    </w:p>
    <w:p w:rsidR="006D43DF" w:rsidRDefault="00F67AF5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Osoby, którym przysługuje pierwszeństwo w nabyciu nieruchomości zgodnie z art. 34 ust. 1 pkt 1 i 2 ustawy z dnia 21 sierpnia 1997 r. o gospodarce nieruchomościami ( t. j. Dz.U. z 2023 r. poz. 344 ze zm.), mogą złożyć wniosek w tym zakresie, w terminie 6 tygodni od dnia wywieszenia niniejszego wykazu. Wniosek należy złożyć w Urzędzie Gminy w Wagańcu, ul. Dworcowa 11, 87-731 Waganiec.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6D43DF" w:rsidRDefault="006D43DF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sectPr w:rsidR="006D43DF" w:rsidSect="006D43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28" w:rsidRDefault="00B16A28" w:rsidP="006D43DF">
      <w:r>
        <w:separator/>
      </w:r>
    </w:p>
  </w:endnote>
  <w:endnote w:type="continuationSeparator" w:id="0">
    <w:p w:rsidR="00B16A28" w:rsidRDefault="00B16A28" w:rsidP="006D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28" w:rsidRDefault="00B16A28" w:rsidP="006D43DF">
      <w:r w:rsidRPr="006D43DF">
        <w:rPr>
          <w:color w:val="000000"/>
        </w:rPr>
        <w:separator/>
      </w:r>
    </w:p>
  </w:footnote>
  <w:footnote w:type="continuationSeparator" w:id="0">
    <w:p w:rsidR="00B16A28" w:rsidRDefault="00B16A28" w:rsidP="006D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BB0"/>
    <w:multiLevelType w:val="multilevel"/>
    <w:tmpl w:val="E1E8FBA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544854"/>
    <w:multiLevelType w:val="hybridMultilevel"/>
    <w:tmpl w:val="1D2E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5EEA"/>
    <w:multiLevelType w:val="multilevel"/>
    <w:tmpl w:val="F9EA29E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1D60D46"/>
    <w:multiLevelType w:val="multilevel"/>
    <w:tmpl w:val="D2B04990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3A686129"/>
    <w:multiLevelType w:val="multilevel"/>
    <w:tmpl w:val="7FB8238A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2450431"/>
    <w:multiLevelType w:val="hybridMultilevel"/>
    <w:tmpl w:val="03F4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510D3"/>
    <w:multiLevelType w:val="multilevel"/>
    <w:tmpl w:val="3E56FA4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DF"/>
    <w:rsid w:val="00024DB4"/>
    <w:rsid w:val="00036622"/>
    <w:rsid w:val="00147801"/>
    <w:rsid w:val="0024177C"/>
    <w:rsid w:val="00357937"/>
    <w:rsid w:val="00422D24"/>
    <w:rsid w:val="006D43DF"/>
    <w:rsid w:val="007428FD"/>
    <w:rsid w:val="007D0F27"/>
    <w:rsid w:val="00B16A28"/>
    <w:rsid w:val="00BE0272"/>
    <w:rsid w:val="00C842ED"/>
    <w:rsid w:val="00DE57BC"/>
    <w:rsid w:val="00EB1D47"/>
    <w:rsid w:val="00F67AF5"/>
    <w:rsid w:val="00F7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4B9D9-2BA5-4431-9FEA-1A960501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43D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Heading"/>
    <w:next w:val="Textbody"/>
    <w:rsid w:val="006D43DF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43D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6D43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D43DF"/>
    <w:pPr>
      <w:spacing w:after="120"/>
    </w:pPr>
  </w:style>
  <w:style w:type="paragraph" w:styleId="Lista">
    <w:name w:val="List"/>
    <w:basedOn w:val="Textbody"/>
    <w:rsid w:val="006D43DF"/>
    <w:rPr>
      <w:rFonts w:cs="Mangal"/>
    </w:rPr>
  </w:style>
  <w:style w:type="paragraph" w:styleId="Legenda">
    <w:name w:val="caption"/>
    <w:basedOn w:val="Standard"/>
    <w:rsid w:val="006D43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D43DF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rsid w:val="006D43D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rsid w:val="006D43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rsid w:val="006D43DF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ormalnyWeb">
    <w:name w:val="Normal (Web)"/>
    <w:basedOn w:val="Standard"/>
    <w:rsid w:val="006D43D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6D43DF"/>
    <w:rPr>
      <w:sz w:val="20"/>
      <w:szCs w:val="20"/>
    </w:rPr>
  </w:style>
  <w:style w:type="paragraph" w:styleId="Tekstdymka">
    <w:name w:val="Balloon Text"/>
    <w:basedOn w:val="Standard"/>
    <w:rsid w:val="006D43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D43DF"/>
    <w:pPr>
      <w:suppressLineNumbers/>
    </w:pPr>
  </w:style>
  <w:style w:type="paragraph" w:customStyle="1" w:styleId="TableHeading">
    <w:name w:val="Table Heading"/>
    <w:basedOn w:val="TableContents"/>
    <w:rsid w:val="006D43DF"/>
    <w:pPr>
      <w:jc w:val="center"/>
    </w:pPr>
    <w:rPr>
      <w:b/>
      <w:bCs/>
    </w:rPr>
  </w:style>
  <w:style w:type="character" w:customStyle="1" w:styleId="WW8Num1z0">
    <w:name w:val="WW8Num1z0"/>
    <w:rsid w:val="006D43DF"/>
  </w:style>
  <w:style w:type="character" w:customStyle="1" w:styleId="WW8Num2z0">
    <w:name w:val="WW8Num2z0"/>
    <w:rsid w:val="006D43DF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6D43DF"/>
  </w:style>
  <w:style w:type="character" w:customStyle="1" w:styleId="WW8Num2z2">
    <w:name w:val="WW8Num2z2"/>
    <w:rsid w:val="006D43DF"/>
  </w:style>
  <w:style w:type="character" w:customStyle="1" w:styleId="WW8Num2z3">
    <w:name w:val="WW8Num2z3"/>
    <w:rsid w:val="006D43DF"/>
  </w:style>
  <w:style w:type="character" w:customStyle="1" w:styleId="WW8Num2z4">
    <w:name w:val="WW8Num2z4"/>
    <w:rsid w:val="006D43DF"/>
  </w:style>
  <w:style w:type="character" w:customStyle="1" w:styleId="WW8Num2z5">
    <w:name w:val="WW8Num2z5"/>
    <w:rsid w:val="006D43DF"/>
  </w:style>
  <w:style w:type="character" w:customStyle="1" w:styleId="WW8Num2z6">
    <w:name w:val="WW8Num2z6"/>
    <w:rsid w:val="006D43DF"/>
  </w:style>
  <w:style w:type="character" w:customStyle="1" w:styleId="WW8Num2z7">
    <w:name w:val="WW8Num2z7"/>
    <w:rsid w:val="006D43DF"/>
  </w:style>
  <w:style w:type="character" w:customStyle="1" w:styleId="WW8Num2z8">
    <w:name w:val="WW8Num2z8"/>
    <w:rsid w:val="006D43DF"/>
  </w:style>
  <w:style w:type="character" w:customStyle="1" w:styleId="WW8Num3z0">
    <w:name w:val="WW8Num3z0"/>
    <w:rsid w:val="006D43DF"/>
  </w:style>
  <w:style w:type="character" w:customStyle="1" w:styleId="WW8Num3z1">
    <w:name w:val="WW8Num3z1"/>
    <w:rsid w:val="006D43DF"/>
  </w:style>
  <w:style w:type="character" w:customStyle="1" w:styleId="WW8Num3z2">
    <w:name w:val="WW8Num3z2"/>
    <w:rsid w:val="006D43DF"/>
  </w:style>
  <w:style w:type="character" w:customStyle="1" w:styleId="WW8Num3z3">
    <w:name w:val="WW8Num3z3"/>
    <w:rsid w:val="006D43DF"/>
  </w:style>
  <w:style w:type="character" w:customStyle="1" w:styleId="WW8Num3z4">
    <w:name w:val="WW8Num3z4"/>
    <w:rsid w:val="006D43DF"/>
  </w:style>
  <w:style w:type="character" w:customStyle="1" w:styleId="WW8Num3z5">
    <w:name w:val="WW8Num3z5"/>
    <w:rsid w:val="006D43DF"/>
  </w:style>
  <w:style w:type="character" w:customStyle="1" w:styleId="WW8Num3z6">
    <w:name w:val="WW8Num3z6"/>
    <w:rsid w:val="006D43DF"/>
  </w:style>
  <w:style w:type="character" w:customStyle="1" w:styleId="WW8Num3z7">
    <w:name w:val="WW8Num3z7"/>
    <w:rsid w:val="006D43DF"/>
  </w:style>
  <w:style w:type="character" w:customStyle="1" w:styleId="WW8Num3z8">
    <w:name w:val="WW8Num3z8"/>
    <w:rsid w:val="006D43DF"/>
  </w:style>
  <w:style w:type="character" w:customStyle="1" w:styleId="WW8Num4z0">
    <w:name w:val="WW8Num4z0"/>
    <w:rsid w:val="006D43DF"/>
    <w:rPr>
      <w:rFonts w:ascii="Times New Roman" w:hAnsi="Times New Roman" w:cs="Times New Roman"/>
    </w:rPr>
  </w:style>
  <w:style w:type="character" w:customStyle="1" w:styleId="WW8Num4z1">
    <w:name w:val="WW8Num4z1"/>
    <w:rsid w:val="006D43DF"/>
  </w:style>
  <w:style w:type="character" w:customStyle="1" w:styleId="WW8Num4z2">
    <w:name w:val="WW8Num4z2"/>
    <w:rsid w:val="006D43DF"/>
  </w:style>
  <w:style w:type="character" w:customStyle="1" w:styleId="WW8Num4z3">
    <w:name w:val="WW8Num4z3"/>
    <w:rsid w:val="006D43DF"/>
  </w:style>
  <w:style w:type="character" w:customStyle="1" w:styleId="WW8Num4z4">
    <w:name w:val="WW8Num4z4"/>
    <w:rsid w:val="006D43DF"/>
  </w:style>
  <w:style w:type="character" w:customStyle="1" w:styleId="WW8Num4z5">
    <w:name w:val="WW8Num4z5"/>
    <w:rsid w:val="006D43DF"/>
  </w:style>
  <w:style w:type="character" w:customStyle="1" w:styleId="WW8Num4z6">
    <w:name w:val="WW8Num4z6"/>
    <w:rsid w:val="006D43DF"/>
  </w:style>
  <w:style w:type="character" w:customStyle="1" w:styleId="WW8Num4z7">
    <w:name w:val="WW8Num4z7"/>
    <w:rsid w:val="006D43DF"/>
  </w:style>
  <w:style w:type="character" w:customStyle="1" w:styleId="WW8Num4z8">
    <w:name w:val="WW8Num4z8"/>
    <w:rsid w:val="006D43DF"/>
  </w:style>
  <w:style w:type="character" w:customStyle="1" w:styleId="WW8Num5z0">
    <w:name w:val="WW8Num5z0"/>
    <w:rsid w:val="006D43DF"/>
  </w:style>
  <w:style w:type="character" w:customStyle="1" w:styleId="WW8Num5z1">
    <w:name w:val="WW8Num5z1"/>
    <w:rsid w:val="006D43DF"/>
  </w:style>
  <w:style w:type="character" w:customStyle="1" w:styleId="WW8Num5z2">
    <w:name w:val="WW8Num5z2"/>
    <w:rsid w:val="006D43DF"/>
  </w:style>
  <w:style w:type="character" w:customStyle="1" w:styleId="WW8Num5z3">
    <w:name w:val="WW8Num5z3"/>
    <w:rsid w:val="006D43DF"/>
  </w:style>
  <w:style w:type="character" w:customStyle="1" w:styleId="WW8Num5z4">
    <w:name w:val="WW8Num5z4"/>
    <w:rsid w:val="006D43DF"/>
  </w:style>
  <w:style w:type="character" w:customStyle="1" w:styleId="WW8Num5z5">
    <w:name w:val="WW8Num5z5"/>
    <w:rsid w:val="006D43DF"/>
  </w:style>
  <w:style w:type="character" w:customStyle="1" w:styleId="WW8Num5z6">
    <w:name w:val="WW8Num5z6"/>
    <w:rsid w:val="006D43DF"/>
  </w:style>
  <w:style w:type="character" w:customStyle="1" w:styleId="WW8Num5z7">
    <w:name w:val="WW8Num5z7"/>
    <w:rsid w:val="006D43DF"/>
  </w:style>
  <w:style w:type="character" w:customStyle="1" w:styleId="WW8Num5z8">
    <w:name w:val="WW8Num5z8"/>
    <w:rsid w:val="006D43DF"/>
  </w:style>
  <w:style w:type="character" w:customStyle="1" w:styleId="WW8Num1z1">
    <w:name w:val="WW8Num1z1"/>
    <w:rsid w:val="006D43DF"/>
  </w:style>
  <w:style w:type="character" w:customStyle="1" w:styleId="WW8Num1z2">
    <w:name w:val="WW8Num1z2"/>
    <w:rsid w:val="006D43DF"/>
  </w:style>
  <w:style w:type="character" w:customStyle="1" w:styleId="WW8Num1z3">
    <w:name w:val="WW8Num1z3"/>
    <w:rsid w:val="006D43DF"/>
  </w:style>
  <w:style w:type="character" w:customStyle="1" w:styleId="WW8Num1z4">
    <w:name w:val="WW8Num1z4"/>
    <w:rsid w:val="006D43DF"/>
  </w:style>
  <w:style w:type="character" w:customStyle="1" w:styleId="WW8Num1z5">
    <w:name w:val="WW8Num1z5"/>
    <w:rsid w:val="006D43DF"/>
  </w:style>
  <w:style w:type="character" w:customStyle="1" w:styleId="WW8Num1z6">
    <w:name w:val="WW8Num1z6"/>
    <w:rsid w:val="006D43DF"/>
  </w:style>
  <w:style w:type="character" w:customStyle="1" w:styleId="WW8Num1z7">
    <w:name w:val="WW8Num1z7"/>
    <w:rsid w:val="006D43DF"/>
  </w:style>
  <w:style w:type="character" w:customStyle="1" w:styleId="WW8Num1z8">
    <w:name w:val="WW8Num1z8"/>
    <w:rsid w:val="006D43DF"/>
  </w:style>
  <w:style w:type="character" w:customStyle="1" w:styleId="Domylnaczcionkaakapitu1">
    <w:name w:val="Domyślna czcionka akapitu1"/>
    <w:rsid w:val="006D43DF"/>
  </w:style>
  <w:style w:type="character" w:customStyle="1" w:styleId="ZnakZnak">
    <w:name w:val="Znak Znak"/>
    <w:rsid w:val="006D43DF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StrongEmphasis">
    <w:name w:val="Strong Emphasis"/>
    <w:rsid w:val="006D43DF"/>
    <w:rPr>
      <w:b/>
      <w:bCs/>
    </w:rPr>
  </w:style>
  <w:style w:type="character" w:customStyle="1" w:styleId="NumberingSymbols">
    <w:name w:val="Numbering Symbols"/>
    <w:rsid w:val="006D43DF"/>
  </w:style>
  <w:style w:type="character" w:customStyle="1" w:styleId="EndnoteSymbol">
    <w:name w:val="Endnote Symbol"/>
    <w:rsid w:val="006D43DF"/>
    <w:rPr>
      <w:position w:val="0"/>
      <w:vertAlign w:val="superscript"/>
    </w:rPr>
  </w:style>
  <w:style w:type="character" w:customStyle="1" w:styleId="Internetlink">
    <w:name w:val="Internet link"/>
    <w:rsid w:val="006D43DF"/>
    <w:rPr>
      <w:color w:val="0000FF"/>
      <w:u w:val="single"/>
    </w:rPr>
  </w:style>
  <w:style w:type="character" w:customStyle="1" w:styleId="TekstdymkaZnak">
    <w:name w:val="Tekst dymka Znak"/>
    <w:rsid w:val="006D43DF"/>
    <w:rPr>
      <w:rFonts w:ascii="Tahoma" w:eastAsia="Calibri" w:hAnsi="Tahoma" w:cs="Tahoma"/>
      <w:kern w:val="3"/>
      <w:sz w:val="16"/>
      <w:szCs w:val="16"/>
    </w:rPr>
  </w:style>
  <w:style w:type="numbering" w:customStyle="1" w:styleId="WW8Num1">
    <w:name w:val="WW8Num1"/>
    <w:basedOn w:val="Bezlisty"/>
    <w:rsid w:val="006D43DF"/>
    <w:pPr>
      <w:numPr>
        <w:numId w:val="1"/>
      </w:numPr>
    </w:pPr>
  </w:style>
  <w:style w:type="numbering" w:customStyle="1" w:styleId="WW8Num2">
    <w:name w:val="WW8Num2"/>
    <w:basedOn w:val="Bezlisty"/>
    <w:rsid w:val="006D43DF"/>
    <w:pPr>
      <w:numPr>
        <w:numId w:val="2"/>
      </w:numPr>
    </w:pPr>
  </w:style>
  <w:style w:type="numbering" w:customStyle="1" w:styleId="WW8Num3">
    <w:name w:val="WW8Num3"/>
    <w:basedOn w:val="Bezlisty"/>
    <w:rsid w:val="006D43DF"/>
    <w:pPr>
      <w:numPr>
        <w:numId w:val="3"/>
      </w:numPr>
    </w:pPr>
  </w:style>
  <w:style w:type="numbering" w:customStyle="1" w:styleId="WW8Num4">
    <w:name w:val="WW8Num4"/>
    <w:basedOn w:val="Bezlisty"/>
    <w:rsid w:val="006D43DF"/>
    <w:pPr>
      <w:numPr>
        <w:numId w:val="4"/>
      </w:numPr>
    </w:pPr>
  </w:style>
  <w:style w:type="numbering" w:customStyle="1" w:styleId="WW8Num5">
    <w:name w:val="WW8Num5"/>
    <w:basedOn w:val="Bezlisty"/>
    <w:rsid w:val="006D43D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gani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5574</Words>
  <Characters>33446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0050</vt:lpstr>
    </vt:vector>
  </TitlesOfParts>
  <Company/>
  <LinksUpToDate>false</LinksUpToDate>
  <CharactersWithSpaces>38943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/search-hypertext/16798871_art(13)_1?pit=2019-10-29</vt:lpwstr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http://www.waganiec.pl/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0050</dc:title>
  <dc:creator>Kasia</dc:creator>
  <cp:lastModifiedBy>Dell</cp:lastModifiedBy>
  <cp:revision>2</cp:revision>
  <cp:lastPrinted>2020-03-31T12:24:00Z</cp:lastPrinted>
  <dcterms:created xsi:type="dcterms:W3CDTF">2023-09-26T19:16:00Z</dcterms:created>
  <dcterms:modified xsi:type="dcterms:W3CDTF">2023-09-26T19:16:00Z</dcterms:modified>
</cp:coreProperties>
</file>