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5233" w14:textId="3717442B" w:rsidR="00B06E9E" w:rsidRPr="00784C5D" w:rsidRDefault="00784C5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C5D">
        <w:rPr>
          <w:rFonts w:ascii="Times New Roman" w:hAnsi="Times New Roman" w:cs="Times New Roman"/>
          <w:sz w:val="24"/>
          <w:szCs w:val="24"/>
        </w:rPr>
        <w:t>Waganiec, dnia 18.10.2023 r.</w:t>
      </w:r>
    </w:p>
    <w:p w14:paraId="62874FC5" w14:textId="77777777" w:rsidR="00784C5D" w:rsidRPr="00784C5D" w:rsidRDefault="00784C5D">
      <w:pPr>
        <w:rPr>
          <w:rFonts w:ascii="Times New Roman" w:hAnsi="Times New Roman" w:cs="Times New Roman"/>
          <w:sz w:val="24"/>
          <w:szCs w:val="24"/>
        </w:rPr>
      </w:pPr>
    </w:p>
    <w:p w14:paraId="7B5535F6" w14:textId="3A538D28" w:rsidR="00784C5D" w:rsidRDefault="00784C5D">
      <w:pPr>
        <w:rPr>
          <w:rFonts w:ascii="Times New Roman" w:hAnsi="Times New Roman" w:cs="Times New Roman"/>
          <w:sz w:val="24"/>
          <w:szCs w:val="24"/>
        </w:rPr>
      </w:pPr>
      <w:r w:rsidRPr="00784C5D">
        <w:rPr>
          <w:rFonts w:ascii="Times New Roman" w:hAnsi="Times New Roman" w:cs="Times New Roman"/>
          <w:sz w:val="24"/>
          <w:szCs w:val="24"/>
        </w:rPr>
        <w:t>RG.IZ.0003.13.2023</w:t>
      </w:r>
    </w:p>
    <w:p w14:paraId="783F8919" w14:textId="77777777" w:rsidR="00784C5D" w:rsidRDefault="00784C5D">
      <w:pPr>
        <w:rPr>
          <w:rFonts w:ascii="Times New Roman" w:hAnsi="Times New Roman" w:cs="Times New Roman"/>
          <w:sz w:val="24"/>
          <w:szCs w:val="24"/>
        </w:rPr>
      </w:pPr>
    </w:p>
    <w:p w14:paraId="734CF055" w14:textId="77777777" w:rsidR="00784C5D" w:rsidRP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2136E" w14:textId="01D6C050" w:rsidR="00784C5D" w:rsidRP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76E4EBE1" w14:textId="269C6154" w:rsidR="00784C5D" w:rsidRP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>Wojciech Marut</w:t>
      </w:r>
    </w:p>
    <w:p w14:paraId="5A79E9E3" w14:textId="22CE543B" w:rsidR="00784C5D" w:rsidRDefault="00784C5D" w:rsidP="002F3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14:paraId="55ACEC85" w14:textId="77777777" w:rsid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081E0" w14:textId="77777777" w:rsid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FDB31" w14:textId="77777777" w:rsidR="00784C5D" w:rsidRPr="00784C5D" w:rsidRDefault="00784C5D" w:rsidP="00784C5D">
      <w:pPr>
        <w:ind w:left="4956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C89CE6" w14:textId="406E7DDF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W odpowiedzi na złożoną przez Pana interpelację z dnia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05</w:t>
      </w: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</w:t>
      </w: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.2023 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dotycząc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ą kwoty zaległości w opłatach za pobór wody i odprowadzanie ścieków w rozbiciu na poszczególne miejscowości wg stanu na dzień 30.06.2023 r. niniejszym informuję, że wnioskowane informacje zawarte są w załączniku do odpowiedzi.</w:t>
      </w:r>
    </w:p>
    <w:p w14:paraId="443D1FF4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CB810B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255CDE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C1A6B2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41E0DA" w14:textId="15D112A3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Otrzymuje:</w:t>
      </w:r>
    </w:p>
    <w:p w14:paraId="66F715E3" w14:textId="44B598BD" w:rsidR="00784C5D" w:rsidRDefault="00784C5D" w:rsidP="00784C5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Adresat,</w:t>
      </w:r>
    </w:p>
    <w:p w14:paraId="7F1C0EAE" w14:textId="3D834B8E" w:rsidR="00784C5D" w:rsidRPr="00784C5D" w:rsidRDefault="00784C5D" w:rsidP="00784C5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A/a.</w:t>
      </w:r>
    </w:p>
    <w:p w14:paraId="13A6B409" w14:textId="7F3802EF" w:rsidR="00784C5D" w:rsidRP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4C5D" w:rsidRPr="0078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086"/>
    <w:multiLevelType w:val="hybridMultilevel"/>
    <w:tmpl w:val="DBA4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D"/>
    <w:rsid w:val="002F36D0"/>
    <w:rsid w:val="00784C5D"/>
    <w:rsid w:val="00B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6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IT</cp:lastModifiedBy>
  <cp:revision>2</cp:revision>
  <cp:lastPrinted>2023-10-18T11:32:00Z</cp:lastPrinted>
  <dcterms:created xsi:type="dcterms:W3CDTF">2023-10-18T11:22:00Z</dcterms:created>
  <dcterms:modified xsi:type="dcterms:W3CDTF">2023-10-19T11:30:00Z</dcterms:modified>
</cp:coreProperties>
</file>