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0" w:rsidRDefault="000E74C5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</w:t>
      </w:r>
      <w:r w:rsidR="0007587B">
        <w:rPr>
          <w:rFonts w:ascii="Times New Roman" w:hAnsi="Times New Roman"/>
          <w:b/>
          <w:sz w:val="24"/>
          <w:szCs w:val="24"/>
        </w:rPr>
        <w:t xml:space="preserve">DZENIE </w:t>
      </w:r>
      <w:r w:rsidR="00A07DF0" w:rsidRPr="003F2FB4">
        <w:rPr>
          <w:rFonts w:ascii="Times New Roman" w:hAnsi="Times New Roman"/>
          <w:b/>
          <w:sz w:val="24"/>
          <w:szCs w:val="24"/>
        </w:rPr>
        <w:t xml:space="preserve">NR </w:t>
      </w:r>
      <w:r w:rsidR="00393330">
        <w:rPr>
          <w:rFonts w:ascii="Times New Roman" w:hAnsi="Times New Roman"/>
          <w:b/>
          <w:sz w:val="24"/>
          <w:szCs w:val="24"/>
        </w:rPr>
        <w:t>78</w:t>
      </w:r>
      <w:r w:rsidR="00900661">
        <w:rPr>
          <w:rFonts w:ascii="Times New Roman" w:hAnsi="Times New Roman"/>
          <w:b/>
          <w:sz w:val="24"/>
          <w:szCs w:val="24"/>
        </w:rPr>
        <w:t>.</w:t>
      </w:r>
      <w:r w:rsidR="00E72740">
        <w:rPr>
          <w:rFonts w:ascii="Times New Roman" w:hAnsi="Times New Roman"/>
          <w:b/>
          <w:sz w:val="24"/>
          <w:szCs w:val="24"/>
        </w:rPr>
        <w:t>2024</w:t>
      </w:r>
    </w:p>
    <w:p w:rsidR="00A07DF0" w:rsidRDefault="0007587B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</w:t>
      </w:r>
      <w:r w:rsidR="00A07DF0">
        <w:rPr>
          <w:rFonts w:ascii="Times New Roman" w:hAnsi="Times New Roman"/>
          <w:b/>
          <w:sz w:val="24"/>
          <w:szCs w:val="24"/>
        </w:rPr>
        <w:t>GMINY WAGANIEC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DF0" w:rsidRDefault="003F2FB4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393330">
        <w:rPr>
          <w:rFonts w:ascii="Times New Roman" w:hAnsi="Times New Roman"/>
          <w:sz w:val="24"/>
          <w:szCs w:val="24"/>
        </w:rPr>
        <w:t xml:space="preserve"> 14 sierpnia</w:t>
      </w:r>
      <w:r w:rsidR="00E72740">
        <w:rPr>
          <w:rFonts w:ascii="Times New Roman" w:hAnsi="Times New Roman"/>
          <w:sz w:val="24"/>
          <w:szCs w:val="24"/>
        </w:rPr>
        <w:t xml:space="preserve"> 2024</w:t>
      </w:r>
      <w:r w:rsidR="00A07DF0">
        <w:rPr>
          <w:rFonts w:ascii="Times New Roman" w:hAnsi="Times New Roman"/>
          <w:sz w:val="24"/>
          <w:szCs w:val="24"/>
        </w:rPr>
        <w:t xml:space="preserve"> r.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C51403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środka</w:t>
      </w:r>
      <w:r w:rsidR="008E3481">
        <w:rPr>
          <w:rFonts w:ascii="Times New Roman" w:hAnsi="Times New Roman"/>
          <w:b/>
          <w:sz w:val="24"/>
          <w:szCs w:val="24"/>
        </w:rPr>
        <w:t xml:space="preserve"> trwałe</w:t>
      </w:r>
      <w:r>
        <w:rPr>
          <w:rFonts w:ascii="Times New Roman" w:hAnsi="Times New Roman"/>
          <w:b/>
          <w:sz w:val="24"/>
          <w:szCs w:val="24"/>
        </w:rPr>
        <w:t>go stanowiącego mienie ruchome Gminy Waganiec -</w:t>
      </w:r>
      <w:r w:rsidR="00900661">
        <w:rPr>
          <w:rFonts w:ascii="Times New Roman" w:hAnsi="Times New Roman"/>
          <w:b/>
          <w:sz w:val="24"/>
          <w:szCs w:val="24"/>
        </w:rPr>
        <w:t xml:space="preserve"> rozsiewacz do </w:t>
      </w:r>
      <w:r w:rsidR="008E3481">
        <w:rPr>
          <w:rFonts w:ascii="Times New Roman" w:hAnsi="Times New Roman"/>
          <w:b/>
          <w:sz w:val="24"/>
          <w:szCs w:val="24"/>
        </w:rPr>
        <w:t>nawozów typu SULKY BUREL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 ustawy z dnia 08 marca</w:t>
      </w:r>
      <w:r w:rsidR="005D3DFC">
        <w:rPr>
          <w:rFonts w:ascii="Times New Roman" w:hAnsi="Times New Roman"/>
          <w:sz w:val="24"/>
          <w:szCs w:val="24"/>
        </w:rPr>
        <w:t xml:space="preserve"> 1990 r. o samorządzie gminnym </w:t>
      </w:r>
      <w:r w:rsidR="00E72740">
        <w:rPr>
          <w:rFonts w:ascii="Times New Roman" w:hAnsi="Times New Roman"/>
          <w:sz w:val="24"/>
          <w:szCs w:val="24"/>
        </w:rPr>
        <w:t>(</w:t>
      </w:r>
      <w:proofErr w:type="spellStart"/>
      <w:r w:rsidR="00E72740">
        <w:rPr>
          <w:rFonts w:ascii="Times New Roman" w:hAnsi="Times New Roman"/>
          <w:sz w:val="24"/>
          <w:szCs w:val="24"/>
        </w:rPr>
        <w:t>t.j</w:t>
      </w:r>
      <w:proofErr w:type="spellEnd"/>
      <w:r w:rsidR="00E72740">
        <w:rPr>
          <w:rFonts w:ascii="Times New Roman" w:hAnsi="Times New Roman"/>
          <w:sz w:val="24"/>
          <w:szCs w:val="24"/>
        </w:rPr>
        <w:t>. Dz. U. z 2024</w:t>
      </w:r>
      <w:r>
        <w:rPr>
          <w:rFonts w:ascii="Times New Roman" w:hAnsi="Times New Roman"/>
          <w:sz w:val="24"/>
          <w:szCs w:val="24"/>
        </w:rPr>
        <w:t xml:space="preserve"> r. p</w:t>
      </w:r>
      <w:r w:rsidR="00E72740">
        <w:rPr>
          <w:rFonts w:ascii="Times New Roman" w:hAnsi="Times New Roman"/>
          <w:sz w:val="24"/>
          <w:szCs w:val="24"/>
        </w:rPr>
        <w:t>oz. 609</w:t>
      </w:r>
      <w:r w:rsidR="00672E7E">
        <w:rPr>
          <w:rFonts w:ascii="Times New Roman" w:hAnsi="Times New Roman"/>
          <w:sz w:val="24"/>
          <w:szCs w:val="24"/>
        </w:rPr>
        <w:t xml:space="preserve"> ze zm.</w:t>
      </w:r>
      <w:r w:rsidR="00BB5CA2">
        <w:rPr>
          <w:rFonts w:ascii="Times New Roman" w:hAnsi="Times New Roman"/>
          <w:sz w:val="24"/>
          <w:szCs w:val="24"/>
        </w:rPr>
        <w:t xml:space="preserve">) 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Pr="00EE6147" w:rsidRDefault="00A07DF0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AE687F" w:rsidRDefault="005D3DFC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Przeznacza się </w:t>
      </w:r>
      <w:r w:rsidR="000009AD">
        <w:rPr>
          <w:rFonts w:ascii="Times New Roman" w:hAnsi="Times New Roman"/>
          <w:sz w:val="24"/>
          <w:szCs w:val="24"/>
        </w:rPr>
        <w:t>do sprzedaży</w:t>
      </w:r>
      <w:r w:rsidR="00FE7571">
        <w:rPr>
          <w:rFonts w:ascii="Times New Roman" w:hAnsi="Times New Roman"/>
          <w:sz w:val="24"/>
          <w:szCs w:val="24"/>
        </w:rPr>
        <w:t xml:space="preserve"> rozsiewacz</w:t>
      </w:r>
      <w:r w:rsidR="000009AD">
        <w:rPr>
          <w:rFonts w:ascii="Times New Roman" w:hAnsi="Times New Roman"/>
          <w:sz w:val="24"/>
          <w:szCs w:val="24"/>
        </w:rPr>
        <w:t xml:space="preserve"> do nawozów</w:t>
      </w:r>
      <w:r w:rsidR="00FE7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571">
        <w:rPr>
          <w:rFonts w:ascii="Times New Roman" w:hAnsi="Times New Roman"/>
          <w:sz w:val="24"/>
          <w:szCs w:val="24"/>
        </w:rPr>
        <w:t>Sulky</w:t>
      </w:r>
      <w:proofErr w:type="spellEnd"/>
      <w:r w:rsidR="00FE7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571">
        <w:rPr>
          <w:rFonts w:ascii="Times New Roman" w:hAnsi="Times New Roman"/>
          <w:sz w:val="24"/>
          <w:szCs w:val="24"/>
        </w:rPr>
        <w:t>Burel</w:t>
      </w:r>
      <w:proofErr w:type="spellEnd"/>
      <w:r w:rsidR="00805C06">
        <w:rPr>
          <w:rFonts w:ascii="Times New Roman" w:hAnsi="Times New Roman"/>
          <w:sz w:val="24"/>
          <w:szCs w:val="24"/>
        </w:rPr>
        <w:t xml:space="preserve"> zawieszany, jednotarczowy, RS 1000</w:t>
      </w:r>
      <w:r w:rsidR="00F24002">
        <w:rPr>
          <w:rFonts w:ascii="Times New Roman" w:hAnsi="Times New Roman"/>
          <w:sz w:val="24"/>
          <w:szCs w:val="24"/>
        </w:rPr>
        <w:t>, nr</w:t>
      </w:r>
      <w:r w:rsidR="00805C06">
        <w:rPr>
          <w:rFonts w:ascii="Times New Roman" w:hAnsi="Times New Roman"/>
          <w:sz w:val="24"/>
          <w:szCs w:val="24"/>
        </w:rPr>
        <w:t xml:space="preserve"> fabryczny 13/ES11107, rok produkcji: 2013</w:t>
      </w:r>
      <w:r w:rsidR="00FE7571">
        <w:rPr>
          <w:rFonts w:ascii="Times New Roman" w:hAnsi="Times New Roman"/>
          <w:sz w:val="24"/>
          <w:szCs w:val="24"/>
        </w:rPr>
        <w:t>, stanowiący mienie ruchome Gminy Waganiec.</w:t>
      </w:r>
    </w:p>
    <w:p w:rsidR="00096BF4" w:rsidRDefault="00096BF4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147" w:rsidRDefault="00096BF4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E3481" w:rsidRDefault="008E3481" w:rsidP="008E34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cenę wywoławczą sprzedaży ciągnikowego rozsiewacza, o którym mowa w § 1 na kwotę 6 950,00 zł (słownie: sześć tysięcy dziewięćset pięćdziesiąt złotych 00/100).</w:t>
      </w:r>
    </w:p>
    <w:p w:rsidR="00F615CE" w:rsidRPr="00F615CE" w:rsidRDefault="008E3481" w:rsidP="00F615C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Zbycie środka trwałego nastąpi na zasadzie przetargu pisemnego nieograniczonego za cenę określoną w najkorzystniejszej ofercie tj. najwyższa cena.</w:t>
      </w:r>
    </w:p>
    <w:p w:rsidR="00BF0E97" w:rsidRDefault="00BF0E97" w:rsidP="00096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E97" w:rsidRDefault="00BF0E97" w:rsidP="00BF0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BF0E97" w:rsidRDefault="000340F0" w:rsidP="00096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p</w:t>
      </w:r>
      <w:bookmarkStart w:id="0" w:name="_GoBack"/>
      <w:bookmarkEnd w:id="0"/>
      <w:r w:rsidR="00BF0E97">
        <w:rPr>
          <w:rFonts w:ascii="Times New Roman" w:hAnsi="Times New Roman"/>
          <w:sz w:val="24"/>
          <w:szCs w:val="24"/>
        </w:rPr>
        <w:t>rzetarg pisemny ograniczony, o którym mowa w § 2 zostanie przeprowadzony przez Komisję Przetargową w składzie:</w:t>
      </w:r>
    </w:p>
    <w:p w:rsidR="00BF0E97" w:rsidRDefault="00BF0E97" w:rsidP="00BF0E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Bon Przewodniczący Komisji</w:t>
      </w:r>
      <w:r w:rsidR="00446932">
        <w:rPr>
          <w:rFonts w:ascii="Times New Roman" w:hAnsi="Times New Roman"/>
          <w:sz w:val="24"/>
          <w:szCs w:val="24"/>
        </w:rPr>
        <w:t>,</w:t>
      </w:r>
    </w:p>
    <w:p w:rsidR="00BF0E97" w:rsidRDefault="00446932" w:rsidP="00A07D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Szatkowska</w:t>
      </w:r>
      <w:r w:rsidR="002E6A31">
        <w:rPr>
          <w:rFonts w:ascii="Times New Roman" w:hAnsi="Times New Roman"/>
          <w:sz w:val="24"/>
          <w:szCs w:val="24"/>
        </w:rPr>
        <w:t xml:space="preserve"> </w:t>
      </w:r>
      <w:r w:rsidR="00BF0E97">
        <w:rPr>
          <w:rFonts w:ascii="Times New Roman" w:hAnsi="Times New Roman"/>
          <w:sz w:val="24"/>
          <w:szCs w:val="24"/>
        </w:rPr>
        <w:t>Zastępca Przewodniczącego Komisji</w:t>
      </w:r>
      <w:r>
        <w:rPr>
          <w:rFonts w:ascii="Times New Roman" w:hAnsi="Times New Roman"/>
          <w:sz w:val="24"/>
          <w:szCs w:val="24"/>
        </w:rPr>
        <w:t>,</w:t>
      </w:r>
    </w:p>
    <w:p w:rsidR="002E6A31" w:rsidRPr="002E6A31" w:rsidRDefault="00446932" w:rsidP="002E6A3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Emilia Niewiadomska</w:t>
      </w:r>
      <w:r w:rsidR="002E6A31">
        <w:rPr>
          <w:rFonts w:ascii="Times New Roman" w:hAnsi="Times New Roman"/>
          <w:sz w:val="24"/>
          <w:szCs w:val="24"/>
        </w:rPr>
        <w:t xml:space="preserve"> Członek Komisji</w:t>
      </w:r>
      <w:r w:rsidR="002E6A31">
        <w:rPr>
          <w:rFonts w:ascii="Times New Roman" w:hAnsi="Times New Roman"/>
          <w:b/>
          <w:sz w:val="24"/>
          <w:szCs w:val="24"/>
        </w:rPr>
        <w:tab/>
      </w:r>
    </w:p>
    <w:p w:rsidR="00A07DF0" w:rsidRPr="002E6A31" w:rsidRDefault="00A07DF0" w:rsidP="002E6A3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E6A31" w:rsidRDefault="002E6A31" w:rsidP="002E6A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A07DF0" w:rsidRDefault="002E6A31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przeprowadzenia przetargu na sprzedaż środków trwałych, o których mowa w </w:t>
      </w:r>
      <w:r w:rsidR="00904142">
        <w:rPr>
          <w:rFonts w:ascii="Times New Roman" w:hAnsi="Times New Roman"/>
          <w:sz w:val="24"/>
          <w:szCs w:val="24"/>
        </w:rPr>
        <w:t xml:space="preserve">§ 1 określa ogłoszenie stanowiące załącznik </w:t>
      </w:r>
      <w:r w:rsidR="00BB5CA2">
        <w:rPr>
          <w:rFonts w:ascii="Times New Roman" w:hAnsi="Times New Roman"/>
          <w:sz w:val="24"/>
          <w:szCs w:val="24"/>
        </w:rPr>
        <w:t xml:space="preserve">nr 1 </w:t>
      </w:r>
      <w:r w:rsidR="00F662C4">
        <w:rPr>
          <w:rFonts w:ascii="Times New Roman" w:hAnsi="Times New Roman"/>
          <w:sz w:val="24"/>
          <w:szCs w:val="24"/>
        </w:rPr>
        <w:t>do niniejszego zarządzenia.</w:t>
      </w:r>
    </w:p>
    <w:p w:rsidR="00672E7E" w:rsidRDefault="00672E7E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DF0" w:rsidRDefault="002E6A31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5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</w:t>
      </w:r>
      <w:r w:rsidR="00805C06">
        <w:rPr>
          <w:rFonts w:ascii="Times New Roman" w:hAnsi="Times New Roman"/>
          <w:sz w:val="24"/>
          <w:szCs w:val="24"/>
        </w:rPr>
        <w:t>życie z dniem podjęcia</w:t>
      </w:r>
      <w:r>
        <w:rPr>
          <w:rFonts w:ascii="Times New Roman" w:hAnsi="Times New Roman"/>
          <w:sz w:val="24"/>
          <w:szCs w:val="24"/>
        </w:rPr>
        <w:t>.</w:t>
      </w:r>
    </w:p>
    <w:p w:rsidR="0074065A" w:rsidRDefault="0074065A"/>
    <w:sectPr w:rsidR="007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97"/>
    <w:multiLevelType w:val="hybridMultilevel"/>
    <w:tmpl w:val="8CA4FD64"/>
    <w:lvl w:ilvl="0" w:tplc="8B7821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C6C"/>
    <w:multiLevelType w:val="hybridMultilevel"/>
    <w:tmpl w:val="9966854A"/>
    <w:lvl w:ilvl="0" w:tplc="6C8C96FA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19FD"/>
    <w:multiLevelType w:val="hybridMultilevel"/>
    <w:tmpl w:val="A1C0B082"/>
    <w:lvl w:ilvl="0" w:tplc="0FB27778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444E3061"/>
    <w:multiLevelType w:val="hybridMultilevel"/>
    <w:tmpl w:val="2702D8A4"/>
    <w:lvl w:ilvl="0" w:tplc="A9A6B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3418"/>
    <w:multiLevelType w:val="hybridMultilevel"/>
    <w:tmpl w:val="540E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7"/>
    <w:rsid w:val="000009AD"/>
    <w:rsid w:val="000340F0"/>
    <w:rsid w:val="0007587B"/>
    <w:rsid w:val="00096BF4"/>
    <w:rsid w:val="000D5EB4"/>
    <w:rsid w:val="000E74C5"/>
    <w:rsid w:val="001E51F6"/>
    <w:rsid w:val="002E6A31"/>
    <w:rsid w:val="00333685"/>
    <w:rsid w:val="00393330"/>
    <w:rsid w:val="003F2FB4"/>
    <w:rsid w:val="00446932"/>
    <w:rsid w:val="00522985"/>
    <w:rsid w:val="005B60A2"/>
    <w:rsid w:val="005D3DFC"/>
    <w:rsid w:val="00672E7E"/>
    <w:rsid w:val="0074065A"/>
    <w:rsid w:val="007602C8"/>
    <w:rsid w:val="007A56A7"/>
    <w:rsid w:val="00805C06"/>
    <w:rsid w:val="008E3481"/>
    <w:rsid w:val="00900661"/>
    <w:rsid w:val="00904142"/>
    <w:rsid w:val="009A29E7"/>
    <w:rsid w:val="00A07DF0"/>
    <w:rsid w:val="00AE687F"/>
    <w:rsid w:val="00B11AC1"/>
    <w:rsid w:val="00BA18B6"/>
    <w:rsid w:val="00BB5CA2"/>
    <w:rsid w:val="00BF0E97"/>
    <w:rsid w:val="00C10B1C"/>
    <w:rsid w:val="00C347FA"/>
    <w:rsid w:val="00C51403"/>
    <w:rsid w:val="00DC0239"/>
    <w:rsid w:val="00E72740"/>
    <w:rsid w:val="00EE6147"/>
    <w:rsid w:val="00F166FF"/>
    <w:rsid w:val="00F24002"/>
    <w:rsid w:val="00F615CE"/>
    <w:rsid w:val="00F662C4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</dc:creator>
  <cp:keywords/>
  <dc:description/>
  <cp:lastModifiedBy>MS</cp:lastModifiedBy>
  <cp:revision>31</cp:revision>
  <cp:lastPrinted>2024-06-26T07:28:00Z</cp:lastPrinted>
  <dcterms:created xsi:type="dcterms:W3CDTF">2020-09-01T06:28:00Z</dcterms:created>
  <dcterms:modified xsi:type="dcterms:W3CDTF">2024-08-14T07:33:00Z</dcterms:modified>
</cp:coreProperties>
</file>