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67" w:rsidRPr="00623FA3" w:rsidRDefault="00654D67" w:rsidP="008C2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FA3">
        <w:rPr>
          <w:rFonts w:ascii="Times New Roman" w:hAnsi="Times New Roman"/>
          <w:b/>
          <w:sz w:val="24"/>
          <w:szCs w:val="24"/>
        </w:rPr>
        <w:t xml:space="preserve">Zarządzenie Nr </w:t>
      </w:r>
      <w:r w:rsidR="00211F73">
        <w:rPr>
          <w:rFonts w:ascii="Times New Roman" w:hAnsi="Times New Roman"/>
          <w:b/>
          <w:sz w:val="24"/>
          <w:szCs w:val="24"/>
        </w:rPr>
        <w:t>36</w:t>
      </w:r>
      <w:r w:rsidRPr="00623FA3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654D67" w:rsidRPr="00623FA3" w:rsidRDefault="00654D67" w:rsidP="008C2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FA3">
        <w:rPr>
          <w:rFonts w:ascii="Times New Roman" w:hAnsi="Times New Roman"/>
          <w:b/>
          <w:sz w:val="24"/>
          <w:szCs w:val="24"/>
        </w:rPr>
        <w:t xml:space="preserve">Wójta Gminy Waganiec </w:t>
      </w:r>
    </w:p>
    <w:p w:rsidR="00654D67" w:rsidRPr="00623FA3" w:rsidRDefault="00654D67" w:rsidP="008C2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FA3">
        <w:rPr>
          <w:rFonts w:ascii="Times New Roman" w:hAnsi="Times New Roman"/>
          <w:b/>
          <w:sz w:val="24"/>
          <w:szCs w:val="24"/>
        </w:rPr>
        <w:t xml:space="preserve">z dnia </w:t>
      </w:r>
      <w:r w:rsidR="00470C76">
        <w:rPr>
          <w:rFonts w:ascii="Times New Roman" w:hAnsi="Times New Roman"/>
          <w:b/>
          <w:sz w:val="24"/>
          <w:szCs w:val="24"/>
        </w:rPr>
        <w:t>2</w:t>
      </w:r>
      <w:r w:rsidR="00211F73">
        <w:rPr>
          <w:rFonts w:ascii="Times New Roman" w:hAnsi="Times New Roman"/>
          <w:b/>
          <w:sz w:val="24"/>
          <w:szCs w:val="24"/>
        </w:rPr>
        <w:t>7 maja</w:t>
      </w:r>
      <w:r>
        <w:rPr>
          <w:rFonts w:ascii="Times New Roman" w:hAnsi="Times New Roman"/>
          <w:b/>
          <w:sz w:val="24"/>
          <w:szCs w:val="24"/>
        </w:rPr>
        <w:t xml:space="preserve"> 2025 r.</w:t>
      </w:r>
    </w:p>
    <w:p w:rsidR="00654D67" w:rsidRPr="00623FA3" w:rsidRDefault="00654D67" w:rsidP="008C2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D67" w:rsidRPr="00623FA3" w:rsidRDefault="00654D67" w:rsidP="008C2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C76" w:rsidRDefault="00654D67" w:rsidP="008C2D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4D67">
        <w:rPr>
          <w:rFonts w:ascii="Times New Roman" w:hAnsi="Times New Roman"/>
          <w:b/>
          <w:sz w:val="24"/>
          <w:szCs w:val="24"/>
        </w:rPr>
        <w:t xml:space="preserve">w sprawie: </w:t>
      </w:r>
      <w:r w:rsidR="00470C76" w:rsidRPr="00470C76">
        <w:rPr>
          <w:rStyle w:val="Pogrubienie"/>
          <w:rFonts w:ascii="Times New Roman" w:hAnsi="Times New Roman" w:cs="Times New Roman"/>
          <w:sz w:val="24"/>
          <w:szCs w:val="24"/>
        </w:rPr>
        <w:t>zwrotu kosztów zakupu okularów korygujących</w:t>
      </w:r>
      <w:r w:rsidR="002646FC">
        <w:rPr>
          <w:rStyle w:val="Pogrubienie"/>
          <w:rFonts w:ascii="Times New Roman" w:hAnsi="Times New Roman" w:cs="Times New Roman"/>
          <w:sz w:val="24"/>
          <w:szCs w:val="24"/>
        </w:rPr>
        <w:t xml:space="preserve"> wzrok</w:t>
      </w:r>
      <w:r w:rsidR="00211F73">
        <w:rPr>
          <w:rStyle w:val="Pogrubienie"/>
          <w:rFonts w:ascii="Times New Roman" w:hAnsi="Times New Roman" w:cs="Times New Roman"/>
          <w:sz w:val="24"/>
          <w:szCs w:val="24"/>
        </w:rPr>
        <w:t xml:space="preserve"> lub szkieł </w:t>
      </w:r>
      <w:r w:rsidR="00470C76">
        <w:rPr>
          <w:rStyle w:val="Pogrubienie"/>
          <w:rFonts w:ascii="Times New Roman" w:hAnsi="Times New Roman" w:cs="Times New Roman"/>
          <w:sz w:val="24"/>
          <w:szCs w:val="24"/>
        </w:rPr>
        <w:t xml:space="preserve">kontaktowych </w:t>
      </w:r>
    </w:p>
    <w:p w:rsidR="00470C76" w:rsidRDefault="00470C76" w:rsidP="008C2D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0C76" w:rsidRDefault="00470C76" w:rsidP="008C2D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4D67" w:rsidRDefault="00654D67" w:rsidP="008C2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E07" w:rsidRPr="008C2DBE" w:rsidRDefault="00654D67" w:rsidP="008C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DBE">
        <w:rPr>
          <w:rFonts w:ascii="Times New Roman" w:hAnsi="Times New Roman" w:cs="Times New Roman"/>
          <w:sz w:val="24"/>
          <w:szCs w:val="24"/>
        </w:rPr>
        <w:t>Na podstawie</w:t>
      </w:r>
      <w:r w:rsidR="003D52B5" w:rsidRPr="008C2DBE">
        <w:rPr>
          <w:rFonts w:ascii="Times New Roman" w:hAnsi="Times New Roman" w:cs="Times New Roman"/>
          <w:sz w:val="24"/>
          <w:szCs w:val="24"/>
        </w:rPr>
        <w:t xml:space="preserve"> art. 30 ust. 1 i art. 33 ust. 3 ustawy z dnia 8 marca 1990 roku </w:t>
      </w:r>
      <w:r w:rsidR="00081E07" w:rsidRPr="008C2DBE">
        <w:rPr>
          <w:rFonts w:ascii="Times New Roman" w:hAnsi="Times New Roman" w:cs="Times New Roman"/>
          <w:sz w:val="24"/>
          <w:szCs w:val="24"/>
        </w:rPr>
        <w:br/>
      </w:r>
      <w:r w:rsidR="003D52B5" w:rsidRPr="008C2DBE">
        <w:rPr>
          <w:rFonts w:ascii="Times New Roman" w:hAnsi="Times New Roman" w:cs="Times New Roman"/>
          <w:sz w:val="24"/>
          <w:szCs w:val="24"/>
        </w:rPr>
        <w:t>o samorządzie gminnym (t.</w:t>
      </w:r>
      <w:r w:rsidR="006D27F3" w:rsidRPr="008C2DBE">
        <w:rPr>
          <w:rFonts w:ascii="Times New Roman" w:hAnsi="Times New Roman" w:cs="Times New Roman"/>
          <w:sz w:val="24"/>
          <w:szCs w:val="24"/>
        </w:rPr>
        <w:t xml:space="preserve"> j. Dz. U. z 2024 r. poz. 1465</w:t>
      </w:r>
      <w:r w:rsidR="00211F73">
        <w:rPr>
          <w:rFonts w:ascii="Times New Roman" w:hAnsi="Times New Roman" w:cs="Times New Roman"/>
          <w:sz w:val="24"/>
          <w:szCs w:val="24"/>
        </w:rPr>
        <w:t xml:space="preserve"> ze zm.</w:t>
      </w:r>
      <w:r w:rsidR="006D27F3" w:rsidRPr="008C2DBE">
        <w:rPr>
          <w:rFonts w:ascii="Times New Roman" w:hAnsi="Times New Roman" w:cs="Times New Roman"/>
          <w:sz w:val="24"/>
          <w:szCs w:val="24"/>
        </w:rPr>
        <w:t>), art. 207 §</w:t>
      </w:r>
      <w:r w:rsidR="00081E07" w:rsidRPr="008C2DBE">
        <w:rPr>
          <w:rFonts w:ascii="Times New Roman" w:hAnsi="Times New Roman" w:cs="Times New Roman"/>
          <w:sz w:val="24"/>
          <w:szCs w:val="24"/>
        </w:rPr>
        <w:t xml:space="preserve"> </w:t>
      </w:r>
      <w:r w:rsidR="006D27F3" w:rsidRPr="008C2DBE">
        <w:rPr>
          <w:rFonts w:ascii="Times New Roman" w:hAnsi="Times New Roman" w:cs="Times New Roman"/>
          <w:sz w:val="24"/>
          <w:szCs w:val="24"/>
        </w:rPr>
        <w:t>2</w:t>
      </w:r>
      <w:r w:rsidR="00081E07" w:rsidRPr="008C2DBE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81E07" w:rsidRPr="008C2DBE">
        <w:rPr>
          <w:rFonts w:ascii="Times New Roman" w:hAnsi="Times New Roman" w:cs="Times New Roman"/>
          <w:sz w:val="24"/>
          <w:szCs w:val="24"/>
        </w:rPr>
        <w:br/>
        <w:t xml:space="preserve">26 czerwca 1974 roku Kodeks Pracy (t. j. z 2025 r. poz. 277) oraz § 8 ust. 2 Rozporządzenia Ministra Pracy i Polityki Socjalnej z dnia 1 grudnia 1998 r. w sprawie bezpieczeństwa </w:t>
      </w:r>
      <w:r w:rsidR="00081E07" w:rsidRPr="008C2DBE">
        <w:rPr>
          <w:rFonts w:ascii="Times New Roman" w:hAnsi="Times New Roman" w:cs="Times New Roman"/>
          <w:sz w:val="24"/>
          <w:szCs w:val="24"/>
        </w:rPr>
        <w:br/>
        <w:t>i higieny pracy na stanowiskach wyposażonych w monitory ekranowe</w:t>
      </w:r>
      <w:r w:rsidR="00211F73">
        <w:rPr>
          <w:rFonts w:ascii="Times New Roman" w:hAnsi="Times New Roman" w:cs="Times New Roman"/>
          <w:sz w:val="24"/>
          <w:szCs w:val="24"/>
        </w:rPr>
        <w:t xml:space="preserve"> (t. j. Dz. U. z 2025 r. poz. 58 ze zm.)</w:t>
      </w:r>
      <w:r w:rsidR="00081E07" w:rsidRPr="008C2DBE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654D67" w:rsidRPr="008C2DBE" w:rsidRDefault="00654D67" w:rsidP="008C2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67" w:rsidRDefault="00654D67" w:rsidP="008C2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DB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C2DBE" w:rsidRPr="008C2DBE" w:rsidRDefault="008C2DBE" w:rsidP="008C2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DBE" w:rsidRPr="008C2DBE" w:rsidRDefault="008C2DBE" w:rsidP="008C2DBE">
      <w:pPr>
        <w:pStyle w:val="NormalnyWeb"/>
        <w:spacing w:before="0" w:beforeAutospacing="0" w:after="0" w:afterAutospacing="0"/>
        <w:jc w:val="both"/>
      </w:pPr>
      <w:r w:rsidRPr="008C2DBE">
        <w:t>Zapewnia się dofinansowanie do okularów korygujących wzrok lub szkieł kontaktowych dla pracowników użytkujących monitory ekranow</w:t>
      </w:r>
      <w:r w:rsidR="00211F73">
        <w:t xml:space="preserve">e zgodnie z orzeczeniem lekarza </w:t>
      </w:r>
      <w:r w:rsidRPr="008C2DBE">
        <w:t>(zaświadczeniem), jeżeli:</w:t>
      </w:r>
    </w:p>
    <w:p w:rsidR="008C2DBE" w:rsidRPr="008C2DBE" w:rsidRDefault="008C2DBE" w:rsidP="008C2DBE">
      <w:pPr>
        <w:pStyle w:val="NormalnyWeb"/>
        <w:spacing w:before="0" w:beforeAutospacing="0" w:after="0" w:afterAutospacing="0"/>
        <w:jc w:val="both"/>
      </w:pPr>
    </w:p>
    <w:p w:rsidR="008C2DBE" w:rsidRDefault="008C2DBE" w:rsidP="008C2DB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8C2DBE">
        <w:t>pracownik użytkuje w czasie pracy monitor ekranowy, co najmniej przez połowę swojego dobowego wymiaru czasu pracy,</w:t>
      </w:r>
    </w:p>
    <w:p w:rsidR="008C2DBE" w:rsidRDefault="008C2DBE" w:rsidP="008C2DB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8C2DBE">
        <w:t xml:space="preserve">pracownik w ramach profilaktycznej opieki zdrowotnej otrzymał orzeczenie lekarskie (zaświadczenie) od lekarza medycyny pracy o potrzebie używania okularów korygujących wzrok </w:t>
      </w:r>
      <w:r w:rsidR="002646FC">
        <w:t xml:space="preserve">lub szkieł kontaktowych </w:t>
      </w:r>
      <w:r w:rsidRPr="008C2DBE">
        <w:t>w związku z pracą przy obsłudze monitora ekranowego.</w:t>
      </w:r>
    </w:p>
    <w:p w:rsidR="008C2DBE" w:rsidRPr="008C2DBE" w:rsidRDefault="008C2DBE" w:rsidP="008C2DBE">
      <w:pPr>
        <w:pStyle w:val="NormalnyWeb"/>
        <w:spacing w:before="0" w:beforeAutospacing="0" w:after="0" w:afterAutospacing="0"/>
        <w:ind w:left="720"/>
        <w:jc w:val="both"/>
      </w:pPr>
    </w:p>
    <w:p w:rsidR="00654D67" w:rsidRPr="008C2DBE" w:rsidRDefault="00654D67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67" w:rsidRDefault="00654D67" w:rsidP="008C2DB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2DBE">
        <w:rPr>
          <w:rFonts w:ascii="Times New Roman" w:hAnsi="Times New Roman"/>
          <w:b/>
          <w:sz w:val="24"/>
          <w:szCs w:val="24"/>
        </w:rPr>
        <w:t>§ 2</w:t>
      </w:r>
    </w:p>
    <w:p w:rsidR="008C2DBE" w:rsidRPr="008C2DBE" w:rsidRDefault="008C2DBE" w:rsidP="008C2DB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C2DBE" w:rsidRPr="008C2DBE" w:rsidRDefault="008C2DBE" w:rsidP="008C2DBE">
      <w:pPr>
        <w:pStyle w:val="NormalnyWeb"/>
        <w:spacing w:before="0" w:beforeAutospacing="0" w:after="0" w:afterAutospacing="0"/>
      </w:pPr>
      <w:r w:rsidRPr="008C2DBE">
        <w:t>Pracownik nabywa prawo do dofinansowania zakupu okularów na podstawie:</w:t>
      </w:r>
    </w:p>
    <w:p w:rsidR="008C2DBE" w:rsidRDefault="008C2DBE" w:rsidP="008C2DBE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8C2DBE">
        <w:t>aktualnego orzeczenia lekarskiego (zaświadczenia) o konieczności używania okularów korekcyjnych lub szkieł kontaktowych do pracy przy obsłudze monitorów ekranowych, wystawionego w ramach badań profilaktycznych,</w:t>
      </w:r>
    </w:p>
    <w:p w:rsidR="008C2DBE" w:rsidRDefault="008C2DBE" w:rsidP="008C2DBE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8C2DBE">
        <w:t>wystawionej na niego faktury VAT lub rachunku przez podmiot zwolniony od podatku VAT,</w:t>
      </w:r>
    </w:p>
    <w:p w:rsidR="008C2DBE" w:rsidRDefault="008C2DBE" w:rsidP="008C2DBE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8C2DBE">
        <w:t>wniosku pracownika - załącznik nr 1 do niniejszego zarządzenia.</w:t>
      </w:r>
    </w:p>
    <w:p w:rsidR="008C2DBE" w:rsidRPr="008C2DBE" w:rsidRDefault="008C2DBE" w:rsidP="008C2DBE">
      <w:pPr>
        <w:pStyle w:val="NormalnyWeb"/>
        <w:spacing w:before="0" w:beforeAutospacing="0" w:after="0" w:afterAutospacing="0"/>
        <w:ind w:left="360"/>
      </w:pPr>
    </w:p>
    <w:p w:rsidR="00654D67" w:rsidRPr="008C2DBE" w:rsidRDefault="00654D67" w:rsidP="008C2D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5D26" w:rsidRDefault="00654D67" w:rsidP="008C2DB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DBE">
        <w:rPr>
          <w:rFonts w:ascii="Times New Roman" w:hAnsi="Times New Roman"/>
          <w:b/>
          <w:bCs/>
          <w:sz w:val="24"/>
          <w:szCs w:val="24"/>
        </w:rPr>
        <w:t>§ 3</w:t>
      </w:r>
    </w:p>
    <w:p w:rsidR="008C2DBE" w:rsidRPr="008C2DBE" w:rsidRDefault="008C2DBE" w:rsidP="008C2DB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2DBE" w:rsidRPr="008C2DBE" w:rsidRDefault="008C2DBE" w:rsidP="008C2DBE">
      <w:pPr>
        <w:pStyle w:val="NormalnyWeb"/>
        <w:spacing w:before="0" w:beforeAutospacing="0" w:after="0" w:afterAutospacing="0"/>
        <w:jc w:val="both"/>
      </w:pPr>
      <w:r w:rsidRPr="008C2DBE">
        <w:t>Wnioski, o których mowa w § 2 pkt. 3 można składać nie później, aniżeli do 6 miesięcy</w:t>
      </w:r>
    </w:p>
    <w:p w:rsidR="008C2DBE" w:rsidRPr="008C2DBE" w:rsidRDefault="008C2DBE" w:rsidP="008C2DBE">
      <w:pPr>
        <w:pStyle w:val="NormalnyWeb"/>
        <w:spacing w:before="0" w:beforeAutospacing="0" w:after="0" w:afterAutospacing="0"/>
        <w:jc w:val="both"/>
      </w:pPr>
      <w:r w:rsidRPr="008C2DBE">
        <w:t>od dnia wykonania badania.</w:t>
      </w:r>
    </w:p>
    <w:p w:rsidR="002F2013" w:rsidRDefault="002F2013" w:rsidP="002F2013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C2DBE" w:rsidRDefault="00315D26" w:rsidP="002F201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DBE">
        <w:rPr>
          <w:rFonts w:ascii="Times New Roman" w:hAnsi="Times New Roman"/>
          <w:b/>
          <w:bCs/>
          <w:sz w:val="24"/>
          <w:szCs w:val="24"/>
        </w:rPr>
        <w:t>§ 4</w:t>
      </w:r>
    </w:p>
    <w:p w:rsidR="002F2013" w:rsidRPr="008C2DBE" w:rsidRDefault="002F2013" w:rsidP="002F201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4D67" w:rsidRPr="008C2DBE" w:rsidRDefault="008C2DBE" w:rsidP="008C2D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2DBE">
        <w:rPr>
          <w:rFonts w:ascii="Times New Roman" w:hAnsi="Times New Roman"/>
          <w:sz w:val="24"/>
          <w:szCs w:val="24"/>
        </w:rPr>
        <w:t>Tytułem zwrotu wydatków poniesionych przez pracownika na zakup okularów lub szkieł kontaktowych korygujących wzrok, przeznaczonych do pracy przy obsłudze monitora ekranowego, ustala się kwotę w wysokości faktycznie poniesionych kosztów, nie wyższą jednak niż 500,00 zł (słownie: pięćset złotych).</w:t>
      </w:r>
    </w:p>
    <w:p w:rsidR="008C2DBE" w:rsidRDefault="008C2DBE" w:rsidP="008C2D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11F1F" w:rsidRDefault="00111F1F" w:rsidP="008C2D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11F1F" w:rsidRDefault="00111F1F" w:rsidP="008C2D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11F1F" w:rsidRPr="008C2DBE" w:rsidRDefault="00111F1F" w:rsidP="008C2D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4D67" w:rsidRPr="008C2DBE" w:rsidRDefault="00654D67" w:rsidP="008C2D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2DBE" w:rsidRDefault="008C2DBE" w:rsidP="008C2DBE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8C2DBE">
        <w:rPr>
          <w:rStyle w:val="Pogrubienie"/>
        </w:rPr>
        <w:lastRenderedPageBreak/>
        <w:t>§</w:t>
      </w:r>
      <w:r>
        <w:rPr>
          <w:rStyle w:val="Pogrubienie"/>
        </w:rPr>
        <w:t xml:space="preserve"> </w:t>
      </w:r>
      <w:r w:rsidRPr="008C2DBE">
        <w:rPr>
          <w:rStyle w:val="Pogrubienie"/>
        </w:rPr>
        <w:t>5</w:t>
      </w:r>
    </w:p>
    <w:p w:rsidR="008C2DBE" w:rsidRPr="008C2DBE" w:rsidRDefault="008C2DBE" w:rsidP="008C2DBE">
      <w:pPr>
        <w:pStyle w:val="NormalnyWeb"/>
        <w:spacing w:before="0" w:beforeAutospacing="0" w:after="0" w:afterAutospacing="0"/>
        <w:jc w:val="center"/>
      </w:pPr>
    </w:p>
    <w:p w:rsidR="008C2DBE" w:rsidRDefault="008C2DBE" w:rsidP="008C2DBE">
      <w:pPr>
        <w:pStyle w:val="NormalnyWeb"/>
        <w:spacing w:before="0" w:beforeAutospacing="0" w:after="0" w:afterAutospacing="0"/>
        <w:jc w:val="both"/>
      </w:pPr>
      <w:r w:rsidRPr="008C2DBE">
        <w:t>W przypadku zagubienia lub zniszczenia przez pracownika okularów</w:t>
      </w:r>
      <w:r w:rsidR="002F2013">
        <w:t xml:space="preserve"> lub szkieł kontaktowych</w:t>
      </w:r>
      <w:r w:rsidRPr="008C2DBE">
        <w:t>, których zakup był refundowany, koszt zakupu nowych okularów ponosi pracownik.</w:t>
      </w:r>
    </w:p>
    <w:p w:rsidR="008C2DBE" w:rsidRPr="008C2DBE" w:rsidRDefault="008C2DBE" w:rsidP="008C2DBE">
      <w:pPr>
        <w:pStyle w:val="NormalnyWeb"/>
        <w:spacing w:before="0" w:beforeAutospacing="0" w:after="0" w:afterAutospacing="0"/>
        <w:jc w:val="both"/>
      </w:pPr>
    </w:p>
    <w:p w:rsidR="008C2DBE" w:rsidRPr="008C2DBE" w:rsidRDefault="008C2DBE" w:rsidP="008C2DBE">
      <w:pPr>
        <w:pStyle w:val="NormalnyWeb"/>
        <w:spacing w:before="0" w:beforeAutospacing="0" w:after="0" w:afterAutospacing="0"/>
      </w:pPr>
    </w:p>
    <w:p w:rsidR="008C2DBE" w:rsidRDefault="008C2DBE" w:rsidP="008C2DBE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8C2DBE">
        <w:rPr>
          <w:rStyle w:val="Pogrubienie"/>
        </w:rPr>
        <w:t>§</w:t>
      </w:r>
      <w:r>
        <w:rPr>
          <w:rStyle w:val="Pogrubienie"/>
        </w:rPr>
        <w:t xml:space="preserve"> </w:t>
      </w:r>
      <w:r w:rsidRPr="008C2DBE">
        <w:rPr>
          <w:rStyle w:val="Pogrubienie"/>
        </w:rPr>
        <w:t>6</w:t>
      </w:r>
    </w:p>
    <w:p w:rsidR="008C2DBE" w:rsidRPr="008C2DBE" w:rsidRDefault="008C2DBE" w:rsidP="008C2DBE">
      <w:pPr>
        <w:pStyle w:val="NormalnyWeb"/>
        <w:spacing w:before="0" w:beforeAutospacing="0" w:after="0" w:afterAutospacing="0"/>
        <w:jc w:val="center"/>
      </w:pPr>
    </w:p>
    <w:p w:rsidR="008C2DBE" w:rsidRPr="008C2DBE" w:rsidRDefault="008C2DBE" w:rsidP="008C2DBE">
      <w:pPr>
        <w:pStyle w:val="NormalnyWeb"/>
        <w:spacing w:before="0" w:beforeAutospacing="0" w:after="0" w:afterAutospacing="0"/>
        <w:jc w:val="both"/>
      </w:pPr>
      <w:r w:rsidRPr="008C2DBE">
        <w:t>W przypadku pogorszenia się wzroku powodującego konieczność wymiany szkieł wcześniej dofinansowanych mogą one być wymienione na podstawie zaświadczenia lekarskiego w sposób określony w § 1. Dofinansowanie może nastąpić nie częściej niż raz na 2 lata za zgodą pracodawcy,  w wysokości określonej w § 4.</w:t>
      </w:r>
    </w:p>
    <w:p w:rsidR="008C2DBE" w:rsidRPr="008C2DBE" w:rsidRDefault="008C2DBE" w:rsidP="008C2DBE">
      <w:pPr>
        <w:pStyle w:val="NormalnyWeb"/>
        <w:spacing w:before="0" w:beforeAutospacing="0" w:after="0" w:afterAutospacing="0"/>
        <w:jc w:val="both"/>
      </w:pPr>
    </w:p>
    <w:p w:rsidR="008C2DBE" w:rsidRPr="008C2DBE" w:rsidRDefault="008C2DBE" w:rsidP="008C2DBE">
      <w:pPr>
        <w:pStyle w:val="NormalnyWeb"/>
        <w:spacing w:before="0" w:beforeAutospacing="0" w:after="0" w:afterAutospacing="0"/>
        <w:jc w:val="both"/>
      </w:pPr>
    </w:p>
    <w:p w:rsidR="008C2DBE" w:rsidRDefault="008C2DBE" w:rsidP="008C2DBE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8C2DBE">
        <w:rPr>
          <w:rStyle w:val="Pogrubienie"/>
        </w:rPr>
        <w:t>§</w:t>
      </w:r>
      <w:r>
        <w:rPr>
          <w:rStyle w:val="Pogrubienie"/>
        </w:rPr>
        <w:t xml:space="preserve"> </w:t>
      </w:r>
      <w:r w:rsidRPr="008C2DBE">
        <w:rPr>
          <w:rStyle w:val="Pogrubienie"/>
        </w:rPr>
        <w:t>7</w:t>
      </w:r>
    </w:p>
    <w:p w:rsidR="008C2DBE" w:rsidRPr="008C2DBE" w:rsidRDefault="008C2DBE" w:rsidP="008C2DBE">
      <w:pPr>
        <w:pStyle w:val="NormalnyWeb"/>
        <w:spacing w:before="0" w:beforeAutospacing="0" w:after="0" w:afterAutospacing="0"/>
        <w:jc w:val="center"/>
      </w:pPr>
    </w:p>
    <w:p w:rsidR="008C2DBE" w:rsidRPr="008C2DBE" w:rsidRDefault="008C2DBE" w:rsidP="008C2DBE">
      <w:pPr>
        <w:pStyle w:val="NormalnyWeb"/>
        <w:spacing w:before="0" w:beforeAutospacing="0" w:after="0" w:afterAutospacing="0"/>
        <w:jc w:val="both"/>
      </w:pPr>
      <w:r w:rsidRPr="008C2DBE">
        <w:t>Wykonanie zarządzenia powierza się pracownikowi ds. kadr i ewidencji działalności gospodarczej.</w:t>
      </w:r>
    </w:p>
    <w:p w:rsidR="00654D67" w:rsidRPr="008C2DBE" w:rsidRDefault="00654D67" w:rsidP="008C2D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4D67" w:rsidRDefault="008C2DBE" w:rsidP="008C2DBE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8C2DBE">
        <w:rPr>
          <w:rStyle w:val="Pogrubienie"/>
        </w:rPr>
        <w:t>§</w:t>
      </w:r>
      <w:r>
        <w:rPr>
          <w:rStyle w:val="Pogrubienie"/>
        </w:rPr>
        <w:t xml:space="preserve"> </w:t>
      </w:r>
      <w:r w:rsidRPr="008C2DBE">
        <w:rPr>
          <w:rStyle w:val="Pogrubienie"/>
        </w:rPr>
        <w:t>8</w:t>
      </w:r>
    </w:p>
    <w:p w:rsidR="008C2DBE" w:rsidRPr="008C2DBE" w:rsidRDefault="008C2DBE" w:rsidP="008C2DBE">
      <w:pPr>
        <w:pStyle w:val="NormalnyWeb"/>
        <w:spacing w:before="0" w:beforeAutospacing="0" w:after="0" w:afterAutospacing="0"/>
        <w:jc w:val="center"/>
      </w:pPr>
    </w:p>
    <w:p w:rsidR="00F22907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BE">
        <w:rPr>
          <w:rFonts w:ascii="Times New Roman" w:hAnsi="Times New Roman" w:cs="Times New Roman"/>
          <w:sz w:val="24"/>
          <w:szCs w:val="24"/>
        </w:rPr>
        <w:t xml:space="preserve">Traci moc zarządzenie Nr 29.2019 Wójta Gminy Waganiec z dnia 14 marca </w:t>
      </w:r>
      <w:r>
        <w:rPr>
          <w:rFonts w:ascii="Times New Roman" w:hAnsi="Times New Roman" w:cs="Times New Roman"/>
          <w:sz w:val="24"/>
          <w:szCs w:val="24"/>
        </w:rPr>
        <w:br/>
      </w:r>
      <w:r w:rsidRPr="008C2DBE">
        <w:rPr>
          <w:rFonts w:ascii="Times New Roman" w:hAnsi="Times New Roman" w:cs="Times New Roman"/>
          <w:sz w:val="24"/>
          <w:szCs w:val="24"/>
        </w:rPr>
        <w:t>2019 r.  w sprawie zwrotu kosztów zakupu okularów korygujących.</w:t>
      </w: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13" w:rsidRDefault="002F201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73" w:rsidRDefault="00211F73" w:rsidP="00211F7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11F73" w:rsidRDefault="00211F73" w:rsidP="008C2D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11F73" w:rsidRDefault="00211F73" w:rsidP="004A63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A6359" w:rsidRDefault="004A6359" w:rsidP="004A63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2DBE" w:rsidRPr="00211F73" w:rsidRDefault="008C2DBE" w:rsidP="008C2D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11F73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:rsidR="008C2DBE" w:rsidRPr="00211F73" w:rsidRDefault="008C2DBE" w:rsidP="00211F7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11F73">
        <w:rPr>
          <w:rFonts w:ascii="Times New Roman" w:hAnsi="Times New Roman" w:cs="Times New Roman"/>
          <w:sz w:val="18"/>
          <w:szCs w:val="18"/>
        </w:rPr>
        <w:t>do Zarządzenia nr</w:t>
      </w:r>
      <w:r w:rsidR="00211F73" w:rsidRPr="00211F73">
        <w:rPr>
          <w:rFonts w:ascii="Times New Roman" w:hAnsi="Times New Roman" w:cs="Times New Roman"/>
          <w:sz w:val="18"/>
          <w:szCs w:val="18"/>
        </w:rPr>
        <w:t xml:space="preserve"> 36.2025</w:t>
      </w:r>
    </w:p>
    <w:p w:rsidR="008C2DBE" w:rsidRPr="00211F73" w:rsidRDefault="008C2DBE" w:rsidP="00211F7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211F73">
        <w:rPr>
          <w:rFonts w:ascii="Times New Roman" w:hAnsi="Times New Roman" w:cs="Times New Roman"/>
          <w:sz w:val="18"/>
          <w:szCs w:val="18"/>
        </w:rPr>
        <w:t>Wójta Gminy Waganiec z dnia</w:t>
      </w:r>
      <w:r w:rsidR="00211F73" w:rsidRPr="00211F73">
        <w:rPr>
          <w:rFonts w:ascii="Times New Roman" w:hAnsi="Times New Roman" w:cs="Times New Roman"/>
          <w:sz w:val="18"/>
          <w:szCs w:val="18"/>
        </w:rPr>
        <w:t xml:space="preserve"> 27 maja 2025 r.</w:t>
      </w:r>
    </w:p>
    <w:p w:rsidR="00211F73" w:rsidRDefault="00211F73" w:rsidP="0026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73" w:rsidRDefault="00211F73" w:rsidP="0026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73" w:rsidRDefault="00211F73" w:rsidP="0026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73" w:rsidRDefault="00211F73" w:rsidP="0026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73" w:rsidRDefault="00211F73" w:rsidP="00211F73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Waganiec, dnia…………………..</w:t>
      </w:r>
    </w:p>
    <w:p w:rsidR="00211F73" w:rsidRDefault="00211F73" w:rsidP="0026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73" w:rsidRDefault="00211F73" w:rsidP="0026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73" w:rsidRDefault="00211F73" w:rsidP="0026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73" w:rsidRDefault="00211F73" w:rsidP="0026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6FC" w:rsidRDefault="002646FC" w:rsidP="0026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8C2DBE" w:rsidRDefault="002646FC" w:rsidP="002646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46FC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(</w:t>
      </w:r>
      <w:r w:rsidRPr="002646FC">
        <w:rPr>
          <w:rFonts w:ascii="Times New Roman" w:hAnsi="Times New Roman" w:cs="Times New Roman"/>
          <w:sz w:val="18"/>
          <w:szCs w:val="18"/>
        </w:rPr>
        <w:t>imię i nazwisko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646FC" w:rsidRDefault="002646FC" w:rsidP="002646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646FC" w:rsidRPr="002646FC" w:rsidRDefault="002646FC" w:rsidP="002646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646FC" w:rsidRDefault="002646FC" w:rsidP="0026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2646FC" w:rsidRPr="002646FC" w:rsidRDefault="002646FC" w:rsidP="002646F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46FC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(stanowisko służbowe)</w:t>
      </w:r>
    </w:p>
    <w:p w:rsidR="002646FC" w:rsidRDefault="002646FC" w:rsidP="002646F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6FC" w:rsidRDefault="002646FC" w:rsidP="002646F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8C2DBE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73" w:rsidRDefault="00211F73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6FC" w:rsidRDefault="002646FC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6FC" w:rsidRDefault="002646FC" w:rsidP="008C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BE" w:rsidRDefault="002646FC" w:rsidP="00264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FC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646FC" w:rsidRDefault="002646FC" w:rsidP="00264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dofinansowanie do okularów </w:t>
      </w:r>
      <w:r w:rsidRPr="002646FC">
        <w:rPr>
          <w:rFonts w:ascii="Times New Roman" w:hAnsi="Times New Roman" w:cs="Times New Roman"/>
          <w:b/>
          <w:sz w:val="24"/>
          <w:szCs w:val="24"/>
        </w:rPr>
        <w:t>korygujących wzrok lub szkieł kontaktowych</w:t>
      </w:r>
    </w:p>
    <w:p w:rsidR="002646FC" w:rsidRDefault="002646FC" w:rsidP="00264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pracy przy ekranie monitora</w:t>
      </w:r>
    </w:p>
    <w:p w:rsidR="002646FC" w:rsidRDefault="002646FC" w:rsidP="0026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6FC" w:rsidRDefault="002646FC" w:rsidP="0026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6FC" w:rsidRDefault="002646FC" w:rsidP="0026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646FC">
        <w:rPr>
          <w:rFonts w:ascii="Times New Roman" w:hAnsi="Times New Roman" w:cs="Times New Roman"/>
          <w:sz w:val="24"/>
          <w:szCs w:val="24"/>
        </w:rPr>
        <w:t>Niniejszym wnoszę o dofinansowanie zakupu okularów korygujących wzrok</w:t>
      </w:r>
      <w:r>
        <w:rPr>
          <w:rFonts w:ascii="Times New Roman" w:hAnsi="Times New Roman" w:cs="Times New Roman"/>
          <w:sz w:val="24"/>
          <w:szCs w:val="24"/>
        </w:rPr>
        <w:t xml:space="preserve"> lub szkieł kontaktowych</w:t>
      </w:r>
      <w:r w:rsidRPr="002646FC">
        <w:rPr>
          <w:rFonts w:ascii="Times New Roman" w:hAnsi="Times New Roman" w:cs="Times New Roman"/>
          <w:sz w:val="24"/>
          <w:szCs w:val="24"/>
        </w:rPr>
        <w:t xml:space="preserve"> do obsługi monitora ekranowego/komputera. </w:t>
      </w:r>
    </w:p>
    <w:p w:rsidR="002646FC" w:rsidRDefault="002646FC" w:rsidP="0026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6FC" w:rsidRDefault="002646FC" w:rsidP="0026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6FC" w:rsidRDefault="002646FC" w:rsidP="0026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dołączam:</w:t>
      </w:r>
    </w:p>
    <w:p w:rsidR="002646FC" w:rsidRDefault="002646FC" w:rsidP="002646F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orzeczenie (zaświadczenie) lekarskie,</w:t>
      </w:r>
    </w:p>
    <w:p w:rsidR="002646FC" w:rsidRDefault="002646FC" w:rsidP="002646F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oryginał imiennej faktury/rachunku (zawierającej informację o zakupie okularów korygujących wzrok lub szkieł kontaktowych</w:t>
      </w:r>
      <w:r w:rsidR="002F2013">
        <w:rPr>
          <w:rFonts w:ascii="Times New Roman" w:hAnsi="Times New Roman"/>
          <w:sz w:val="24"/>
          <w:szCs w:val="24"/>
        </w:rPr>
        <w:t>).</w:t>
      </w:r>
    </w:p>
    <w:p w:rsidR="002646FC" w:rsidRDefault="002646FC" w:rsidP="002646F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6FC" w:rsidRDefault="002646FC" w:rsidP="002646F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6FC" w:rsidRDefault="002646FC" w:rsidP="002646F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6FC" w:rsidRDefault="002646FC" w:rsidP="002646F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6FC" w:rsidRPr="002F2013" w:rsidRDefault="002646FC" w:rsidP="002F20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6FC" w:rsidRDefault="002646FC" w:rsidP="002646F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6FC" w:rsidRDefault="002646FC" w:rsidP="002646F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6FC" w:rsidRDefault="002646FC" w:rsidP="002646FC">
      <w:pPr>
        <w:pStyle w:val="Akapitzlist"/>
        <w:spacing w:after="0" w:line="240" w:lineRule="auto"/>
        <w:ind w:left="56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………..……………………..</w:t>
      </w:r>
    </w:p>
    <w:p w:rsidR="002646FC" w:rsidRPr="002646FC" w:rsidRDefault="002646FC" w:rsidP="002646FC">
      <w:pPr>
        <w:pStyle w:val="Akapitzlist"/>
        <w:spacing w:after="0" w:line="240" w:lineRule="auto"/>
        <w:ind w:left="5676" w:firstLine="696"/>
        <w:rPr>
          <w:rFonts w:ascii="Times New Roman" w:hAnsi="Times New Roman"/>
          <w:sz w:val="18"/>
          <w:szCs w:val="18"/>
        </w:rPr>
      </w:pPr>
      <w:r w:rsidRPr="002646FC">
        <w:rPr>
          <w:rFonts w:ascii="Times New Roman" w:hAnsi="Times New Roman"/>
          <w:sz w:val="18"/>
          <w:szCs w:val="18"/>
        </w:rPr>
        <w:t>podpis wnioskodawcy</w:t>
      </w:r>
    </w:p>
    <w:sectPr w:rsidR="002646FC" w:rsidRPr="002646FC" w:rsidSect="00211F73">
      <w:headerReference w:type="default" r:id="rId7"/>
      <w:pgSz w:w="11906" w:h="16838"/>
      <w:pgMar w:top="-746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ED" w:rsidRDefault="00EA64ED" w:rsidP="00211F73">
      <w:pPr>
        <w:spacing w:after="0" w:line="240" w:lineRule="auto"/>
      </w:pPr>
      <w:r>
        <w:separator/>
      </w:r>
    </w:p>
  </w:endnote>
  <w:endnote w:type="continuationSeparator" w:id="1">
    <w:p w:rsidR="00EA64ED" w:rsidRDefault="00EA64ED" w:rsidP="0021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ED" w:rsidRDefault="00EA64ED" w:rsidP="00211F73">
      <w:pPr>
        <w:spacing w:after="0" w:line="240" w:lineRule="auto"/>
      </w:pPr>
      <w:r>
        <w:separator/>
      </w:r>
    </w:p>
  </w:footnote>
  <w:footnote w:type="continuationSeparator" w:id="1">
    <w:p w:rsidR="00EA64ED" w:rsidRDefault="00EA64ED" w:rsidP="0021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73" w:rsidRDefault="00211F73" w:rsidP="00211F73">
    <w:pPr>
      <w:pStyle w:val="Nagwek"/>
      <w:tabs>
        <w:tab w:val="clear" w:pos="4536"/>
        <w:tab w:val="clear" w:pos="9072"/>
        <w:tab w:val="left" w:pos="56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255"/>
    <w:multiLevelType w:val="hybridMultilevel"/>
    <w:tmpl w:val="92345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E3918"/>
    <w:multiLevelType w:val="multilevel"/>
    <w:tmpl w:val="28B2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26F39"/>
    <w:multiLevelType w:val="hybridMultilevel"/>
    <w:tmpl w:val="19E82DF6"/>
    <w:lvl w:ilvl="0" w:tplc="8BC22B7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3CB4D49"/>
    <w:multiLevelType w:val="hybridMultilevel"/>
    <w:tmpl w:val="49FA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5292C"/>
    <w:multiLevelType w:val="hybridMultilevel"/>
    <w:tmpl w:val="69D225B4"/>
    <w:lvl w:ilvl="0" w:tplc="E91202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C490C"/>
    <w:multiLevelType w:val="hybridMultilevel"/>
    <w:tmpl w:val="931C397E"/>
    <w:lvl w:ilvl="0" w:tplc="FDA8D7C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4D67"/>
    <w:rsid w:val="00081E07"/>
    <w:rsid w:val="00111F1F"/>
    <w:rsid w:val="00211F73"/>
    <w:rsid w:val="002646FC"/>
    <w:rsid w:val="00270089"/>
    <w:rsid w:val="002F2013"/>
    <w:rsid w:val="00315D26"/>
    <w:rsid w:val="003D52B5"/>
    <w:rsid w:val="00470C76"/>
    <w:rsid w:val="0049276F"/>
    <w:rsid w:val="004A6359"/>
    <w:rsid w:val="004B6B9E"/>
    <w:rsid w:val="006017DA"/>
    <w:rsid w:val="00654D67"/>
    <w:rsid w:val="006D27F3"/>
    <w:rsid w:val="007E4BEA"/>
    <w:rsid w:val="008C2DBE"/>
    <w:rsid w:val="009D62BD"/>
    <w:rsid w:val="00AC563F"/>
    <w:rsid w:val="00AF3F24"/>
    <w:rsid w:val="00E97D05"/>
    <w:rsid w:val="00EA64ED"/>
    <w:rsid w:val="00F2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D0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15D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D6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15D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315D26"/>
  </w:style>
  <w:style w:type="character" w:customStyle="1" w:styleId="ng-scope">
    <w:name w:val="ng-scope"/>
    <w:basedOn w:val="Domylnaczcionkaakapitu"/>
    <w:rsid w:val="00315D26"/>
  </w:style>
  <w:style w:type="character" w:styleId="Pogrubienie">
    <w:name w:val="Strong"/>
    <w:basedOn w:val="Domylnaczcionkaakapitu"/>
    <w:uiPriority w:val="22"/>
    <w:qFormat/>
    <w:rsid w:val="00470C7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ffective-date">
    <w:name w:val="effective-date"/>
    <w:basedOn w:val="Domylnaczcionkaakapitu"/>
    <w:rsid w:val="00081E07"/>
  </w:style>
  <w:style w:type="character" w:styleId="Uwydatnienie">
    <w:name w:val="Emphasis"/>
    <w:basedOn w:val="Domylnaczcionkaakapitu"/>
    <w:uiPriority w:val="20"/>
    <w:qFormat/>
    <w:rsid w:val="00081E07"/>
    <w:rPr>
      <w:i/>
      <w:iCs/>
    </w:rPr>
  </w:style>
  <w:style w:type="character" w:customStyle="1" w:styleId="fn-ref">
    <w:name w:val="fn-ref"/>
    <w:basedOn w:val="Domylnaczcionkaakapitu"/>
    <w:rsid w:val="00081E07"/>
  </w:style>
  <w:style w:type="paragraph" w:styleId="NormalnyWeb">
    <w:name w:val="Normal (Web)"/>
    <w:basedOn w:val="Normalny"/>
    <w:uiPriority w:val="99"/>
    <w:unhideWhenUsed/>
    <w:rsid w:val="008C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1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1F73"/>
  </w:style>
  <w:style w:type="paragraph" w:styleId="Stopka">
    <w:name w:val="footer"/>
    <w:basedOn w:val="Normalny"/>
    <w:link w:val="StopkaZnak"/>
    <w:uiPriority w:val="99"/>
    <w:semiHidden/>
    <w:unhideWhenUsed/>
    <w:rsid w:val="0021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krutecka</dc:creator>
  <cp:keywords/>
  <dc:description/>
  <cp:lastModifiedBy>krutecka</cp:lastModifiedBy>
  <cp:revision>6</cp:revision>
  <cp:lastPrinted>2025-05-29T06:00:00Z</cp:lastPrinted>
  <dcterms:created xsi:type="dcterms:W3CDTF">2025-02-11T12:34:00Z</dcterms:created>
  <dcterms:modified xsi:type="dcterms:W3CDTF">2025-05-29T06:00:00Z</dcterms:modified>
</cp:coreProperties>
</file>